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E0A0" w14:textId="4D04EAC2" w:rsidR="00903A99" w:rsidRPr="001C476C" w:rsidRDefault="00366294" w:rsidP="0084422A">
      <w:pPr>
        <w:pStyle w:val="Title"/>
        <w:ind w:firstLine="720"/>
        <w:outlineLvl w:val="0"/>
        <w:rPr>
          <w:rFonts w:ascii="Arial Black" w:hAnsi="Arial Black"/>
          <w:sz w:val="24"/>
          <w:szCs w:val="24"/>
          <w:u w:val="none"/>
        </w:rPr>
      </w:pPr>
      <w:r>
        <w:rPr>
          <w:rFonts w:ascii="Arial Black" w:hAnsi="Arial Black"/>
          <w:sz w:val="36"/>
          <w:szCs w:val="36"/>
          <w:u w:val="none"/>
        </w:rPr>
        <w:t>C</w:t>
      </w:r>
      <w:r w:rsidR="00903A99">
        <w:rPr>
          <w:rFonts w:ascii="Arial Black" w:hAnsi="Arial Black"/>
          <w:sz w:val="36"/>
          <w:szCs w:val="36"/>
          <w:u w:val="none"/>
        </w:rPr>
        <w:t>AVAN COUNTY COUNCIL</w:t>
      </w:r>
    </w:p>
    <w:p w14:paraId="210438FD" w14:textId="6FFA74E8" w:rsidR="00903A99" w:rsidRPr="001C476C" w:rsidRDefault="00903A99" w:rsidP="0084422A">
      <w:pPr>
        <w:jc w:val="both"/>
        <w:rPr>
          <w:rFonts w:cs="Arial"/>
        </w:rPr>
      </w:pPr>
      <w:r w:rsidRPr="001C476C">
        <w:rPr>
          <w:rFonts w:cs="Arial"/>
        </w:rPr>
        <w:t>Courthouse</w:t>
      </w:r>
    </w:p>
    <w:p w14:paraId="3A0AF3BD" w14:textId="1D5FDB71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Cavan</w:t>
      </w:r>
    </w:p>
    <w:p w14:paraId="3E60131E" w14:textId="77777777" w:rsidR="00C153D3" w:rsidRDefault="00C153D3" w:rsidP="00903A99">
      <w:pPr>
        <w:jc w:val="both"/>
        <w:outlineLvl w:val="0"/>
        <w:rPr>
          <w:rFonts w:cs="Arial"/>
        </w:rPr>
      </w:pPr>
    </w:p>
    <w:p w14:paraId="09693503" w14:textId="47C75592" w:rsidR="00903A99" w:rsidRDefault="00B3671E" w:rsidP="0050797C">
      <w:pPr>
        <w:rPr>
          <w:rFonts w:cs="Arial"/>
        </w:rPr>
      </w:pPr>
      <w:r>
        <w:rPr>
          <w:rFonts w:cs="Arial"/>
        </w:rPr>
        <w:t>8 November</w:t>
      </w:r>
      <w:r w:rsidR="00065AC0">
        <w:rPr>
          <w:rFonts w:cs="Arial"/>
        </w:rPr>
        <w:t xml:space="preserve"> </w:t>
      </w:r>
      <w:r w:rsidR="00A1165B">
        <w:rPr>
          <w:rFonts w:cs="Arial"/>
        </w:rPr>
        <w:t>202</w:t>
      </w:r>
      <w:r w:rsidR="002370A2">
        <w:rPr>
          <w:rFonts w:cs="Arial"/>
        </w:rPr>
        <w:t>2</w:t>
      </w:r>
    </w:p>
    <w:p w14:paraId="24237A13" w14:textId="77777777" w:rsidR="00903A99" w:rsidRDefault="00903A99" w:rsidP="00903A99">
      <w:pPr>
        <w:jc w:val="both"/>
        <w:rPr>
          <w:rFonts w:cs="Arial"/>
          <w:b/>
        </w:rPr>
      </w:pPr>
    </w:p>
    <w:p w14:paraId="19947CB9" w14:textId="77777777" w:rsidR="00162C6C" w:rsidRDefault="00162C6C" w:rsidP="00903A99">
      <w:pPr>
        <w:jc w:val="both"/>
        <w:rPr>
          <w:rFonts w:cs="Arial"/>
          <w:b/>
        </w:rPr>
      </w:pPr>
    </w:p>
    <w:p w14:paraId="000EF769" w14:textId="60398447" w:rsidR="00903A99" w:rsidRPr="00710959" w:rsidRDefault="00903A99" w:rsidP="00903A99">
      <w:pPr>
        <w:jc w:val="both"/>
        <w:rPr>
          <w:rFonts w:cs="Arial"/>
          <w:b/>
          <w:u w:val="single"/>
        </w:rPr>
      </w:pPr>
      <w:r w:rsidRPr="00710959">
        <w:rPr>
          <w:rFonts w:cs="Arial"/>
          <w:b/>
        </w:rPr>
        <w:t xml:space="preserve">To / </w:t>
      </w:r>
      <w:proofErr w:type="spellStart"/>
      <w:r w:rsidRPr="00710959">
        <w:rPr>
          <w:rFonts w:cs="Arial"/>
          <w:b/>
        </w:rPr>
        <w:t>Cathaoirleach</w:t>
      </w:r>
      <w:proofErr w:type="spellEnd"/>
      <w:r w:rsidRPr="00710959">
        <w:rPr>
          <w:rFonts w:cs="Arial"/>
          <w:b/>
        </w:rPr>
        <w:t xml:space="preserve"> and Each Member of the Council</w:t>
      </w:r>
    </w:p>
    <w:p w14:paraId="593615B7" w14:textId="77777777" w:rsidR="00903A99" w:rsidRDefault="00903A99" w:rsidP="00903A99">
      <w:pPr>
        <w:jc w:val="both"/>
        <w:rPr>
          <w:rFonts w:cs="Arial"/>
        </w:rPr>
      </w:pPr>
    </w:p>
    <w:p w14:paraId="0AEBEB85" w14:textId="273BCF1C" w:rsidR="00903A99" w:rsidRPr="00710959" w:rsidRDefault="00903A99" w:rsidP="00903A99">
      <w:pPr>
        <w:spacing w:line="480" w:lineRule="auto"/>
        <w:jc w:val="both"/>
        <w:rPr>
          <w:rFonts w:cs="Arial"/>
          <w:color w:val="FF0000"/>
        </w:rPr>
      </w:pPr>
      <w:r>
        <w:rPr>
          <w:rFonts w:cs="Arial"/>
        </w:rPr>
        <w:t xml:space="preserve">Dear </w:t>
      </w:r>
      <w:proofErr w:type="spellStart"/>
      <w:r>
        <w:rPr>
          <w:rFonts w:cs="Arial"/>
        </w:rPr>
        <w:t>Councillor</w:t>
      </w:r>
      <w:proofErr w:type="spellEnd"/>
      <w:r>
        <w:rPr>
          <w:rFonts w:cs="Arial"/>
        </w:rPr>
        <w:t>,</w:t>
      </w:r>
    </w:p>
    <w:p w14:paraId="17B70CDC" w14:textId="76C7D324" w:rsidR="00903A99" w:rsidRPr="00C406C7" w:rsidRDefault="00903A99" w:rsidP="00903A99">
      <w:pPr>
        <w:spacing w:line="360" w:lineRule="auto"/>
        <w:rPr>
          <w:rFonts w:cs="Arial"/>
          <w:color w:val="FF0000"/>
        </w:rPr>
      </w:pPr>
      <w:r w:rsidRPr="00710959">
        <w:rPr>
          <w:rFonts w:cs="Arial"/>
        </w:rPr>
        <w:t xml:space="preserve">The monthly meeting of Cavan County Council will be held </w:t>
      </w:r>
      <w:r w:rsidR="007A1F6C">
        <w:rPr>
          <w:rFonts w:cs="Arial"/>
          <w:b/>
          <w:bCs/>
          <w:color w:val="FF0000"/>
        </w:rPr>
        <w:t xml:space="preserve">in the </w:t>
      </w:r>
      <w:r w:rsidR="00107AE6">
        <w:rPr>
          <w:rFonts w:cs="Arial"/>
          <w:b/>
          <w:bCs/>
          <w:color w:val="FF0000"/>
        </w:rPr>
        <w:t>Council Chamber</w:t>
      </w:r>
      <w:r w:rsidR="00FD7063">
        <w:rPr>
          <w:rFonts w:cs="Arial"/>
          <w:b/>
          <w:bCs/>
          <w:color w:val="FF0000"/>
        </w:rPr>
        <w:t xml:space="preserve">    </w:t>
      </w:r>
      <w:r w:rsidR="00C406C7">
        <w:rPr>
          <w:rFonts w:cs="Arial"/>
          <w:b/>
          <w:color w:val="FF0000"/>
        </w:rPr>
        <w:t xml:space="preserve">on </w:t>
      </w:r>
      <w:r w:rsidR="00652FB5" w:rsidRPr="00F30FC7">
        <w:rPr>
          <w:rFonts w:cs="Arial"/>
          <w:b/>
          <w:color w:val="FF0000"/>
        </w:rPr>
        <w:t xml:space="preserve">Monday </w:t>
      </w:r>
      <w:r w:rsidR="00891ACB">
        <w:rPr>
          <w:rFonts w:cs="Arial"/>
          <w:b/>
          <w:color w:val="FF0000"/>
        </w:rPr>
        <w:t>1</w:t>
      </w:r>
      <w:r w:rsidR="00B3671E">
        <w:rPr>
          <w:rFonts w:cs="Arial"/>
          <w:b/>
          <w:color w:val="FF0000"/>
        </w:rPr>
        <w:t>4</w:t>
      </w:r>
      <w:r w:rsidR="00891ACB">
        <w:rPr>
          <w:rFonts w:cs="Arial"/>
          <w:b/>
          <w:color w:val="FF0000"/>
        </w:rPr>
        <w:t xml:space="preserve"> </w:t>
      </w:r>
      <w:r w:rsidR="00B3671E">
        <w:rPr>
          <w:rFonts w:cs="Arial"/>
          <w:b/>
          <w:color w:val="FF0000"/>
        </w:rPr>
        <w:t>November</w:t>
      </w:r>
      <w:r w:rsidR="00DB695C">
        <w:rPr>
          <w:rFonts w:cs="Arial"/>
          <w:b/>
          <w:color w:val="FF0000"/>
        </w:rPr>
        <w:t xml:space="preserve"> </w:t>
      </w:r>
      <w:r w:rsidRPr="00F30FC7">
        <w:rPr>
          <w:rFonts w:cs="Arial"/>
          <w:b/>
          <w:color w:val="FF0000"/>
        </w:rPr>
        <w:t>20</w:t>
      </w:r>
      <w:r w:rsidR="00DF6FCE" w:rsidRPr="00F30FC7">
        <w:rPr>
          <w:rFonts w:cs="Arial"/>
          <w:b/>
          <w:color w:val="FF0000"/>
        </w:rPr>
        <w:t>2</w:t>
      </w:r>
      <w:r w:rsidR="002370A2">
        <w:rPr>
          <w:rFonts w:cs="Arial"/>
          <w:b/>
          <w:color w:val="FF0000"/>
        </w:rPr>
        <w:t>2</w:t>
      </w:r>
      <w:r w:rsidRPr="00F30FC7">
        <w:rPr>
          <w:rFonts w:cs="Arial"/>
          <w:b/>
          <w:color w:val="FF0000"/>
        </w:rPr>
        <w:t xml:space="preserve"> at</w:t>
      </w:r>
      <w:r w:rsidR="005D7A48">
        <w:rPr>
          <w:rFonts w:cs="Arial"/>
          <w:b/>
          <w:color w:val="FF0000"/>
        </w:rPr>
        <w:t xml:space="preserve"> </w:t>
      </w:r>
      <w:r w:rsidR="00DB695C">
        <w:rPr>
          <w:rFonts w:cs="Arial"/>
          <w:b/>
          <w:color w:val="FF0000"/>
        </w:rPr>
        <w:t>2p</w:t>
      </w:r>
      <w:r w:rsidR="004A1355">
        <w:rPr>
          <w:rFonts w:cs="Arial"/>
          <w:b/>
          <w:color w:val="FF0000"/>
        </w:rPr>
        <w:t>m</w:t>
      </w:r>
      <w:r w:rsidR="00C406C7">
        <w:rPr>
          <w:rFonts w:cs="Arial"/>
          <w:b/>
          <w:color w:val="FF0000"/>
        </w:rPr>
        <w:t>.</w:t>
      </w:r>
    </w:p>
    <w:p w14:paraId="64750898" w14:textId="77777777" w:rsidR="00903A99" w:rsidRPr="001C476C" w:rsidRDefault="00903A99" w:rsidP="00D34E21">
      <w:pPr>
        <w:pStyle w:val="BodyText2"/>
        <w:tabs>
          <w:tab w:val="clear" w:pos="426"/>
          <w:tab w:val="left" w:pos="720"/>
        </w:tabs>
        <w:outlineLvl w:val="0"/>
        <w:rPr>
          <w:rFonts w:cs="Arial"/>
          <w:sz w:val="18"/>
          <w:szCs w:val="18"/>
        </w:rPr>
      </w:pPr>
      <w:r>
        <w:rPr>
          <w:rFonts w:cs="Arial"/>
          <w:szCs w:val="24"/>
        </w:rPr>
        <w:t xml:space="preserve"> </w:t>
      </w:r>
    </w:p>
    <w:p w14:paraId="78D7A3A7" w14:textId="77777777" w:rsidR="00903A99" w:rsidRDefault="00903A99" w:rsidP="00903A99">
      <w:pPr>
        <w:pStyle w:val="BodyText2"/>
        <w:tabs>
          <w:tab w:val="clear" w:pos="426"/>
          <w:tab w:val="left" w:pos="720"/>
        </w:tabs>
        <w:outlineLvl w:val="0"/>
        <w:rPr>
          <w:rFonts w:cs="Arial"/>
          <w:szCs w:val="24"/>
        </w:rPr>
      </w:pPr>
      <w:r>
        <w:rPr>
          <w:rFonts w:cs="Arial"/>
          <w:szCs w:val="24"/>
        </w:rPr>
        <w:t>Agenda is given hereunder.</w:t>
      </w:r>
    </w:p>
    <w:p w14:paraId="03AE4837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14:paraId="501513E9" w14:textId="77777777" w:rsidR="00903A99" w:rsidRDefault="00903A99" w:rsidP="00903A99">
      <w:pPr>
        <w:jc w:val="both"/>
        <w:outlineLvl w:val="0"/>
        <w:rPr>
          <w:rFonts w:cs="Arial"/>
        </w:rPr>
      </w:pPr>
      <w:r>
        <w:rPr>
          <w:rFonts w:cs="Arial"/>
        </w:rPr>
        <w:t>Yours sincerely,</w:t>
      </w:r>
    </w:p>
    <w:p w14:paraId="503DDDB7" w14:textId="1249B11D" w:rsidR="00891ACB" w:rsidRDefault="00891ACB" w:rsidP="0027700F">
      <w:pPr>
        <w:pStyle w:val="BodyText2"/>
        <w:tabs>
          <w:tab w:val="clear" w:pos="426"/>
          <w:tab w:val="left" w:pos="720"/>
        </w:tabs>
        <w:spacing w:line="360" w:lineRule="auto"/>
        <w:rPr>
          <w:rFonts w:cs="Arial"/>
          <w:szCs w:val="24"/>
          <w:lang w:val="en-GB"/>
        </w:rPr>
      </w:pPr>
    </w:p>
    <w:p w14:paraId="301C6D3E" w14:textId="77777777" w:rsidR="005B590D" w:rsidRDefault="005B590D" w:rsidP="0027700F">
      <w:pPr>
        <w:pStyle w:val="BodyText2"/>
        <w:tabs>
          <w:tab w:val="clear" w:pos="426"/>
          <w:tab w:val="left" w:pos="720"/>
        </w:tabs>
        <w:spacing w:line="360" w:lineRule="auto"/>
        <w:rPr>
          <w:rFonts w:cs="Arial"/>
          <w:szCs w:val="24"/>
          <w:lang w:val="en-GB"/>
        </w:rPr>
      </w:pPr>
    </w:p>
    <w:p w14:paraId="65D9F3E1" w14:textId="6582FDB1" w:rsidR="00903A99" w:rsidRDefault="00903A99" w:rsidP="00696808">
      <w:pPr>
        <w:pStyle w:val="BodyText2"/>
        <w:tabs>
          <w:tab w:val="clear" w:pos="426"/>
          <w:tab w:val="left" w:pos="720"/>
        </w:tabs>
        <w:rPr>
          <w:rFonts w:cs="Arial"/>
          <w:b/>
          <w:szCs w:val="24"/>
          <w:u w:val="single"/>
          <w:lang w:val="en-GB"/>
        </w:rPr>
      </w:pPr>
      <w:r>
        <w:rPr>
          <w:rFonts w:cs="Arial"/>
          <w:b/>
          <w:szCs w:val="24"/>
          <w:u w:val="single"/>
          <w:lang w:val="en-GB"/>
        </w:rPr>
        <w:t>L. McGavigan,</w:t>
      </w:r>
    </w:p>
    <w:p w14:paraId="79340D85" w14:textId="48C6DD69" w:rsidR="0020757B" w:rsidRPr="008706F3" w:rsidRDefault="00903A99" w:rsidP="00AF0762">
      <w:pPr>
        <w:pStyle w:val="BodyText2"/>
        <w:tabs>
          <w:tab w:val="clear" w:pos="426"/>
          <w:tab w:val="left" w:pos="720"/>
        </w:tabs>
        <w:rPr>
          <w:rFonts w:cs="Arial"/>
          <w:b/>
          <w:sz w:val="16"/>
          <w:szCs w:val="16"/>
        </w:rPr>
      </w:pPr>
      <w:r>
        <w:rPr>
          <w:rFonts w:cs="Arial"/>
          <w:b/>
          <w:szCs w:val="24"/>
          <w:lang w:val="en-GB"/>
        </w:rPr>
        <w:t>Meetings Administrator</w:t>
      </w:r>
    </w:p>
    <w:p w14:paraId="35D996E3" w14:textId="77777777" w:rsidR="00162C6C" w:rsidRPr="00684E58" w:rsidRDefault="00162C6C" w:rsidP="00684E58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14:paraId="045B093F" w14:textId="70819261" w:rsidR="00903A99" w:rsidRDefault="00903A99" w:rsidP="000D00B3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A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G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E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N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D</w:t>
      </w:r>
      <w:r w:rsidR="0013083C"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>A – CLÁR</w:t>
      </w:r>
    </w:p>
    <w:p w14:paraId="337E62B2" w14:textId="77777777" w:rsidR="00903A99" w:rsidRDefault="00903A99" w:rsidP="00903A99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14:paraId="336BDC00" w14:textId="5CF416A7" w:rsidR="00370B6B" w:rsidRPr="00F902F4" w:rsidRDefault="00903A99" w:rsidP="003C357F">
      <w:pPr>
        <w:pStyle w:val="BodyText"/>
        <w:tabs>
          <w:tab w:val="left" w:pos="426"/>
        </w:tabs>
        <w:spacing w:after="120" w:line="360" w:lineRule="auto"/>
        <w:outlineLvl w:val="0"/>
        <w:rPr>
          <w:rFonts w:ascii="Arial" w:hAnsi="Arial" w:cs="Arial"/>
          <w:b/>
          <w:szCs w:val="24"/>
        </w:rPr>
      </w:pPr>
      <w:r w:rsidRPr="00F902F4">
        <w:rPr>
          <w:rFonts w:ascii="Arial" w:hAnsi="Arial" w:cs="Arial"/>
          <w:b/>
          <w:szCs w:val="24"/>
        </w:rPr>
        <w:t xml:space="preserve">Confirmation of Minutes </w:t>
      </w:r>
    </w:p>
    <w:p w14:paraId="44762DF9" w14:textId="06B884CD" w:rsidR="00081ACD" w:rsidRDefault="00903A99" w:rsidP="00FC4238">
      <w:pPr>
        <w:pStyle w:val="BodyText"/>
        <w:numPr>
          <w:ilvl w:val="0"/>
          <w:numId w:val="22"/>
        </w:numPr>
        <w:tabs>
          <w:tab w:val="left" w:pos="426"/>
        </w:tabs>
        <w:spacing w:after="120"/>
        <w:outlineLvl w:val="0"/>
        <w:rPr>
          <w:rFonts w:ascii="Arial" w:hAnsi="Arial" w:cs="Arial"/>
        </w:rPr>
      </w:pPr>
      <w:r w:rsidRPr="00F902F4">
        <w:rPr>
          <w:rFonts w:ascii="Arial" w:hAnsi="Arial" w:cs="Arial"/>
        </w:rPr>
        <w:t>To confirm Minutes of Monthly Meeting held on</w:t>
      </w:r>
      <w:r w:rsidR="00B3671E">
        <w:rPr>
          <w:rFonts w:ascii="Arial" w:hAnsi="Arial" w:cs="Arial"/>
        </w:rPr>
        <w:t xml:space="preserve"> 1</w:t>
      </w:r>
      <w:r w:rsidR="003C53F9">
        <w:rPr>
          <w:rFonts w:ascii="Arial" w:hAnsi="Arial" w:cs="Arial"/>
        </w:rPr>
        <w:t>0 October</w:t>
      </w:r>
      <w:r w:rsidR="00F33878">
        <w:rPr>
          <w:rFonts w:ascii="Arial" w:hAnsi="Arial" w:cs="Arial"/>
        </w:rPr>
        <w:t xml:space="preserve"> </w:t>
      </w:r>
      <w:r w:rsidRPr="00F902F4">
        <w:rPr>
          <w:rFonts w:ascii="Arial" w:hAnsi="Arial" w:cs="Arial"/>
        </w:rPr>
        <w:t>20</w:t>
      </w:r>
      <w:r w:rsidR="00D8072C" w:rsidRPr="00F902F4">
        <w:rPr>
          <w:rFonts w:ascii="Arial" w:hAnsi="Arial" w:cs="Arial"/>
        </w:rPr>
        <w:t>2</w:t>
      </w:r>
      <w:r w:rsidR="00245882">
        <w:rPr>
          <w:rFonts w:ascii="Arial" w:hAnsi="Arial" w:cs="Arial"/>
        </w:rPr>
        <w:t>2</w:t>
      </w:r>
      <w:r w:rsidR="0050797C">
        <w:rPr>
          <w:rFonts w:ascii="Arial" w:hAnsi="Arial" w:cs="Arial"/>
        </w:rPr>
        <w:t>.</w:t>
      </w:r>
    </w:p>
    <w:p w14:paraId="7DB4ABA8" w14:textId="77777777" w:rsidR="00452529" w:rsidRPr="00C20B80" w:rsidRDefault="00452529" w:rsidP="00C20B80">
      <w:pPr>
        <w:pStyle w:val="BodyText"/>
        <w:tabs>
          <w:tab w:val="left" w:pos="426"/>
        </w:tabs>
        <w:outlineLvl w:val="0"/>
        <w:rPr>
          <w:rFonts w:ascii="Arial" w:hAnsi="Arial" w:cs="Arial"/>
          <w:sz w:val="20"/>
        </w:rPr>
      </w:pPr>
    </w:p>
    <w:p w14:paraId="42DBBAC5" w14:textId="48F46978" w:rsidR="00667ABC" w:rsidRDefault="00C20B80" w:rsidP="00AB1230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667ABC" w:rsidRPr="00F902F4">
        <w:rPr>
          <w:rFonts w:cs="Arial"/>
        </w:rPr>
        <w:t>.</w:t>
      </w:r>
      <w:r w:rsidR="00667ABC" w:rsidRPr="00F902F4">
        <w:rPr>
          <w:rFonts w:cs="Arial"/>
        </w:rPr>
        <w:tab/>
      </w:r>
      <w:r w:rsidR="00667ABC" w:rsidRPr="00F902F4">
        <w:rPr>
          <w:rFonts w:cs="Arial"/>
          <w:b/>
        </w:rPr>
        <w:t>Disclosure of Interests</w:t>
      </w:r>
      <w:r w:rsidR="00667ABC" w:rsidRPr="00F902F4">
        <w:rPr>
          <w:rFonts w:cs="Arial"/>
        </w:rPr>
        <w:t xml:space="preserve"> </w:t>
      </w:r>
      <w:r w:rsidR="00667ABC" w:rsidRPr="00F902F4">
        <w:rPr>
          <w:rFonts w:cs="Arial"/>
          <w:i/>
        </w:rPr>
        <w:t>(Section 177 Local Government Act 2001</w:t>
      </w:r>
      <w:r w:rsidR="00667ABC" w:rsidRPr="00F902F4">
        <w:rPr>
          <w:rFonts w:cs="Arial"/>
        </w:rPr>
        <w:t>).</w:t>
      </w:r>
    </w:p>
    <w:p w14:paraId="4FA8D366" w14:textId="71728CF0" w:rsidR="00443C73" w:rsidRDefault="00443C73" w:rsidP="00AB1230">
      <w:pPr>
        <w:tabs>
          <w:tab w:val="left" w:pos="426"/>
        </w:tabs>
        <w:ind w:left="426" w:hanging="426"/>
        <w:jc w:val="both"/>
        <w:rPr>
          <w:rFonts w:cs="Arial"/>
        </w:rPr>
      </w:pPr>
    </w:p>
    <w:p w14:paraId="4B21DEC8" w14:textId="4D3969BF" w:rsidR="00903A99" w:rsidRDefault="00903A99" w:rsidP="007A6338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 w:rsidRPr="00DD0063">
        <w:rPr>
          <w:rFonts w:cs="Arial"/>
          <w:b/>
        </w:rPr>
        <w:t>No</w:t>
      </w:r>
      <w:r w:rsidR="007A6338">
        <w:rPr>
          <w:rFonts w:cs="Arial"/>
          <w:b/>
        </w:rPr>
        <w:t>t</w:t>
      </w:r>
      <w:r w:rsidRPr="00DD0063">
        <w:rPr>
          <w:rFonts w:cs="Arial"/>
          <w:b/>
        </w:rPr>
        <w:t>e Minutes of Committee Meetings</w:t>
      </w:r>
    </w:p>
    <w:p w14:paraId="03005C06" w14:textId="3EBEAD16" w:rsidR="00467604" w:rsidRDefault="00C20B80" w:rsidP="00A70C8E">
      <w:pPr>
        <w:tabs>
          <w:tab w:val="left" w:pos="426"/>
        </w:tabs>
        <w:ind w:left="426" w:hanging="426"/>
        <w:rPr>
          <w:rFonts w:cs="Arial"/>
          <w:bCs/>
        </w:rPr>
      </w:pPr>
      <w:r>
        <w:rPr>
          <w:rFonts w:cs="Arial"/>
          <w:bCs/>
        </w:rPr>
        <w:t>3</w:t>
      </w:r>
      <w:r w:rsidR="00903A99" w:rsidRPr="00DD0063">
        <w:rPr>
          <w:rFonts w:cs="Arial"/>
          <w:bCs/>
        </w:rPr>
        <w:t>.</w:t>
      </w:r>
      <w:r w:rsidR="00903A99" w:rsidRPr="00DD0063">
        <w:rPr>
          <w:rFonts w:cs="Arial"/>
          <w:bCs/>
        </w:rPr>
        <w:tab/>
        <w:t xml:space="preserve">To note Minutes of Corporate Policy Group meeting held </w:t>
      </w:r>
      <w:r w:rsidR="00903A99" w:rsidRPr="000E7991">
        <w:rPr>
          <w:rFonts w:cs="Arial"/>
          <w:bCs/>
        </w:rPr>
        <w:t>on</w:t>
      </w:r>
      <w:r w:rsidR="00992D5E">
        <w:rPr>
          <w:rFonts w:cs="Arial"/>
          <w:bCs/>
        </w:rPr>
        <w:t xml:space="preserve"> 8 September </w:t>
      </w:r>
      <w:r w:rsidR="001240FD">
        <w:rPr>
          <w:rFonts w:cs="Arial"/>
          <w:bCs/>
        </w:rPr>
        <w:t>2022</w:t>
      </w:r>
      <w:r w:rsidR="00903A99" w:rsidRPr="00DD0063">
        <w:rPr>
          <w:rFonts w:cs="Arial"/>
          <w:bCs/>
        </w:rPr>
        <w:t>.</w:t>
      </w:r>
    </w:p>
    <w:p w14:paraId="0D9A6AF0" w14:textId="7805277D" w:rsidR="00F22D32" w:rsidRDefault="00F22D32" w:rsidP="00A70C8E">
      <w:pPr>
        <w:tabs>
          <w:tab w:val="left" w:pos="426"/>
        </w:tabs>
        <w:ind w:left="426" w:hanging="426"/>
        <w:rPr>
          <w:rFonts w:cs="Arial"/>
          <w:bCs/>
        </w:rPr>
      </w:pPr>
    </w:p>
    <w:p w14:paraId="10DF66E2" w14:textId="0649C55A" w:rsidR="00903A99" w:rsidRPr="00F33878" w:rsidRDefault="00903A99" w:rsidP="00903A99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 w:rsidRPr="00F33878">
        <w:rPr>
          <w:rFonts w:cs="Arial"/>
          <w:b/>
        </w:rPr>
        <w:t>Note Members’ Reports from Conferences / Training events</w:t>
      </w:r>
    </w:p>
    <w:p w14:paraId="657A9BFB" w14:textId="6F8B104D" w:rsidR="00903A99" w:rsidRDefault="00903A99" w:rsidP="00903A99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 w:rsidRPr="00F902F4">
        <w:rPr>
          <w:rFonts w:cs="Arial"/>
        </w:rPr>
        <w:tab/>
      </w:r>
      <w:r w:rsidR="00B3671E">
        <w:rPr>
          <w:rFonts w:cs="Arial"/>
        </w:rPr>
        <w:t>4</w:t>
      </w:r>
      <w:r w:rsidRPr="00F902F4">
        <w:rPr>
          <w:rFonts w:cs="Arial"/>
        </w:rPr>
        <w:t>.</w:t>
      </w:r>
      <w:r w:rsidRPr="00F902F4">
        <w:rPr>
          <w:rFonts w:cs="Arial"/>
        </w:rPr>
        <w:tab/>
        <w:t>To note members’ reports from conferences and training events</w:t>
      </w:r>
      <w:r w:rsidRPr="00F902F4">
        <w:rPr>
          <w:rFonts w:cs="Arial"/>
          <w:i/>
        </w:rPr>
        <w:t xml:space="preserve"> (Section 142 and Section 143 of the Local Government Act 2001; Local Government (Expenses of Local Authority Members) Regulations 2014 Part V Section 5 (1)).</w:t>
      </w:r>
    </w:p>
    <w:p w14:paraId="1D98083E" w14:textId="03F55856" w:rsidR="001861D2" w:rsidRDefault="00903A99" w:rsidP="00045213">
      <w:pPr>
        <w:spacing w:after="120"/>
        <w:contextualSpacing/>
        <w:rPr>
          <w:rFonts w:cs="Arial"/>
          <w:b/>
        </w:rPr>
      </w:pPr>
      <w:r w:rsidRPr="00CE5873">
        <w:rPr>
          <w:rFonts w:cs="Arial"/>
          <w:b/>
        </w:rPr>
        <w:t>Correspondence</w:t>
      </w:r>
    </w:p>
    <w:p w14:paraId="55F15217" w14:textId="5B054FF5" w:rsidR="00992D5E" w:rsidRDefault="00B3671E" w:rsidP="00E870A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92D5E">
        <w:rPr>
          <w:rFonts w:ascii="Arial" w:hAnsi="Arial" w:cs="Arial"/>
          <w:sz w:val="24"/>
          <w:szCs w:val="24"/>
        </w:rPr>
        <w:t>(a)</w:t>
      </w:r>
      <w:r w:rsidR="00E81C65">
        <w:rPr>
          <w:rFonts w:ascii="Arial" w:hAnsi="Arial" w:cs="Arial"/>
          <w:sz w:val="24"/>
          <w:szCs w:val="24"/>
        </w:rPr>
        <w:t>To note reply from</w:t>
      </w:r>
      <w:r w:rsidR="00AC0B33">
        <w:rPr>
          <w:rFonts w:ascii="Arial" w:hAnsi="Arial" w:cs="Arial"/>
          <w:sz w:val="24"/>
          <w:szCs w:val="24"/>
        </w:rPr>
        <w:t xml:space="preserve"> </w:t>
      </w:r>
      <w:r w:rsidR="00992D5E">
        <w:rPr>
          <w:rFonts w:ascii="Arial" w:hAnsi="Arial" w:cs="Arial"/>
          <w:sz w:val="24"/>
          <w:szCs w:val="24"/>
        </w:rPr>
        <w:t xml:space="preserve">HSE regarding central location of Cavan Covid Vaccination </w:t>
      </w:r>
    </w:p>
    <w:p w14:paraId="69042CE0" w14:textId="2E9E9E04" w:rsidR="00E81C65" w:rsidRDefault="00992D5E" w:rsidP="00E870A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Centre for the Elderly.</w:t>
      </w:r>
    </w:p>
    <w:p w14:paraId="7720610E" w14:textId="77777777" w:rsidR="00992D5E" w:rsidRDefault="00992D5E" w:rsidP="00992D5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 To note correspondence from Chief Executive, Fermanagh &amp; Omagh District     </w:t>
      </w:r>
    </w:p>
    <w:p w14:paraId="1620D2B4" w14:textId="30B5D78E" w:rsidR="00992D5E" w:rsidRDefault="00992D5E" w:rsidP="00992D5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Council</w:t>
      </w:r>
      <w:r w:rsidR="000A2A2C">
        <w:rPr>
          <w:rFonts w:ascii="Arial" w:hAnsi="Arial" w:cs="Arial"/>
          <w:sz w:val="24"/>
          <w:szCs w:val="24"/>
        </w:rPr>
        <w:t xml:space="preserve"> regarding motion on Justice for Noah Donohoe.</w:t>
      </w:r>
    </w:p>
    <w:p w14:paraId="7D810CC4" w14:textId="4FB39FA8" w:rsidR="00C90699" w:rsidRDefault="00C90699" w:rsidP="00C9069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  To note reply from Office of the Minister of State Ossian Smyth, T.D. </w:t>
      </w:r>
    </w:p>
    <w:p w14:paraId="10316D06" w14:textId="456EBE76" w:rsidR="00C90699" w:rsidRDefault="00C90699" w:rsidP="00C9069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regarding reverse vending machines.</w:t>
      </w:r>
    </w:p>
    <w:p w14:paraId="0CDF1345" w14:textId="77777777" w:rsidR="00362F10" w:rsidRDefault="00362F10" w:rsidP="00C9069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(d)To note reply from Darragh O’Brien, T.D., Minister for Housing, Local Government  </w:t>
      </w:r>
    </w:p>
    <w:p w14:paraId="448D8C9C" w14:textId="40F39B7B" w:rsidR="00362F10" w:rsidRDefault="00362F10" w:rsidP="00C9069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and Heritage regarding An Bord Pleanála.</w:t>
      </w:r>
    </w:p>
    <w:p w14:paraId="5F745364" w14:textId="0CD492BE" w:rsidR="004C76AC" w:rsidRDefault="004C76AC" w:rsidP="004C76A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(e)To note reply from Office of Minister Roderic O’Gorman, T.D. regarding the Work </w:t>
      </w:r>
    </w:p>
    <w:p w14:paraId="5CA09653" w14:textId="769B89DF" w:rsidR="004C76AC" w:rsidRDefault="004C76AC" w:rsidP="004C76A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Life Balance and Miscellaneous Provisions Bill 2022.</w:t>
      </w:r>
    </w:p>
    <w:p w14:paraId="2422BD55" w14:textId="77777777" w:rsidR="005759EC" w:rsidRDefault="005759EC" w:rsidP="005759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(f)To note reply from Chief Executive Officer, Allied Irish Bank </w:t>
      </w:r>
      <w:r w:rsidRPr="005759EC">
        <w:rPr>
          <w:rFonts w:ascii="Arial" w:hAnsi="Arial" w:cs="Arial"/>
          <w:sz w:val="24"/>
          <w:szCs w:val="24"/>
        </w:rPr>
        <w:t xml:space="preserve">regarding </w:t>
      </w:r>
      <w:r w:rsidRPr="005759EC">
        <w:rPr>
          <w:rFonts w:ascii="Arial" w:hAnsi="Arial" w:cs="Arial"/>
          <w:bCs/>
          <w:sz w:val="24"/>
          <w:szCs w:val="24"/>
        </w:rPr>
        <w:t xml:space="preserve">withdrawal </w:t>
      </w:r>
    </w:p>
    <w:p w14:paraId="11120D32" w14:textId="77777777" w:rsidR="005759EC" w:rsidRDefault="005759EC" w:rsidP="005759EC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5759EC">
        <w:rPr>
          <w:rFonts w:ascii="Arial" w:hAnsi="Arial" w:cs="Arial"/>
          <w:bCs/>
          <w:sz w:val="24"/>
          <w:szCs w:val="24"/>
        </w:rPr>
        <w:t xml:space="preserve">of cash services from businesses and organisations and its effects on our rural </w:t>
      </w:r>
    </w:p>
    <w:p w14:paraId="48052845" w14:textId="08B11739" w:rsidR="005759EC" w:rsidRPr="005759EC" w:rsidRDefault="005759EC" w:rsidP="005759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5759EC">
        <w:rPr>
          <w:rFonts w:ascii="Arial" w:hAnsi="Arial" w:cs="Arial"/>
          <w:bCs/>
          <w:sz w:val="24"/>
          <w:szCs w:val="24"/>
        </w:rPr>
        <w:t>and older population.</w:t>
      </w:r>
    </w:p>
    <w:p w14:paraId="7EF31466" w14:textId="77777777" w:rsidR="00764565" w:rsidRDefault="00C90699" w:rsidP="00894779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789632" w14:textId="6CC7CBD7" w:rsidR="00B14064" w:rsidRPr="00764565" w:rsidRDefault="000A2A2C" w:rsidP="004F3F9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14064" w:rsidRPr="00764565">
        <w:rPr>
          <w:rFonts w:ascii="Arial" w:hAnsi="Arial" w:cs="Arial"/>
          <w:sz w:val="24"/>
          <w:szCs w:val="24"/>
        </w:rPr>
        <w:t xml:space="preserve">.  To approve attendance of members at the following: </w:t>
      </w:r>
    </w:p>
    <w:p w14:paraId="1A82EC4B" w14:textId="0529EA10" w:rsidR="00026B74" w:rsidRPr="009E2F81" w:rsidRDefault="00026B74" w:rsidP="004F3F9D">
      <w:pPr>
        <w:pStyle w:val="ListParagraph"/>
        <w:spacing w:before="0" w:beforeAutospacing="0" w:after="0" w:afterAutospacing="0"/>
        <w:ind w:left="720" w:right="340"/>
        <w:contextualSpacing/>
        <w:jc w:val="both"/>
        <w:rPr>
          <w:rFonts w:cs="Arial"/>
          <w:b/>
          <w:bCs/>
        </w:rPr>
      </w:pPr>
    </w:p>
    <w:p w14:paraId="1B7ED190" w14:textId="6712CF1F" w:rsidR="009E2F81" w:rsidRDefault="009E2F81" w:rsidP="009E2F81">
      <w:pPr>
        <w:spacing w:line="360" w:lineRule="auto"/>
        <w:ind w:right="340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Training</w:t>
      </w:r>
    </w:p>
    <w:p w14:paraId="5DABA186" w14:textId="5DC335E3" w:rsidR="009E2F81" w:rsidRDefault="009E2F81" w:rsidP="00A6268C">
      <w:pPr>
        <w:pStyle w:val="ListParagraph"/>
        <w:numPr>
          <w:ilvl w:val="0"/>
          <w:numId w:val="36"/>
        </w:numPr>
        <w:spacing w:before="0" w:beforeAutospacing="0" w:after="0" w:afterAutospacing="0" w:line="360" w:lineRule="auto"/>
        <w:ind w:right="3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AILG </w:t>
      </w:r>
      <w:r w:rsidR="00992D5E">
        <w:rPr>
          <w:rFonts w:ascii="Arial" w:hAnsi="Arial" w:cs="Arial"/>
        </w:rPr>
        <w:t>Module 6 Training to be held in the Crowne Plaza Hotel, Dundalk on 19 November.</w:t>
      </w:r>
    </w:p>
    <w:p w14:paraId="189E255D" w14:textId="77777777" w:rsidR="00A6268C" w:rsidRPr="00A6268C" w:rsidRDefault="00A6268C" w:rsidP="00894779">
      <w:pPr>
        <w:pStyle w:val="ListParagraph"/>
        <w:spacing w:before="0" w:beforeAutospacing="0" w:after="0" w:afterAutospacing="0"/>
        <w:ind w:left="720" w:right="340"/>
        <w:contextualSpacing/>
        <w:jc w:val="both"/>
        <w:rPr>
          <w:rFonts w:ascii="Arial" w:hAnsi="Arial" w:cs="Arial"/>
        </w:rPr>
      </w:pPr>
    </w:p>
    <w:p w14:paraId="2C4410C5" w14:textId="08236541" w:rsidR="00696808" w:rsidRDefault="00903A99" w:rsidP="00764565">
      <w:pPr>
        <w:ind w:right="340"/>
        <w:contextualSpacing/>
        <w:jc w:val="both"/>
        <w:rPr>
          <w:rFonts w:cs="Arial"/>
          <w:b/>
        </w:rPr>
      </w:pPr>
      <w:r w:rsidRPr="00031200">
        <w:rPr>
          <w:rFonts w:cs="Arial"/>
          <w:b/>
        </w:rPr>
        <w:t>Business prescribed by Statute, Standing Orders or Resolutions of the Council</w:t>
      </w:r>
    </w:p>
    <w:p w14:paraId="50F022C3" w14:textId="77777777" w:rsidR="00764565" w:rsidRDefault="00764565" w:rsidP="00764565">
      <w:pPr>
        <w:ind w:right="340"/>
        <w:contextualSpacing/>
        <w:jc w:val="both"/>
        <w:rPr>
          <w:rFonts w:cs="Arial"/>
          <w:b/>
        </w:rPr>
      </w:pPr>
    </w:p>
    <w:p w14:paraId="46F29D19" w14:textId="0C1E0B48" w:rsidR="001374B3" w:rsidRPr="00A26199" w:rsidRDefault="000A2A2C" w:rsidP="001374B3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7</w:t>
      </w:r>
      <w:r w:rsidR="0004176D">
        <w:rPr>
          <w:rFonts w:cs="Arial"/>
        </w:rPr>
        <w:t>.</w:t>
      </w:r>
      <w:r w:rsidR="00557235">
        <w:rPr>
          <w:rFonts w:cs="Arial"/>
        </w:rPr>
        <w:t xml:space="preserve"> </w:t>
      </w:r>
      <w:r w:rsidR="001374B3" w:rsidRPr="00A26199">
        <w:rPr>
          <w:rFonts w:cs="Arial"/>
        </w:rPr>
        <w:t xml:space="preserve">To note Chief Executive’s monthly report </w:t>
      </w:r>
      <w:r w:rsidR="001374B3" w:rsidRPr="00A26199">
        <w:rPr>
          <w:rFonts w:cs="Arial"/>
          <w:i/>
        </w:rPr>
        <w:t xml:space="preserve">(Section 51 Local Government Reform </w:t>
      </w:r>
    </w:p>
    <w:p w14:paraId="458DA565" w14:textId="5A8189F2" w:rsidR="00132A3A" w:rsidRDefault="001374B3" w:rsidP="00625130">
      <w:pPr>
        <w:tabs>
          <w:tab w:val="left" w:pos="426"/>
        </w:tabs>
        <w:rPr>
          <w:rFonts w:cs="Arial"/>
        </w:rPr>
      </w:pPr>
      <w:r w:rsidRPr="00A26199">
        <w:rPr>
          <w:rFonts w:cs="Arial"/>
          <w:i/>
        </w:rPr>
        <w:t xml:space="preserve">   </w:t>
      </w:r>
      <w:r w:rsidR="00B62977">
        <w:rPr>
          <w:rFonts w:cs="Arial"/>
          <w:i/>
        </w:rPr>
        <w:t xml:space="preserve"> </w:t>
      </w:r>
      <w:r w:rsidRPr="00A26199">
        <w:rPr>
          <w:rFonts w:cs="Arial"/>
          <w:i/>
        </w:rPr>
        <w:t>Act 2014)</w:t>
      </w:r>
      <w:r w:rsidRPr="00A26199">
        <w:rPr>
          <w:rFonts w:cs="Arial"/>
        </w:rPr>
        <w:t>.</w:t>
      </w:r>
    </w:p>
    <w:p w14:paraId="1BFBF8FB" w14:textId="2C8B7925" w:rsidR="00E870AE" w:rsidRDefault="00E870AE" w:rsidP="00625130">
      <w:pPr>
        <w:tabs>
          <w:tab w:val="left" w:pos="426"/>
        </w:tabs>
        <w:rPr>
          <w:rFonts w:cs="Arial"/>
        </w:rPr>
      </w:pPr>
    </w:p>
    <w:p w14:paraId="5811317D" w14:textId="5769B395" w:rsidR="00E870AE" w:rsidRDefault="000A2A2C" w:rsidP="00E870AE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>8</w:t>
      </w:r>
      <w:r w:rsidR="00E870AE">
        <w:rPr>
          <w:rFonts w:cs="Arial"/>
        </w:rPr>
        <w:t xml:space="preserve">. </w:t>
      </w:r>
      <w:r w:rsidR="00E870AE" w:rsidRPr="00914B07">
        <w:rPr>
          <w:rFonts w:cs="Arial"/>
        </w:rPr>
        <w:t xml:space="preserve">To approve disposal of plot of land containing </w:t>
      </w:r>
      <w:r w:rsidR="00E870AE">
        <w:rPr>
          <w:rFonts w:cs="Arial"/>
        </w:rPr>
        <w:t>0</w:t>
      </w:r>
      <w:r w:rsidR="00E870AE" w:rsidRPr="00914B07">
        <w:rPr>
          <w:rFonts w:cs="Arial"/>
        </w:rPr>
        <w:t>.</w:t>
      </w:r>
      <w:r w:rsidR="00E870AE">
        <w:rPr>
          <w:rFonts w:cs="Arial"/>
        </w:rPr>
        <w:t>0131</w:t>
      </w:r>
      <w:r w:rsidR="00E870AE" w:rsidRPr="00914B07">
        <w:rPr>
          <w:rFonts w:cs="Arial"/>
        </w:rPr>
        <w:t xml:space="preserve"> </w:t>
      </w:r>
      <w:r w:rsidR="00E870AE">
        <w:rPr>
          <w:rFonts w:cs="Arial"/>
        </w:rPr>
        <w:t>hect</w:t>
      </w:r>
      <w:r w:rsidR="00E870AE" w:rsidRPr="00914B07">
        <w:rPr>
          <w:rFonts w:cs="Arial"/>
        </w:rPr>
        <w:t>ares at</w:t>
      </w:r>
      <w:r w:rsidR="00E870AE">
        <w:rPr>
          <w:rFonts w:cs="Arial"/>
        </w:rPr>
        <w:t xml:space="preserve"> </w:t>
      </w:r>
      <w:proofErr w:type="spellStart"/>
      <w:r w:rsidR="00E870AE">
        <w:rPr>
          <w:rFonts w:cs="Arial"/>
        </w:rPr>
        <w:t>Tonagh</w:t>
      </w:r>
      <w:proofErr w:type="spellEnd"/>
      <w:r w:rsidR="00E870AE">
        <w:rPr>
          <w:rFonts w:cs="Arial"/>
        </w:rPr>
        <w:t xml:space="preserve">, </w:t>
      </w:r>
    </w:p>
    <w:p w14:paraId="3DC170CD" w14:textId="77777777" w:rsidR="00E870AE" w:rsidRDefault="00E870AE" w:rsidP="00E870AE">
      <w:pPr>
        <w:spacing w:line="360" w:lineRule="auto"/>
        <w:rPr>
          <w:rFonts w:cs="Arial"/>
        </w:rPr>
      </w:pPr>
      <w:r>
        <w:rPr>
          <w:rFonts w:cs="Arial"/>
        </w:rPr>
        <w:t xml:space="preserve">    </w:t>
      </w:r>
      <w:proofErr w:type="spellStart"/>
      <w:r>
        <w:rPr>
          <w:rFonts w:cs="Arial"/>
        </w:rPr>
        <w:t>Mountnugent</w:t>
      </w:r>
      <w:proofErr w:type="spellEnd"/>
      <w:r>
        <w:rPr>
          <w:rFonts w:cs="Arial"/>
        </w:rPr>
        <w:t xml:space="preserve">, Co. </w:t>
      </w:r>
      <w:r w:rsidRPr="00914B07">
        <w:rPr>
          <w:rFonts w:cs="Arial"/>
        </w:rPr>
        <w:t xml:space="preserve">Cavan to </w:t>
      </w:r>
      <w:r>
        <w:rPr>
          <w:rFonts w:cs="Arial"/>
        </w:rPr>
        <w:t xml:space="preserve">the Management Board of the Cavan Centre for the    </w:t>
      </w:r>
    </w:p>
    <w:p w14:paraId="2EB71A5B" w14:textId="77777777" w:rsidR="00E26951" w:rsidRDefault="00E870AE" w:rsidP="00E870AE">
      <w:pPr>
        <w:spacing w:line="360" w:lineRule="auto"/>
        <w:rPr>
          <w:rFonts w:cs="Arial"/>
        </w:rPr>
      </w:pPr>
      <w:r>
        <w:rPr>
          <w:rFonts w:cs="Arial"/>
        </w:rPr>
        <w:t xml:space="preserve">    nominal fee of €100.00 per year for 20 years</w:t>
      </w:r>
      <w:r w:rsidRPr="00914B07">
        <w:rPr>
          <w:rFonts w:cs="Arial"/>
        </w:rPr>
        <w:t xml:space="preserve">, pursuant to Section 183 of the Local </w:t>
      </w:r>
      <w:r w:rsidR="00E26951">
        <w:rPr>
          <w:rFonts w:cs="Arial"/>
        </w:rPr>
        <w:t xml:space="preserve">    </w:t>
      </w:r>
    </w:p>
    <w:p w14:paraId="1D48F163" w14:textId="77777777" w:rsidR="00E26951" w:rsidRDefault="00E26951" w:rsidP="00E870AE">
      <w:pPr>
        <w:spacing w:line="360" w:lineRule="auto"/>
        <w:rPr>
          <w:rFonts w:cs="Arial"/>
        </w:rPr>
      </w:pPr>
      <w:r>
        <w:rPr>
          <w:rFonts w:cs="Arial"/>
        </w:rPr>
        <w:t xml:space="preserve">    </w:t>
      </w:r>
      <w:r w:rsidR="00E870AE" w:rsidRPr="00914B07">
        <w:rPr>
          <w:rFonts w:cs="Arial"/>
        </w:rPr>
        <w:t xml:space="preserve">Government Act 2001 and Section 211 of the Local Government (Planning &amp; </w:t>
      </w:r>
    </w:p>
    <w:p w14:paraId="59B37B0F" w14:textId="5D80B139" w:rsidR="00E870AE" w:rsidRDefault="00E26951" w:rsidP="00E870AE">
      <w:pPr>
        <w:spacing w:line="360" w:lineRule="auto"/>
        <w:rPr>
          <w:rFonts w:cs="Arial"/>
        </w:rPr>
      </w:pPr>
      <w:r>
        <w:rPr>
          <w:rFonts w:cs="Arial"/>
        </w:rPr>
        <w:t xml:space="preserve">    </w:t>
      </w:r>
      <w:r w:rsidR="00E870AE" w:rsidRPr="00914B07">
        <w:rPr>
          <w:rFonts w:cs="Arial"/>
        </w:rPr>
        <w:t>Development) Act 2000, and notices circulated.</w:t>
      </w:r>
    </w:p>
    <w:p w14:paraId="14DD364C" w14:textId="77777777" w:rsidR="00F233E2" w:rsidRDefault="00F233E2" w:rsidP="00F233E2">
      <w:pPr>
        <w:rPr>
          <w:rFonts w:cs="Arial"/>
        </w:rPr>
      </w:pPr>
    </w:p>
    <w:p w14:paraId="147B57AA" w14:textId="753F34E5" w:rsidR="00F233E2" w:rsidRDefault="00F233E2" w:rsidP="00F233E2">
      <w:pPr>
        <w:spacing w:line="360" w:lineRule="auto"/>
        <w:rPr>
          <w:i/>
          <w:iCs/>
          <w:lang w:val="en-GB"/>
        </w:rPr>
      </w:pPr>
      <w:r>
        <w:rPr>
          <w:rFonts w:cs="Arial"/>
        </w:rPr>
        <w:t xml:space="preserve">9. </w:t>
      </w:r>
      <w:r>
        <w:rPr>
          <w:color w:val="161B1C"/>
          <w:shd w:val="clear" w:color="auto" w:fill="FFFFFF"/>
          <w:lang w:val="en-GB"/>
        </w:rPr>
        <w:t>“To note Audit Committee Report pursuant to </w:t>
      </w:r>
      <w:r>
        <w:rPr>
          <w:i/>
          <w:iCs/>
          <w:lang w:val="en-GB"/>
        </w:rPr>
        <w:t xml:space="preserve">Section 121 of the Local </w:t>
      </w:r>
    </w:p>
    <w:p w14:paraId="2254592A" w14:textId="7D982E51" w:rsidR="00F233E2" w:rsidRDefault="00F233E2" w:rsidP="00F233E2">
      <w:pPr>
        <w:spacing w:line="360" w:lineRule="auto"/>
        <w:rPr>
          <w:rFonts w:ascii="Calibri" w:hAnsi="Calibri"/>
          <w:i/>
          <w:iCs/>
          <w:sz w:val="22"/>
          <w:szCs w:val="22"/>
          <w:lang w:val="en-GB"/>
        </w:rPr>
      </w:pPr>
      <w:r>
        <w:rPr>
          <w:i/>
          <w:iCs/>
          <w:lang w:val="en-GB"/>
        </w:rPr>
        <w:t xml:space="preserve">     </w:t>
      </w:r>
      <w:r>
        <w:rPr>
          <w:i/>
          <w:iCs/>
          <w:lang w:val="en-GB"/>
        </w:rPr>
        <w:t>Government Act, as amended by Section 60 of the Local Government Act 2014.”</w:t>
      </w:r>
    </w:p>
    <w:p w14:paraId="122FC701" w14:textId="4DF222AA" w:rsidR="008F68F2" w:rsidRDefault="008F68F2" w:rsidP="00E870AE">
      <w:pPr>
        <w:tabs>
          <w:tab w:val="left" w:pos="426"/>
        </w:tabs>
        <w:rPr>
          <w:rFonts w:cs="Arial"/>
        </w:rPr>
      </w:pPr>
    </w:p>
    <w:p w14:paraId="7F6A8D69" w14:textId="5B8D6F65" w:rsidR="007D226C" w:rsidRDefault="00831B13" w:rsidP="009238E1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MEMBERS</w:t>
      </w:r>
      <w:r w:rsidR="00A6268C">
        <w:rPr>
          <w:rFonts w:ascii="Arial Black" w:hAnsi="Arial Black" w:cs="Arial"/>
          <w:b/>
          <w:bCs/>
        </w:rPr>
        <w:t>’</w:t>
      </w:r>
      <w:r>
        <w:rPr>
          <w:rFonts w:ascii="Arial Black" w:hAnsi="Arial Black" w:cs="Arial"/>
          <w:b/>
          <w:bCs/>
        </w:rPr>
        <w:t xml:space="preserve"> ITEM</w:t>
      </w:r>
      <w:r w:rsidR="00A6268C">
        <w:rPr>
          <w:rFonts w:ascii="Arial Black" w:hAnsi="Arial Black" w:cs="Arial"/>
          <w:b/>
          <w:bCs/>
        </w:rPr>
        <w:t>S</w:t>
      </w:r>
      <w:r w:rsidR="0019461E">
        <w:rPr>
          <w:rFonts w:ascii="Arial Black" w:hAnsi="Arial Black" w:cs="Arial"/>
          <w:b/>
          <w:bCs/>
        </w:rPr>
        <w:t xml:space="preserve"> </w:t>
      </w:r>
      <w:r w:rsidR="006B66F6">
        <w:rPr>
          <w:rFonts w:ascii="Arial Black" w:hAnsi="Arial Black" w:cs="Arial"/>
          <w:b/>
          <w:bCs/>
        </w:rPr>
        <w:t>– DEFERRED FROM</w:t>
      </w:r>
      <w:r w:rsidR="007F4D09">
        <w:rPr>
          <w:rFonts w:ascii="Arial Black" w:hAnsi="Arial Black" w:cs="Arial"/>
          <w:b/>
          <w:bCs/>
        </w:rPr>
        <w:t xml:space="preserve"> </w:t>
      </w:r>
      <w:r w:rsidR="00E870AE">
        <w:rPr>
          <w:rFonts w:ascii="Arial Black" w:hAnsi="Arial Black" w:cs="Arial"/>
          <w:b/>
          <w:bCs/>
        </w:rPr>
        <w:t>OCTOBER</w:t>
      </w:r>
      <w:r w:rsidR="006B66F6">
        <w:rPr>
          <w:rFonts w:ascii="Arial Black" w:hAnsi="Arial Black" w:cs="Arial"/>
          <w:b/>
          <w:bCs/>
        </w:rPr>
        <w:t xml:space="preserve"> MEETING</w:t>
      </w:r>
    </w:p>
    <w:p w14:paraId="03A322E3" w14:textId="247E1324" w:rsidR="00965B2E" w:rsidRDefault="00965B2E" w:rsidP="009238E1">
      <w:pPr>
        <w:rPr>
          <w:rFonts w:ascii="Arial Black" w:hAnsi="Arial Black" w:cs="Arial"/>
          <w:b/>
          <w:bCs/>
        </w:rPr>
      </w:pPr>
    </w:p>
    <w:p w14:paraId="23C88911" w14:textId="45E6E365" w:rsidR="000F4F2F" w:rsidRDefault="00F233E2" w:rsidP="000F4F2F">
      <w:pPr>
        <w:spacing w:line="360" w:lineRule="auto"/>
        <w:rPr>
          <w:rFonts w:cs="Arial"/>
        </w:rPr>
      </w:pPr>
      <w:r>
        <w:rPr>
          <w:rFonts w:cs="Arial"/>
        </w:rPr>
        <w:t>10</w:t>
      </w:r>
      <w:r w:rsidR="00FF367F">
        <w:rPr>
          <w:rFonts w:cs="Arial"/>
        </w:rPr>
        <w:t>.</w:t>
      </w:r>
      <w:r w:rsidR="0099423A">
        <w:rPr>
          <w:rFonts w:cs="Arial"/>
        </w:rPr>
        <w:t>1</w:t>
      </w:r>
      <w:r w:rsidR="00557235">
        <w:rPr>
          <w:rFonts w:cs="Arial"/>
        </w:rPr>
        <w:t xml:space="preserve"> </w:t>
      </w:r>
      <w:proofErr w:type="spellStart"/>
      <w:r w:rsidR="000F4F2F" w:rsidRPr="00792603">
        <w:rPr>
          <w:rFonts w:cs="Arial"/>
          <w:b/>
          <w:bCs/>
        </w:rPr>
        <w:t>Councillor</w:t>
      </w:r>
      <w:proofErr w:type="spellEnd"/>
      <w:r w:rsidR="000F4F2F" w:rsidRPr="00792603">
        <w:rPr>
          <w:rFonts w:cs="Arial"/>
          <w:b/>
          <w:bCs/>
        </w:rPr>
        <w:t xml:space="preserve"> Aiden Fitzpatrick</w:t>
      </w:r>
    </w:p>
    <w:p w14:paraId="58F6298A" w14:textId="24FD3B71" w:rsidR="00557235" w:rsidRDefault="00557235" w:rsidP="0099423A">
      <w:pPr>
        <w:spacing w:line="360" w:lineRule="auto"/>
        <w:rPr>
          <w:rFonts w:cs="Arial"/>
        </w:rPr>
      </w:pPr>
      <w:r>
        <w:rPr>
          <w:rFonts w:cs="Arial"/>
        </w:rPr>
        <w:t xml:space="preserve">      </w:t>
      </w:r>
      <w:r w:rsidR="000F4F2F">
        <w:rPr>
          <w:rFonts w:cs="Arial"/>
        </w:rPr>
        <w:t>To ask Cavan County Council, as we approach the 80</w:t>
      </w:r>
      <w:r w:rsidR="000F4F2F" w:rsidRPr="00792603">
        <w:rPr>
          <w:rFonts w:cs="Arial"/>
          <w:vertAlign w:val="superscript"/>
        </w:rPr>
        <w:t>th</w:t>
      </w:r>
      <w:r w:rsidR="000F4F2F">
        <w:rPr>
          <w:rFonts w:cs="Arial"/>
        </w:rPr>
        <w:t xml:space="preserve"> anniversary of the fire </w:t>
      </w:r>
      <w:r>
        <w:rPr>
          <w:rFonts w:cs="Arial"/>
        </w:rPr>
        <w:t xml:space="preserve">    </w:t>
      </w:r>
    </w:p>
    <w:p w14:paraId="32A2173A" w14:textId="6221D962" w:rsidR="00C9075A" w:rsidRDefault="00C9075A" w:rsidP="00C9075A">
      <w:pPr>
        <w:spacing w:line="360" w:lineRule="auto"/>
        <w:rPr>
          <w:rFonts w:cs="Arial"/>
        </w:rPr>
      </w:pPr>
      <w:r>
        <w:rPr>
          <w:rFonts w:cs="Arial"/>
        </w:rPr>
        <w:t xml:space="preserve">      </w:t>
      </w:r>
      <w:r w:rsidR="000F4F2F">
        <w:rPr>
          <w:rFonts w:cs="Arial"/>
        </w:rPr>
        <w:t xml:space="preserve">at St. Joseph’s orphanage, to erect a memorial in the town </w:t>
      </w:r>
      <w:proofErr w:type="spellStart"/>
      <w:r w:rsidR="000F4F2F">
        <w:rPr>
          <w:rFonts w:cs="Arial"/>
        </w:rPr>
        <w:t>centre</w:t>
      </w:r>
      <w:proofErr w:type="spellEnd"/>
      <w:r w:rsidR="000F4F2F">
        <w:rPr>
          <w:rFonts w:cs="Arial"/>
        </w:rPr>
        <w:t xml:space="preserve"> in memory of </w:t>
      </w:r>
      <w:r>
        <w:rPr>
          <w:rFonts w:cs="Arial"/>
        </w:rPr>
        <w:t xml:space="preserve">   </w:t>
      </w:r>
    </w:p>
    <w:p w14:paraId="5F3F1582" w14:textId="7C005DED" w:rsidR="000F4F2F" w:rsidRDefault="00C9075A" w:rsidP="00C9075A">
      <w:pPr>
        <w:spacing w:line="360" w:lineRule="auto"/>
        <w:rPr>
          <w:rFonts w:cs="Arial"/>
        </w:rPr>
      </w:pPr>
      <w:r>
        <w:rPr>
          <w:rFonts w:cs="Arial"/>
        </w:rPr>
        <w:t xml:space="preserve">      </w:t>
      </w:r>
      <w:r w:rsidR="000F4F2F">
        <w:rPr>
          <w:rFonts w:cs="Arial"/>
        </w:rPr>
        <w:t>the children who lost their lives on the 23 February 1943.</w:t>
      </w:r>
    </w:p>
    <w:p w14:paraId="554393E3" w14:textId="1C8D3ECA" w:rsidR="00684E58" w:rsidRDefault="00684E58" w:rsidP="00B22B27">
      <w:pPr>
        <w:jc w:val="both"/>
        <w:rPr>
          <w:rFonts w:cs="Arial"/>
        </w:rPr>
      </w:pPr>
    </w:p>
    <w:p w14:paraId="71AE7E42" w14:textId="54C59CA9" w:rsidR="00684E58" w:rsidRDefault="00F233E2" w:rsidP="00C9075A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10</w:t>
      </w:r>
      <w:r w:rsidR="00684E58">
        <w:rPr>
          <w:rFonts w:cs="Arial"/>
        </w:rPr>
        <w:t>.</w:t>
      </w:r>
      <w:r w:rsidR="00A6268C">
        <w:rPr>
          <w:rFonts w:cs="Arial"/>
        </w:rPr>
        <w:t>2</w:t>
      </w:r>
      <w:r w:rsidR="00684E58">
        <w:rPr>
          <w:rFonts w:cs="Arial"/>
        </w:rPr>
        <w:t xml:space="preserve"> </w:t>
      </w:r>
      <w:proofErr w:type="spellStart"/>
      <w:r w:rsidR="00684E58" w:rsidRPr="00616AEA">
        <w:rPr>
          <w:rFonts w:cs="Arial"/>
          <w:b/>
          <w:bCs/>
        </w:rPr>
        <w:t>Councillor</w:t>
      </w:r>
      <w:proofErr w:type="spellEnd"/>
      <w:r w:rsidR="00684E58" w:rsidRPr="00616AEA">
        <w:rPr>
          <w:rFonts w:cs="Arial"/>
          <w:b/>
          <w:bCs/>
        </w:rPr>
        <w:t xml:space="preserve"> </w:t>
      </w:r>
      <w:r w:rsidR="00616AEA">
        <w:rPr>
          <w:rFonts w:cs="Arial"/>
          <w:b/>
          <w:bCs/>
        </w:rPr>
        <w:t>Shane P. O’Reilly</w:t>
      </w:r>
    </w:p>
    <w:p w14:paraId="0935D53A" w14:textId="77777777" w:rsidR="001067EF" w:rsidRDefault="001067EF" w:rsidP="001067EF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</w:t>
      </w:r>
      <w:r w:rsidR="00616AEA" w:rsidRPr="00616AEA">
        <w:rPr>
          <w:rFonts w:cs="Arial"/>
        </w:rPr>
        <w:t xml:space="preserve">Proposed reduction of carbon emissions and its effects on Cavan agricultural and </w:t>
      </w:r>
      <w:r>
        <w:rPr>
          <w:rFonts w:cs="Arial"/>
        </w:rPr>
        <w:t xml:space="preserve"> </w:t>
      </w:r>
    </w:p>
    <w:p w14:paraId="2B120C4D" w14:textId="3641A1AF" w:rsidR="00616AEA" w:rsidRDefault="001067EF" w:rsidP="001067EF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</w:t>
      </w:r>
      <w:r w:rsidR="00616AEA" w:rsidRPr="00616AEA">
        <w:rPr>
          <w:rFonts w:cs="Arial"/>
        </w:rPr>
        <w:t>domestic holding</w:t>
      </w:r>
      <w:r w:rsidR="00E94A72">
        <w:rPr>
          <w:rFonts w:cs="Arial"/>
        </w:rPr>
        <w:t>s</w:t>
      </w:r>
      <w:r w:rsidR="00616AEA" w:rsidRPr="00616AEA">
        <w:rPr>
          <w:rFonts w:cs="Arial"/>
        </w:rPr>
        <w:t>.</w:t>
      </w:r>
    </w:p>
    <w:p w14:paraId="36212E0D" w14:textId="77777777" w:rsidR="00616AEA" w:rsidRDefault="00616AEA" w:rsidP="00616AEA">
      <w:pPr>
        <w:jc w:val="both"/>
        <w:rPr>
          <w:rFonts w:cs="Arial"/>
        </w:rPr>
      </w:pPr>
    </w:p>
    <w:p w14:paraId="5D2DD4F2" w14:textId="3E463DF0" w:rsidR="00616AEA" w:rsidRDefault="00F233E2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t>10</w:t>
      </w:r>
      <w:r w:rsidR="00616AEA">
        <w:rPr>
          <w:rFonts w:cs="Arial"/>
        </w:rPr>
        <w:t>.</w:t>
      </w:r>
      <w:r w:rsidR="00A6268C">
        <w:rPr>
          <w:rFonts w:cs="Arial"/>
        </w:rPr>
        <w:t>3</w:t>
      </w:r>
      <w:r w:rsidR="00616AEA">
        <w:rPr>
          <w:rFonts w:cs="Arial"/>
        </w:rPr>
        <w:t xml:space="preserve"> </w:t>
      </w:r>
      <w:proofErr w:type="spellStart"/>
      <w:r w:rsidR="00616AEA" w:rsidRPr="00616AEA">
        <w:rPr>
          <w:rFonts w:cs="Arial"/>
          <w:b/>
          <w:bCs/>
        </w:rPr>
        <w:t>Councillor</w:t>
      </w:r>
      <w:proofErr w:type="spellEnd"/>
      <w:r w:rsidR="00616AEA" w:rsidRPr="00616AEA">
        <w:rPr>
          <w:rFonts w:cs="Arial"/>
          <w:b/>
          <w:bCs/>
        </w:rPr>
        <w:t xml:space="preserve"> Shane P. O’Reilly</w:t>
      </w:r>
    </w:p>
    <w:p w14:paraId="5A98D63D" w14:textId="1A449E88" w:rsidR="00616AEA" w:rsidRDefault="00616AEA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     Driving tests and </w:t>
      </w:r>
      <w:proofErr w:type="spellStart"/>
      <w:r>
        <w:rPr>
          <w:rFonts w:cs="Arial"/>
        </w:rPr>
        <w:t>licence</w:t>
      </w:r>
      <w:proofErr w:type="spellEnd"/>
      <w:r>
        <w:rPr>
          <w:rFonts w:cs="Arial"/>
        </w:rPr>
        <w:t xml:space="preserve"> applications delays and returning emigrants.</w:t>
      </w:r>
    </w:p>
    <w:p w14:paraId="0433F9F2" w14:textId="77777777" w:rsidR="00616AEA" w:rsidRDefault="00616AEA" w:rsidP="00BC22D2">
      <w:pPr>
        <w:jc w:val="both"/>
        <w:rPr>
          <w:rFonts w:cs="Arial"/>
        </w:rPr>
      </w:pPr>
    </w:p>
    <w:p w14:paraId="5F5F13B7" w14:textId="1F83E6DC" w:rsidR="00616AEA" w:rsidRDefault="00F233E2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t>10</w:t>
      </w:r>
      <w:r w:rsidR="00616AEA">
        <w:rPr>
          <w:rFonts w:cs="Arial"/>
        </w:rPr>
        <w:t>.</w:t>
      </w:r>
      <w:r w:rsidR="00A6268C">
        <w:rPr>
          <w:rFonts w:cs="Arial"/>
        </w:rPr>
        <w:t>4</w:t>
      </w:r>
      <w:r w:rsidR="00616AEA">
        <w:rPr>
          <w:rFonts w:cs="Arial"/>
        </w:rPr>
        <w:t xml:space="preserve"> </w:t>
      </w:r>
      <w:proofErr w:type="spellStart"/>
      <w:r w:rsidR="00616AEA" w:rsidRPr="00616AEA">
        <w:rPr>
          <w:rFonts w:cs="Arial"/>
          <w:b/>
          <w:bCs/>
        </w:rPr>
        <w:t>Councillor</w:t>
      </w:r>
      <w:proofErr w:type="spellEnd"/>
      <w:r w:rsidR="00616AEA" w:rsidRPr="00616AEA">
        <w:rPr>
          <w:rFonts w:cs="Arial"/>
          <w:b/>
          <w:bCs/>
        </w:rPr>
        <w:t xml:space="preserve"> Shane P. O’Reilly</w:t>
      </w:r>
    </w:p>
    <w:p w14:paraId="12082E93" w14:textId="77777777" w:rsidR="00616AEA" w:rsidRDefault="00616AEA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The need for a review of a provision of car parking spaces in many local authority  </w:t>
      </w:r>
    </w:p>
    <w:p w14:paraId="294505C5" w14:textId="484680E5" w:rsidR="00616AEA" w:rsidRDefault="00616AEA" w:rsidP="00616AE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housing estates.</w:t>
      </w:r>
    </w:p>
    <w:p w14:paraId="7E8E000A" w14:textId="77777777" w:rsidR="00114EC1" w:rsidRDefault="00114EC1" w:rsidP="00FF41A4">
      <w:pPr>
        <w:jc w:val="both"/>
        <w:rPr>
          <w:rFonts w:cs="Arial"/>
        </w:rPr>
      </w:pPr>
    </w:p>
    <w:p w14:paraId="7E4AF17D" w14:textId="0F77B653" w:rsidR="00CE4039" w:rsidRDefault="00F233E2" w:rsidP="00CE4039">
      <w:pPr>
        <w:spacing w:line="360" w:lineRule="auto"/>
        <w:jc w:val="both"/>
        <w:rPr>
          <w:rFonts w:cs="Arial"/>
        </w:rPr>
      </w:pPr>
      <w:r>
        <w:rPr>
          <w:rFonts w:cs="Arial"/>
        </w:rPr>
        <w:t>10</w:t>
      </w:r>
      <w:r w:rsidR="00CE4039">
        <w:rPr>
          <w:rFonts w:cs="Arial"/>
        </w:rPr>
        <w:t>.</w:t>
      </w:r>
      <w:r w:rsidR="00A6268C">
        <w:rPr>
          <w:rFonts w:cs="Arial"/>
        </w:rPr>
        <w:t>5</w:t>
      </w:r>
      <w:r w:rsidR="00CE4039">
        <w:rPr>
          <w:rFonts w:cs="Arial"/>
        </w:rPr>
        <w:t xml:space="preserve"> </w:t>
      </w:r>
      <w:proofErr w:type="spellStart"/>
      <w:r w:rsidR="00CE4039" w:rsidRPr="00CE4039">
        <w:rPr>
          <w:rFonts w:cs="Arial"/>
          <w:b/>
          <w:bCs/>
        </w:rPr>
        <w:t>Councillor</w:t>
      </w:r>
      <w:proofErr w:type="spellEnd"/>
      <w:r w:rsidR="00CE4039" w:rsidRPr="00CE4039">
        <w:rPr>
          <w:rFonts w:cs="Arial"/>
          <w:b/>
          <w:bCs/>
        </w:rPr>
        <w:t xml:space="preserve"> Sean Smith</w:t>
      </w:r>
    </w:p>
    <w:p w14:paraId="7D45B7CF" w14:textId="25433953" w:rsidR="00CE4039" w:rsidRDefault="00CE4039" w:rsidP="00CE403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</w:t>
      </w:r>
      <w:r w:rsidR="00A6268C">
        <w:rPr>
          <w:rFonts w:cs="Arial"/>
        </w:rPr>
        <w:t xml:space="preserve"> </w:t>
      </w:r>
      <w:r>
        <w:rPr>
          <w:rFonts w:cs="Arial"/>
        </w:rPr>
        <w:t>Update on LIS Regulations.</w:t>
      </w:r>
    </w:p>
    <w:p w14:paraId="7688A21D" w14:textId="77777777" w:rsidR="009A5C5F" w:rsidRPr="00D658B2" w:rsidRDefault="009A5C5F" w:rsidP="00D658B2">
      <w:pPr>
        <w:rPr>
          <w:rFonts w:cs="Arial"/>
          <w:b/>
          <w:bCs/>
        </w:rPr>
      </w:pPr>
    </w:p>
    <w:p w14:paraId="61B3E2C1" w14:textId="3CC7BDD9" w:rsidR="00A6268C" w:rsidRDefault="00A6268C" w:rsidP="00A6268C">
      <w:pPr>
        <w:rPr>
          <w:rFonts w:ascii="Arial Black" w:hAnsi="Arial Black" w:cs="Arial"/>
          <w:b/>
          <w:bCs/>
        </w:rPr>
      </w:pPr>
      <w:r w:rsidRPr="00D9103C">
        <w:rPr>
          <w:rFonts w:ascii="Arial Black" w:hAnsi="Arial Black" w:cs="Arial"/>
          <w:b/>
          <w:bCs/>
        </w:rPr>
        <w:t xml:space="preserve">MEMBERS’ ITEMS – </w:t>
      </w:r>
      <w:r w:rsidR="00362F10">
        <w:rPr>
          <w:rFonts w:ascii="Arial Black" w:hAnsi="Arial Black" w:cs="Arial"/>
          <w:b/>
          <w:bCs/>
        </w:rPr>
        <w:t>NOVEMBER</w:t>
      </w:r>
    </w:p>
    <w:p w14:paraId="5710E116" w14:textId="3D97DB44" w:rsidR="00A6268C" w:rsidRDefault="00A6268C" w:rsidP="00741D14">
      <w:pPr>
        <w:rPr>
          <w:rFonts w:ascii="Arial Black" w:hAnsi="Arial Black" w:cs="Arial"/>
          <w:b/>
          <w:bCs/>
        </w:rPr>
      </w:pPr>
    </w:p>
    <w:p w14:paraId="6DC4108A" w14:textId="19ABE439" w:rsidR="00A6268C" w:rsidRPr="00E70B1A" w:rsidRDefault="00F233E2" w:rsidP="00A6268C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10</w:t>
      </w:r>
      <w:r w:rsidR="00A6268C" w:rsidRPr="00A6268C">
        <w:rPr>
          <w:rFonts w:cs="Arial"/>
        </w:rPr>
        <w:t>.</w:t>
      </w:r>
      <w:r w:rsidR="00A6268C">
        <w:rPr>
          <w:rFonts w:cs="Arial"/>
        </w:rPr>
        <w:t xml:space="preserve">6 </w:t>
      </w:r>
      <w:r w:rsidR="008D1BAD">
        <w:rPr>
          <w:rFonts w:cs="Arial"/>
        </w:rPr>
        <w:tab/>
      </w:r>
      <w:proofErr w:type="spellStart"/>
      <w:r w:rsidR="00A6268C" w:rsidRPr="00E70B1A">
        <w:rPr>
          <w:rFonts w:cs="Arial"/>
          <w:b/>
          <w:bCs/>
        </w:rPr>
        <w:t>Councillor</w:t>
      </w:r>
      <w:proofErr w:type="spellEnd"/>
      <w:r w:rsidR="00A6268C" w:rsidRPr="00E70B1A">
        <w:rPr>
          <w:rFonts w:cs="Arial"/>
          <w:b/>
          <w:bCs/>
        </w:rPr>
        <w:t xml:space="preserve"> Clifford Kelly</w:t>
      </w:r>
    </w:p>
    <w:p w14:paraId="15BB830F" w14:textId="017F8EAC" w:rsidR="00A6268C" w:rsidRDefault="00A6268C" w:rsidP="008D1BAD">
      <w:pPr>
        <w:spacing w:line="360" w:lineRule="auto"/>
        <w:ind w:left="720"/>
        <w:jc w:val="both"/>
        <w:rPr>
          <w:rFonts w:cs="Arial"/>
        </w:rPr>
      </w:pPr>
      <w:r w:rsidRPr="00E70B1A">
        <w:rPr>
          <w:rFonts w:cs="Arial"/>
          <w:lang w:val="en-GB"/>
        </w:rPr>
        <w:t>That Cavan County Council provide an update on the North South Interconnector</w:t>
      </w:r>
      <w:r w:rsidRPr="00E70B1A">
        <w:rPr>
          <w:rFonts w:cs="Arial"/>
        </w:rPr>
        <w:t>.</w:t>
      </w:r>
    </w:p>
    <w:p w14:paraId="15910C71" w14:textId="77777777" w:rsidR="00B577A9" w:rsidRDefault="00B577A9" w:rsidP="00B577A9">
      <w:pPr>
        <w:ind w:left="720"/>
        <w:jc w:val="both"/>
        <w:rPr>
          <w:rFonts w:cs="Arial"/>
        </w:rPr>
      </w:pPr>
    </w:p>
    <w:p w14:paraId="3414163A" w14:textId="76387B1F" w:rsidR="00FD2B4A" w:rsidRDefault="00F233E2" w:rsidP="00FD2B4A">
      <w:pPr>
        <w:spacing w:line="360" w:lineRule="auto"/>
        <w:jc w:val="both"/>
      </w:pPr>
      <w:r>
        <w:t>10</w:t>
      </w:r>
      <w:r w:rsidR="00B577A9">
        <w:t>.7</w:t>
      </w:r>
      <w:r w:rsidR="00B577A9">
        <w:tab/>
      </w:r>
      <w:proofErr w:type="spellStart"/>
      <w:r w:rsidR="00B577A9" w:rsidRPr="00B577A9">
        <w:rPr>
          <w:b/>
          <w:bCs/>
        </w:rPr>
        <w:t>Councillor</w:t>
      </w:r>
      <w:proofErr w:type="spellEnd"/>
      <w:r w:rsidR="00B577A9" w:rsidRPr="00B577A9">
        <w:rPr>
          <w:b/>
          <w:bCs/>
        </w:rPr>
        <w:t xml:space="preserve"> Aiden Fitzpatrick</w:t>
      </w:r>
    </w:p>
    <w:p w14:paraId="1EFDD653" w14:textId="7954EB05" w:rsidR="00B577A9" w:rsidRDefault="00B577A9" w:rsidP="00B577A9">
      <w:pPr>
        <w:spacing w:line="360" w:lineRule="auto"/>
        <w:ind w:left="720"/>
        <w:jc w:val="both"/>
      </w:pPr>
      <w:r>
        <w:t xml:space="preserve">To ask Cavan County Council to erect road signs for “Passing Cyclists at 1.5m” throughout the region </w:t>
      </w:r>
      <w:proofErr w:type="gramStart"/>
      <w:r>
        <w:t>so as to</w:t>
      </w:r>
      <w:proofErr w:type="gramEnd"/>
      <w:r>
        <w:t xml:space="preserve"> provide safer routes for cyclists in County Cavan.</w:t>
      </w:r>
    </w:p>
    <w:p w14:paraId="2621CA26" w14:textId="49C90924" w:rsidR="00B577A9" w:rsidRDefault="00B577A9" w:rsidP="00B577A9">
      <w:pPr>
        <w:jc w:val="both"/>
      </w:pPr>
    </w:p>
    <w:p w14:paraId="40707A54" w14:textId="27A859C9" w:rsidR="00B577A9" w:rsidRDefault="00F233E2" w:rsidP="00FD2B4A">
      <w:pPr>
        <w:spacing w:line="360" w:lineRule="auto"/>
        <w:jc w:val="both"/>
      </w:pPr>
      <w:r>
        <w:t>10</w:t>
      </w:r>
      <w:r w:rsidR="00B577A9">
        <w:t>.8</w:t>
      </w:r>
      <w:r w:rsidR="00B577A9">
        <w:tab/>
      </w:r>
      <w:proofErr w:type="spellStart"/>
      <w:r w:rsidR="00B577A9" w:rsidRPr="00B577A9">
        <w:rPr>
          <w:b/>
          <w:bCs/>
        </w:rPr>
        <w:t>Councillor</w:t>
      </w:r>
      <w:proofErr w:type="spellEnd"/>
      <w:r w:rsidR="00B577A9" w:rsidRPr="00B577A9">
        <w:rPr>
          <w:b/>
          <w:bCs/>
        </w:rPr>
        <w:t xml:space="preserve"> Peter </w:t>
      </w:r>
      <w:proofErr w:type="spellStart"/>
      <w:r w:rsidR="00B577A9" w:rsidRPr="00B577A9">
        <w:rPr>
          <w:b/>
          <w:bCs/>
        </w:rPr>
        <w:t>McVitty</w:t>
      </w:r>
      <w:proofErr w:type="spellEnd"/>
    </w:p>
    <w:p w14:paraId="276C8BFB" w14:textId="77777777" w:rsidR="00B577A9" w:rsidRDefault="00B577A9" w:rsidP="00FD2B4A">
      <w:pPr>
        <w:spacing w:line="360" w:lineRule="auto"/>
        <w:jc w:val="both"/>
      </w:pPr>
      <w:r>
        <w:tab/>
        <w:t xml:space="preserve">To ask Cavan County Council what the current Regulations are regarding the </w:t>
      </w:r>
    </w:p>
    <w:p w14:paraId="0F18AAD5" w14:textId="1AA1F25F" w:rsidR="00B577A9" w:rsidRDefault="00B577A9" w:rsidP="00B577A9">
      <w:pPr>
        <w:spacing w:line="360" w:lineRule="auto"/>
        <w:ind w:firstLine="720"/>
        <w:jc w:val="both"/>
      </w:pPr>
      <w:r>
        <w:t>use of e-scooters and e-bicycles on Irish roads.</w:t>
      </w:r>
    </w:p>
    <w:p w14:paraId="51DBE4A0" w14:textId="7BDEBE37" w:rsidR="00B711FC" w:rsidRDefault="00B711FC" w:rsidP="00B711FC">
      <w:pPr>
        <w:jc w:val="both"/>
      </w:pPr>
    </w:p>
    <w:p w14:paraId="2B3439FE" w14:textId="5078B0C6" w:rsidR="00B711FC" w:rsidRDefault="00F233E2" w:rsidP="00B711FC">
      <w:pPr>
        <w:spacing w:line="360" w:lineRule="auto"/>
        <w:jc w:val="both"/>
      </w:pPr>
      <w:r>
        <w:t>10</w:t>
      </w:r>
      <w:r w:rsidR="00B711FC">
        <w:t>.9</w:t>
      </w:r>
      <w:r w:rsidR="00B711FC">
        <w:tab/>
      </w:r>
      <w:proofErr w:type="spellStart"/>
      <w:r w:rsidR="00B711FC" w:rsidRPr="00B711FC">
        <w:rPr>
          <w:b/>
          <w:bCs/>
        </w:rPr>
        <w:t>Councillor</w:t>
      </w:r>
      <w:proofErr w:type="spellEnd"/>
      <w:r w:rsidR="00B711FC" w:rsidRPr="00B711FC">
        <w:rPr>
          <w:b/>
          <w:bCs/>
        </w:rPr>
        <w:t xml:space="preserve"> Aiden Fitzpatrick</w:t>
      </w:r>
    </w:p>
    <w:p w14:paraId="360DA903" w14:textId="2C5BAFB2" w:rsidR="00B711FC" w:rsidRDefault="00B711FC" w:rsidP="00B711FC">
      <w:pPr>
        <w:spacing w:line="360" w:lineRule="auto"/>
        <w:ind w:left="720"/>
        <w:jc w:val="both"/>
      </w:pPr>
      <w:r>
        <w:t>To ask Cavan County Council to write to Eamon Ryan T.D., Minister for Environment, Climate, Communications and Transport to ask that he meet a delegation of Councillors from Cavan to discuss the need for more funding for our rural roads throughout the county.</w:t>
      </w:r>
    </w:p>
    <w:p w14:paraId="54701109" w14:textId="77777777" w:rsidR="00B711FC" w:rsidRDefault="00B711FC" w:rsidP="00B711FC">
      <w:pPr>
        <w:ind w:left="720"/>
        <w:jc w:val="both"/>
      </w:pPr>
    </w:p>
    <w:p w14:paraId="24075824" w14:textId="1820C582" w:rsidR="00B711FC" w:rsidRDefault="00F233E2" w:rsidP="00B711FC">
      <w:pPr>
        <w:spacing w:line="360" w:lineRule="auto"/>
        <w:jc w:val="both"/>
        <w:rPr>
          <w:b/>
          <w:bCs/>
        </w:rPr>
      </w:pPr>
      <w:r>
        <w:t>10</w:t>
      </w:r>
      <w:r w:rsidR="00B711FC">
        <w:t>.10</w:t>
      </w:r>
      <w:r w:rsidR="00B711FC">
        <w:tab/>
      </w:r>
      <w:proofErr w:type="spellStart"/>
      <w:r w:rsidR="00B711FC" w:rsidRPr="00B711FC">
        <w:rPr>
          <w:b/>
          <w:bCs/>
        </w:rPr>
        <w:t>Councillor</w:t>
      </w:r>
      <w:proofErr w:type="spellEnd"/>
      <w:r w:rsidR="00B711FC" w:rsidRPr="00B711FC">
        <w:rPr>
          <w:b/>
          <w:bCs/>
        </w:rPr>
        <w:t xml:space="preserve"> Brendan Fay</w:t>
      </w:r>
    </w:p>
    <w:p w14:paraId="17D0E098" w14:textId="15A5769B" w:rsidR="00B711FC" w:rsidRDefault="00B711FC" w:rsidP="00B711FC">
      <w:pPr>
        <w:shd w:val="clear" w:color="auto" w:fill="FFFFFF"/>
        <w:spacing w:line="360" w:lineRule="auto"/>
        <w:ind w:left="720"/>
        <w:rPr>
          <w:rFonts w:ascii="Calibri" w:hAnsi="Calibri"/>
          <w:color w:val="000000"/>
          <w:sz w:val="22"/>
          <w:szCs w:val="22"/>
          <w:lang w:val="en-IE"/>
        </w:rPr>
      </w:pPr>
      <w:r>
        <w:rPr>
          <w:color w:val="000000"/>
        </w:rPr>
        <w:t xml:space="preserve">I am asking that </w:t>
      </w:r>
      <w:r w:rsidR="00A67F4C">
        <w:rPr>
          <w:color w:val="000000"/>
        </w:rPr>
        <w:t>t</w:t>
      </w:r>
      <w:r>
        <w:rPr>
          <w:color w:val="000000"/>
        </w:rPr>
        <w:t>his Council calls on the Minister for Housing to review and update the Housing Adaptation, Mobility and Older Person</w:t>
      </w:r>
      <w:r w:rsidR="00637001">
        <w:rPr>
          <w:color w:val="000000"/>
        </w:rPr>
        <w:t>s’</w:t>
      </w:r>
      <w:r>
        <w:rPr>
          <w:color w:val="000000"/>
        </w:rPr>
        <w:t xml:space="preserve"> Grants</w:t>
      </w:r>
      <w:r w:rsidR="00C3223C">
        <w:rPr>
          <w:color w:val="000000"/>
        </w:rPr>
        <w:t>. I</w:t>
      </w:r>
      <w:r>
        <w:rPr>
          <w:color w:val="000000"/>
        </w:rPr>
        <w:t>n light of rising construction costs, the grant amounts need to be increased and the income thresholds also require updating</w:t>
      </w:r>
      <w:r w:rsidR="00C3223C">
        <w:rPr>
          <w:color w:val="000000"/>
        </w:rPr>
        <w:t>.  T</w:t>
      </w:r>
      <w:r>
        <w:rPr>
          <w:color w:val="000000"/>
        </w:rPr>
        <w:t>he range of works permissible should also be reviewed, particularly for the Older Person</w:t>
      </w:r>
      <w:r w:rsidR="00A74BA7">
        <w:rPr>
          <w:color w:val="000000"/>
        </w:rPr>
        <w:t>s’</w:t>
      </w:r>
      <w:r>
        <w:rPr>
          <w:color w:val="000000"/>
        </w:rPr>
        <w:t xml:space="preserve"> Grant</w:t>
      </w:r>
      <w:r w:rsidR="007B5F6D">
        <w:rPr>
          <w:color w:val="000000"/>
        </w:rPr>
        <w:t>s</w:t>
      </w:r>
      <w:r>
        <w:rPr>
          <w:color w:val="000000"/>
        </w:rPr>
        <w:t>, taking account of the need to promote renewable energy and new technologies.</w:t>
      </w:r>
    </w:p>
    <w:p w14:paraId="4344D5F9" w14:textId="77777777" w:rsidR="00B711FC" w:rsidRDefault="00B711FC" w:rsidP="00B711FC">
      <w:pPr>
        <w:shd w:val="clear" w:color="auto" w:fill="FFFFFF"/>
        <w:ind w:left="720"/>
        <w:rPr>
          <w:color w:val="000000"/>
        </w:rPr>
      </w:pPr>
    </w:p>
    <w:p w14:paraId="146C6062" w14:textId="3801844A" w:rsidR="00B711FC" w:rsidRDefault="00F233E2" w:rsidP="00B711FC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10</w:t>
      </w:r>
      <w:r w:rsidR="00B711FC">
        <w:rPr>
          <w:color w:val="000000"/>
        </w:rPr>
        <w:t>.11</w:t>
      </w:r>
      <w:r w:rsidR="00B711FC">
        <w:rPr>
          <w:color w:val="000000"/>
        </w:rPr>
        <w:tab/>
      </w:r>
      <w:proofErr w:type="spellStart"/>
      <w:r w:rsidR="00B711FC" w:rsidRPr="00B711FC">
        <w:rPr>
          <w:b/>
          <w:bCs/>
          <w:color w:val="000000"/>
        </w:rPr>
        <w:t>Councillor</w:t>
      </w:r>
      <w:proofErr w:type="spellEnd"/>
      <w:r w:rsidR="00B711FC" w:rsidRPr="00B711FC">
        <w:rPr>
          <w:b/>
          <w:bCs/>
          <w:color w:val="000000"/>
        </w:rPr>
        <w:t xml:space="preserve"> Brendan Fay</w:t>
      </w:r>
    </w:p>
    <w:p w14:paraId="42D1987C" w14:textId="556DFC68" w:rsidR="00B711FC" w:rsidRDefault="00B711FC" w:rsidP="00B711FC">
      <w:pPr>
        <w:shd w:val="clear" w:color="auto" w:fill="FFFFFF"/>
        <w:spacing w:line="360" w:lineRule="auto"/>
        <w:ind w:left="720"/>
        <w:rPr>
          <w:color w:val="000000"/>
        </w:rPr>
      </w:pPr>
      <w:r>
        <w:rPr>
          <w:color w:val="000000"/>
        </w:rPr>
        <w:lastRenderedPageBreak/>
        <w:t>T</w:t>
      </w:r>
      <w:r w:rsidR="00047635">
        <w:rPr>
          <w:color w:val="000000"/>
        </w:rPr>
        <w:t xml:space="preserve">o call on Cavan County </w:t>
      </w:r>
      <w:r w:rsidR="00A74BA7">
        <w:rPr>
          <w:color w:val="000000"/>
        </w:rPr>
        <w:t>C</w:t>
      </w:r>
      <w:r>
        <w:rPr>
          <w:color w:val="000000"/>
        </w:rPr>
        <w:t xml:space="preserve">ouncil to write to </w:t>
      </w:r>
      <w:r w:rsidR="00A74BA7">
        <w:rPr>
          <w:color w:val="000000"/>
        </w:rPr>
        <w:t>Eamon Ryan T.D., M</w:t>
      </w:r>
      <w:r>
        <w:rPr>
          <w:color w:val="000000"/>
        </w:rPr>
        <w:t xml:space="preserve">inister </w:t>
      </w:r>
      <w:r w:rsidR="00A74BA7">
        <w:rPr>
          <w:color w:val="000000"/>
        </w:rPr>
        <w:t>for Environment, Climate, Commu</w:t>
      </w:r>
      <w:r w:rsidR="00F74CE6">
        <w:rPr>
          <w:color w:val="000000"/>
        </w:rPr>
        <w:t>n</w:t>
      </w:r>
      <w:r w:rsidR="00A74BA7">
        <w:rPr>
          <w:color w:val="000000"/>
        </w:rPr>
        <w:t>ications and Transport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and also</w:t>
      </w:r>
      <w:proofErr w:type="gramEnd"/>
      <w:r>
        <w:rPr>
          <w:color w:val="000000"/>
        </w:rPr>
        <w:t xml:space="preserve"> </w:t>
      </w:r>
      <w:r w:rsidR="00F74CE6">
        <w:rPr>
          <w:color w:val="000000"/>
        </w:rPr>
        <w:t xml:space="preserve">to the </w:t>
      </w:r>
      <w:r w:rsidR="00E96704" w:rsidRPr="00E96704">
        <w:rPr>
          <w:color w:val="000000"/>
        </w:rPr>
        <w:t>Competition and Consumer Protection Commission </w:t>
      </w:r>
      <w:r w:rsidR="00E96704">
        <w:rPr>
          <w:color w:val="000000"/>
        </w:rPr>
        <w:t>t</w:t>
      </w:r>
      <w:r>
        <w:rPr>
          <w:color w:val="000000"/>
        </w:rPr>
        <w:t xml:space="preserve">o ask that </w:t>
      </w:r>
      <w:r w:rsidR="00E42C1E">
        <w:rPr>
          <w:color w:val="000000"/>
        </w:rPr>
        <w:t xml:space="preserve">charges for </w:t>
      </w:r>
      <w:r>
        <w:rPr>
          <w:color w:val="000000"/>
        </w:rPr>
        <w:t xml:space="preserve">telephone </w:t>
      </w:r>
      <w:r w:rsidR="00F8594E">
        <w:rPr>
          <w:color w:val="000000"/>
        </w:rPr>
        <w:t xml:space="preserve">directory </w:t>
      </w:r>
      <w:r>
        <w:rPr>
          <w:color w:val="000000"/>
        </w:rPr>
        <w:t xml:space="preserve">enquiries are regulated and more </w:t>
      </w:r>
      <w:r w:rsidR="00794130">
        <w:rPr>
          <w:color w:val="000000"/>
        </w:rPr>
        <w:t>transparent e</w:t>
      </w:r>
      <w:r>
        <w:rPr>
          <w:color w:val="000000"/>
        </w:rPr>
        <w:t xml:space="preserve">specially </w:t>
      </w:r>
      <w:r w:rsidR="000B4E64">
        <w:rPr>
          <w:color w:val="000000"/>
        </w:rPr>
        <w:t>as</w:t>
      </w:r>
      <w:r w:rsidR="00637001">
        <w:rPr>
          <w:color w:val="000000"/>
        </w:rPr>
        <w:t xml:space="preserve"> </w:t>
      </w:r>
      <w:r>
        <w:rPr>
          <w:color w:val="000000"/>
        </w:rPr>
        <w:t xml:space="preserve">the older generation </w:t>
      </w:r>
      <w:r w:rsidR="00637001">
        <w:rPr>
          <w:color w:val="000000"/>
        </w:rPr>
        <w:t>use them more frequently.</w:t>
      </w:r>
    </w:p>
    <w:p w14:paraId="3D5EFF76" w14:textId="4FB53A2E" w:rsidR="00B711FC" w:rsidRPr="00F233E2" w:rsidRDefault="00F233E2" w:rsidP="00F233E2">
      <w:pPr>
        <w:pStyle w:val="ListParagraph"/>
        <w:numPr>
          <w:ilvl w:val="1"/>
          <w:numId w:val="39"/>
        </w:numPr>
        <w:shd w:val="clear" w:color="auto" w:fill="FFFFFF"/>
        <w:rPr>
          <w:rFonts w:ascii="Arial" w:hAnsi="Arial" w:cs="Arial"/>
          <w:b/>
          <w:bCs/>
          <w:color w:val="000000"/>
        </w:rPr>
      </w:pPr>
      <w:r w:rsidRPr="00F233E2">
        <w:rPr>
          <w:rFonts w:ascii="Arial" w:hAnsi="Arial" w:cs="Arial"/>
          <w:color w:val="000000"/>
        </w:rPr>
        <w:t xml:space="preserve">  </w:t>
      </w:r>
      <w:r w:rsidR="00B711FC" w:rsidRPr="00F233E2">
        <w:rPr>
          <w:rFonts w:ascii="Arial" w:hAnsi="Arial" w:cs="Arial"/>
          <w:b/>
          <w:bCs/>
          <w:color w:val="000000"/>
        </w:rPr>
        <w:t>Councillor John Paul Feeley / Councillor Sean Smith</w:t>
      </w:r>
    </w:p>
    <w:p w14:paraId="67572E43" w14:textId="77791505" w:rsidR="00222847" w:rsidRDefault="00222847" w:rsidP="00B711FC">
      <w:pPr>
        <w:spacing w:line="360" w:lineRule="auto"/>
        <w:ind w:left="720"/>
        <w:rPr>
          <w:rFonts w:cs="Arial"/>
        </w:rPr>
      </w:pPr>
      <w:r>
        <w:rPr>
          <w:rFonts w:cs="Arial"/>
        </w:rPr>
        <w:t xml:space="preserve">That Cavan County </w:t>
      </w:r>
      <w:proofErr w:type="gramStart"/>
      <w:r>
        <w:rPr>
          <w:rFonts w:cs="Arial"/>
        </w:rPr>
        <w:t>Council:</w:t>
      </w:r>
      <w:r w:rsidR="000B4E64">
        <w:rPr>
          <w:rFonts w:cs="Arial"/>
        </w:rPr>
        <w:t>-</w:t>
      </w:r>
      <w:proofErr w:type="gramEnd"/>
    </w:p>
    <w:p w14:paraId="62ADA31D" w14:textId="0EAD48D7" w:rsidR="00B711FC" w:rsidRPr="00B711FC" w:rsidRDefault="00222847" w:rsidP="00B711FC">
      <w:pPr>
        <w:spacing w:line="360" w:lineRule="auto"/>
        <w:ind w:left="720"/>
        <w:rPr>
          <w:rFonts w:cs="Arial"/>
          <w:b/>
          <w:bCs/>
        </w:rPr>
      </w:pPr>
      <w:r>
        <w:rPr>
          <w:rFonts w:cs="Arial"/>
        </w:rPr>
        <w:t>C</w:t>
      </w:r>
      <w:r w:rsidR="00B711FC" w:rsidRPr="00B711FC">
        <w:rPr>
          <w:rFonts w:cs="Arial"/>
        </w:rPr>
        <w:t xml:space="preserve">all on the Minister for Agriculture, Food and the Marine to amend the regulations to increase the 'tree free zone,' adjacent to electrical supply lines to at least 30 </w:t>
      </w:r>
      <w:proofErr w:type="spellStart"/>
      <w:r w:rsidR="00B711FC" w:rsidRPr="00B711FC">
        <w:rPr>
          <w:rFonts w:cs="Arial"/>
        </w:rPr>
        <w:t>metres</w:t>
      </w:r>
      <w:proofErr w:type="spellEnd"/>
      <w:r w:rsidR="00B711FC" w:rsidRPr="00B711FC">
        <w:rPr>
          <w:rFonts w:cs="Arial"/>
        </w:rPr>
        <w:t xml:space="preserve"> each side of the line to </w:t>
      </w:r>
      <w:proofErr w:type="spellStart"/>
      <w:r w:rsidR="00B711FC" w:rsidRPr="00B711FC">
        <w:rPr>
          <w:rFonts w:cs="Arial"/>
        </w:rPr>
        <w:t>minimise</w:t>
      </w:r>
      <w:proofErr w:type="spellEnd"/>
      <w:r w:rsidR="00B711FC" w:rsidRPr="00B711FC">
        <w:rPr>
          <w:rFonts w:cs="Arial"/>
        </w:rPr>
        <w:t xml:space="preserve"> the number of power outages for households, and</w:t>
      </w:r>
    </w:p>
    <w:p w14:paraId="0A2B700A" w14:textId="51F0A846" w:rsidR="00B711FC" w:rsidRPr="00B711FC" w:rsidRDefault="00B711FC" w:rsidP="00B711FC">
      <w:pPr>
        <w:pStyle w:val="ListParagraph"/>
        <w:spacing w:before="0" w:beforeAutospacing="0" w:after="0" w:afterAutospacing="0" w:line="360" w:lineRule="auto"/>
        <w:ind w:left="465"/>
        <w:rPr>
          <w:rFonts w:ascii="Arial" w:hAnsi="Arial" w:cs="Arial"/>
        </w:rPr>
      </w:pPr>
      <w:r w:rsidRPr="00B711FC">
        <w:rPr>
          <w:rFonts w:ascii="Arial" w:hAnsi="Arial" w:cs="Arial"/>
        </w:rPr>
        <w:t xml:space="preserve"> </w:t>
      </w:r>
      <w:r w:rsidRPr="00B711FC">
        <w:rPr>
          <w:rFonts w:ascii="Arial" w:hAnsi="Arial" w:cs="Arial"/>
        </w:rPr>
        <w:tab/>
      </w:r>
      <w:r w:rsidR="00222847">
        <w:rPr>
          <w:rFonts w:ascii="Arial" w:hAnsi="Arial" w:cs="Arial"/>
        </w:rPr>
        <w:t>C</w:t>
      </w:r>
      <w:r w:rsidRPr="00B711FC">
        <w:rPr>
          <w:rFonts w:ascii="Arial" w:hAnsi="Arial" w:cs="Arial"/>
        </w:rPr>
        <w:t xml:space="preserve">all on the Minister for Agriculture, Food and the Marine to direct the Forestry        </w:t>
      </w:r>
    </w:p>
    <w:p w14:paraId="3E4A7934" w14:textId="6577A893" w:rsidR="00B711FC" w:rsidRDefault="00B711FC" w:rsidP="00B711FC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B711FC">
        <w:rPr>
          <w:rFonts w:ascii="Arial" w:hAnsi="Arial" w:cs="Arial"/>
        </w:rPr>
        <w:t xml:space="preserve">Service to commence a programme of inspection to </w:t>
      </w:r>
      <w:r w:rsidR="00222847">
        <w:rPr>
          <w:rFonts w:ascii="Arial" w:hAnsi="Arial" w:cs="Arial"/>
        </w:rPr>
        <w:t>e</w:t>
      </w:r>
      <w:r w:rsidRPr="00B711FC">
        <w:rPr>
          <w:rFonts w:ascii="Arial" w:hAnsi="Arial" w:cs="Arial"/>
        </w:rPr>
        <w:t>nsure that existing forests are planted and maintained in accordance with the Regulations currently in force. </w:t>
      </w:r>
    </w:p>
    <w:p w14:paraId="3A8B00FF" w14:textId="77777777" w:rsidR="005B17B6" w:rsidRDefault="005B17B6" w:rsidP="005B17B6">
      <w:pPr>
        <w:pStyle w:val="ListParagraph"/>
        <w:spacing w:before="0" w:beforeAutospacing="0" w:after="0" w:afterAutospacing="0"/>
        <w:ind w:left="720"/>
        <w:rPr>
          <w:rFonts w:ascii="Arial" w:hAnsi="Arial" w:cs="Arial"/>
        </w:rPr>
      </w:pPr>
    </w:p>
    <w:p w14:paraId="611E42A6" w14:textId="3A50649E" w:rsidR="00222847" w:rsidRPr="00F233E2" w:rsidRDefault="00F233E2" w:rsidP="00F233E2">
      <w:pPr>
        <w:spacing w:line="360" w:lineRule="auto"/>
        <w:rPr>
          <w:rFonts w:cs="Arial"/>
          <w:b/>
          <w:bCs/>
        </w:rPr>
      </w:pPr>
      <w:proofErr w:type="gramStart"/>
      <w:r w:rsidRPr="00F233E2">
        <w:rPr>
          <w:rFonts w:cs="Arial"/>
        </w:rPr>
        <w:t>10.13</w:t>
      </w:r>
      <w:r>
        <w:rPr>
          <w:rFonts w:cs="Arial"/>
          <w:b/>
          <w:bCs/>
        </w:rPr>
        <w:t xml:space="preserve">  </w:t>
      </w:r>
      <w:proofErr w:type="spellStart"/>
      <w:r w:rsidR="00222847" w:rsidRPr="00F233E2">
        <w:rPr>
          <w:rFonts w:cs="Arial"/>
          <w:b/>
          <w:bCs/>
        </w:rPr>
        <w:t>Councillor</w:t>
      </w:r>
      <w:proofErr w:type="spellEnd"/>
      <w:proofErr w:type="gramEnd"/>
      <w:r w:rsidR="00222847" w:rsidRPr="00F233E2">
        <w:rPr>
          <w:rFonts w:cs="Arial"/>
          <w:b/>
          <w:bCs/>
        </w:rPr>
        <w:t xml:space="preserve"> Sarah O’Reilly</w:t>
      </w:r>
    </w:p>
    <w:p w14:paraId="66594E7E" w14:textId="4C0D41B8" w:rsidR="00222847" w:rsidRDefault="00222847" w:rsidP="00222847">
      <w:pPr>
        <w:spacing w:line="360" w:lineRule="auto"/>
        <w:ind w:left="720"/>
      </w:pPr>
      <w:r>
        <w:t xml:space="preserve">That Cavan County Council write to Minister Helen McEntee T.D. regarding the </w:t>
      </w:r>
      <w:r w:rsidRPr="00222847">
        <w:t>proposed reform of alcohol licensing laws</w:t>
      </w:r>
      <w:r>
        <w:t xml:space="preserve"> for information or research conducted into outcomes in terms of crime, anti-social </w:t>
      </w:r>
      <w:proofErr w:type="spellStart"/>
      <w:r>
        <w:t>behaviour</w:t>
      </w:r>
      <w:proofErr w:type="spellEnd"/>
      <w:r>
        <w:t xml:space="preserve">, </w:t>
      </w:r>
      <w:proofErr w:type="gramStart"/>
      <w:r>
        <w:t>health</w:t>
      </w:r>
      <w:proofErr w:type="gramEnd"/>
      <w:r>
        <w:t xml:space="preserve"> and alcohol abuse if proposed changes are introduced.  </w:t>
      </w:r>
    </w:p>
    <w:p w14:paraId="339F1D3D" w14:textId="77777777" w:rsidR="00222847" w:rsidRPr="00222847" w:rsidRDefault="00222847" w:rsidP="00222847">
      <w:pPr>
        <w:ind w:left="720"/>
        <w:rPr>
          <w:rFonts w:ascii="Calibri" w:hAnsi="Calibri"/>
          <w:sz w:val="22"/>
          <w:szCs w:val="22"/>
          <w:lang w:val="en-IE"/>
        </w:rPr>
      </w:pPr>
    </w:p>
    <w:p w14:paraId="11071E0B" w14:textId="5FE56C09" w:rsidR="00222847" w:rsidRPr="00222847" w:rsidRDefault="00F233E2" w:rsidP="00222847">
      <w:pPr>
        <w:spacing w:line="360" w:lineRule="auto"/>
        <w:rPr>
          <w:rFonts w:cs="Arial"/>
          <w:b/>
          <w:bCs/>
        </w:rPr>
      </w:pPr>
      <w:r>
        <w:rPr>
          <w:rFonts w:cs="Arial"/>
        </w:rPr>
        <w:t>10</w:t>
      </w:r>
      <w:r w:rsidR="00222847" w:rsidRPr="00222847">
        <w:rPr>
          <w:rFonts w:cs="Arial"/>
        </w:rPr>
        <w:t>.14</w:t>
      </w:r>
      <w:r w:rsidR="00222847">
        <w:rPr>
          <w:rFonts w:cs="Arial"/>
          <w:b/>
          <w:bCs/>
        </w:rPr>
        <w:tab/>
      </w:r>
      <w:proofErr w:type="spellStart"/>
      <w:r w:rsidR="00222847" w:rsidRPr="00222847">
        <w:rPr>
          <w:rFonts w:cs="Arial"/>
          <w:b/>
          <w:bCs/>
        </w:rPr>
        <w:t>Councillor</w:t>
      </w:r>
      <w:proofErr w:type="spellEnd"/>
      <w:r w:rsidR="00222847" w:rsidRPr="00222847">
        <w:rPr>
          <w:rFonts w:cs="Arial"/>
          <w:b/>
          <w:bCs/>
        </w:rPr>
        <w:t xml:space="preserve"> Sarah O’Reilly</w:t>
      </w:r>
    </w:p>
    <w:p w14:paraId="190D07B3" w14:textId="6BE5F9D6" w:rsidR="00222847" w:rsidRDefault="00222847" w:rsidP="00222847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222847">
        <w:rPr>
          <w:rFonts w:ascii="Arial" w:hAnsi="Arial" w:cs="Arial"/>
        </w:rPr>
        <w:t xml:space="preserve">That Cavan County Council write to the Competition and Consumer Protection Commission (CCPC) asking them to open an investigation into all major Oil Companies excessive pricing as an abuse of a dominant position in the Irish market under Section 5 of the Competition Act 2002. </w:t>
      </w:r>
    </w:p>
    <w:p w14:paraId="70AE84D8" w14:textId="77777777" w:rsidR="005B17B6" w:rsidRPr="00222847" w:rsidRDefault="005B17B6" w:rsidP="005B17B6">
      <w:pPr>
        <w:pStyle w:val="ListParagraph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361EAFA2" w14:textId="4ECEF94F" w:rsidR="00222847" w:rsidRDefault="00F233E2" w:rsidP="005B17B6">
      <w:pPr>
        <w:spacing w:line="360" w:lineRule="auto"/>
        <w:rPr>
          <w:rFonts w:cs="Arial"/>
          <w:b/>
          <w:bCs/>
        </w:rPr>
      </w:pPr>
      <w:r>
        <w:rPr>
          <w:rFonts w:cs="Arial"/>
        </w:rPr>
        <w:t>10</w:t>
      </w:r>
      <w:r w:rsidR="005B17B6" w:rsidRPr="005B17B6">
        <w:rPr>
          <w:rFonts w:cs="Arial"/>
        </w:rPr>
        <w:t>.15</w:t>
      </w:r>
      <w:r w:rsidR="005B17B6">
        <w:rPr>
          <w:rFonts w:cs="Arial"/>
        </w:rPr>
        <w:tab/>
      </w:r>
      <w:proofErr w:type="spellStart"/>
      <w:r w:rsidR="005B17B6" w:rsidRPr="005B17B6">
        <w:rPr>
          <w:rFonts w:cs="Arial"/>
          <w:b/>
          <w:bCs/>
        </w:rPr>
        <w:t>Councillor</w:t>
      </w:r>
      <w:proofErr w:type="spellEnd"/>
      <w:r w:rsidR="005B17B6" w:rsidRPr="005B17B6">
        <w:rPr>
          <w:rFonts w:cs="Arial"/>
          <w:b/>
          <w:bCs/>
        </w:rPr>
        <w:t xml:space="preserve"> Sarah O’Reilly</w:t>
      </w:r>
    </w:p>
    <w:p w14:paraId="17639F6B" w14:textId="61823691" w:rsidR="005B17B6" w:rsidRDefault="005B17B6" w:rsidP="005B17B6">
      <w:pPr>
        <w:pStyle w:val="NoSpacing"/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5B17B6">
        <w:rPr>
          <w:rFonts w:ascii="Arial" w:hAnsi="Arial" w:cs="Arial"/>
          <w:sz w:val="24"/>
          <w:szCs w:val="24"/>
        </w:rPr>
        <w:t>That Cavan County Council write to Minister Michael McGrath</w:t>
      </w:r>
      <w:r>
        <w:rPr>
          <w:rFonts w:ascii="Arial" w:hAnsi="Arial" w:cs="Arial"/>
          <w:sz w:val="24"/>
          <w:szCs w:val="24"/>
        </w:rPr>
        <w:t xml:space="preserve"> T.D.</w:t>
      </w:r>
      <w:r w:rsidRPr="005B17B6">
        <w:rPr>
          <w:rFonts w:ascii="Arial" w:hAnsi="Arial" w:cs="Arial"/>
          <w:sz w:val="24"/>
          <w:szCs w:val="24"/>
        </w:rPr>
        <w:t xml:space="preserve"> ask</w:t>
      </w:r>
      <w:r>
        <w:rPr>
          <w:rFonts w:ascii="Arial" w:hAnsi="Arial" w:cs="Arial"/>
          <w:sz w:val="24"/>
          <w:szCs w:val="24"/>
        </w:rPr>
        <w:t>ing</w:t>
      </w:r>
      <w:r w:rsidRPr="005B17B6">
        <w:rPr>
          <w:rFonts w:ascii="Arial" w:hAnsi="Arial" w:cs="Arial"/>
          <w:sz w:val="24"/>
          <w:szCs w:val="24"/>
        </w:rPr>
        <w:t xml:space="preserve"> that all church and parish halls in Ireland be included for the </w:t>
      </w:r>
      <w:r>
        <w:rPr>
          <w:rFonts w:ascii="Arial" w:hAnsi="Arial" w:cs="Arial"/>
          <w:sz w:val="24"/>
          <w:szCs w:val="24"/>
        </w:rPr>
        <w:t>e</w:t>
      </w:r>
      <w:r w:rsidRPr="005B17B6">
        <w:rPr>
          <w:rFonts w:ascii="Arial" w:hAnsi="Arial" w:cs="Arial"/>
          <w:sz w:val="24"/>
          <w:szCs w:val="24"/>
        </w:rPr>
        <w:t xml:space="preserve">nergy </w:t>
      </w:r>
      <w:r>
        <w:rPr>
          <w:rFonts w:ascii="Arial" w:hAnsi="Arial" w:cs="Arial"/>
          <w:sz w:val="24"/>
          <w:szCs w:val="24"/>
        </w:rPr>
        <w:t>c</w:t>
      </w:r>
      <w:r w:rsidRPr="005B17B6">
        <w:rPr>
          <w:rFonts w:ascii="Arial" w:hAnsi="Arial" w:cs="Arial"/>
          <w:sz w:val="24"/>
          <w:szCs w:val="24"/>
        </w:rPr>
        <w:t>redit supports announced in the budget</w:t>
      </w:r>
      <w:r w:rsidRPr="005B17B6">
        <w:rPr>
          <w:rFonts w:ascii="Arial" w:hAnsi="Arial" w:cs="Arial"/>
          <w:b/>
          <w:bCs/>
          <w:sz w:val="24"/>
          <w:szCs w:val="24"/>
        </w:rPr>
        <w:t xml:space="preserve">.  </w:t>
      </w:r>
    </w:p>
    <w:p w14:paraId="015A75E5" w14:textId="1B6F528D" w:rsidR="005B17B6" w:rsidRPr="005B17B6" w:rsidRDefault="005B17B6" w:rsidP="005B17B6">
      <w:pPr>
        <w:spacing w:line="360" w:lineRule="auto"/>
        <w:rPr>
          <w:rFonts w:cs="Arial"/>
        </w:rPr>
      </w:pPr>
    </w:p>
    <w:p w14:paraId="55494C89" w14:textId="77777777" w:rsidR="00222847" w:rsidRPr="00222847" w:rsidRDefault="00222847" w:rsidP="005B17B6">
      <w:pPr>
        <w:pStyle w:val="ListParagraph"/>
        <w:spacing w:line="360" w:lineRule="auto"/>
        <w:ind w:left="720"/>
        <w:rPr>
          <w:rFonts w:ascii="Arial" w:hAnsi="Arial" w:cs="Arial"/>
          <w:b/>
          <w:bCs/>
        </w:rPr>
      </w:pPr>
    </w:p>
    <w:p w14:paraId="366D00C5" w14:textId="4A189F59" w:rsidR="00B711FC" w:rsidRDefault="00B711FC" w:rsidP="00B711FC">
      <w:pPr>
        <w:shd w:val="clear" w:color="auto" w:fill="FFFFFF"/>
        <w:spacing w:line="360" w:lineRule="auto"/>
        <w:rPr>
          <w:color w:val="000000"/>
        </w:rPr>
      </w:pPr>
    </w:p>
    <w:sectPr w:rsidR="00B711FC" w:rsidSect="00CD14F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A15"/>
    <w:multiLevelType w:val="hybridMultilevel"/>
    <w:tmpl w:val="BEF2D4D2"/>
    <w:lvl w:ilvl="0" w:tplc="EE5CD7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CA7BEB"/>
    <w:multiLevelType w:val="multilevel"/>
    <w:tmpl w:val="9834674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714DE"/>
    <w:multiLevelType w:val="multilevel"/>
    <w:tmpl w:val="956A8C7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7D44AE"/>
    <w:multiLevelType w:val="hybridMultilevel"/>
    <w:tmpl w:val="1D524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A5514"/>
    <w:multiLevelType w:val="hybridMultilevel"/>
    <w:tmpl w:val="243EA4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5CF"/>
    <w:multiLevelType w:val="hybridMultilevel"/>
    <w:tmpl w:val="FDFEA9EA"/>
    <w:lvl w:ilvl="0" w:tplc="1809000F">
      <w:start w:val="1"/>
      <w:numFmt w:val="decimal"/>
      <w:lvlText w:val="%1."/>
      <w:lvlJc w:val="left"/>
      <w:pPr>
        <w:ind w:left="-360" w:hanging="360"/>
      </w:p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1080" w:hanging="180"/>
      </w:pPr>
    </w:lvl>
    <w:lvl w:ilvl="3" w:tplc="1809000F">
      <w:start w:val="1"/>
      <w:numFmt w:val="decimal"/>
      <w:lvlText w:val="%4."/>
      <w:lvlJc w:val="left"/>
      <w:pPr>
        <w:ind w:left="1800" w:hanging="360"/>
      </w:pPr>
    </w:lvl>
    <w:lvl w:ilvl="4" w:tplc="18090019">
      <w:start w:val="1"/>
      <w:numFmt w:val="lowerLetter"/>
      <w:lvlText w:val="%5."/>
      <w:lvlJc w:val="left"/>
      <w:pPr>
        <w:ind w:left="2520" w:hanging="360"/>
      </w:pPr>
    </w:lvl>
    <w:lvl w:ilvl="5" w:tplc="1809001B">
      <w:start w:val="1"/>
      <w:numFmt w:val="lowerRoman"/>
      <w:lvlText w:val="%6."/>
      <w:lvlJc w:val="right"/>
      <w:pPr>
        <w:ind w:left="3240" w:hanging="180"/>
      </w:pPr>
    </w:lvl>
    <w:lvl w:ilvl="6" w:tplc="1809000F">
      <w:start w:val="1"/>
      <w:numFmt w:val="decimal"/>
      <w:lvlText w:val="%7."/>
      <w:lvlJc w:val="left"/>
      <w:pPr>
        <w:ind w:left="3960" w:hanging="360"/>
      </w:pPr>
    </w:lvl>
    <w:lvl w:ilvl="7" w:tplc="18090019">
      <w:start w:val="1"/>
      <w:numFmt w:val="lowerLetter"/>
      <w:lvlText w:val="%8."/>
      <w:lvlJc w:val="left"/>
      <w:pPr>
        <w:ind w:left="4680" w:hanging="360"/>
      </w:pPr>
    </w:lvl>
    <w:lvl w:ilvl="8" w:tplc="1809001B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D428DA"/>
    <w:multiLevelType w:val="hybridMultilevel"/>
    <w:tmpl w:val="DFFA3E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4148C"/>
    <w:multiLevelType w:val="hybridMultilevel"/>
    <w:tmpl w:val="DEC01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229AF"/>
    <w:multiLevelType w:val="hybridMultilevel"/>
    <w:tmpl w:val="DCDA3634"/>
    <w:lvl w:ilvl="0" w:tplc="13DA0E7A">
      <w:start w:val="1"/>
      <w:numFmt w:val="lowerRoman"/>
      <w:lvlText w:val="%1.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803FD"/>
    <w:multiLevelType w:val="multilevel"/>
    <w:tmpl w:val="7BAE59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467A48"/>
    <w:multiLevelType w:val="hybridMultilevel"/>
    <w:tmpl w:val="835AAE88"/>
    <w:lvl w:ilvl="0" w:tplc="86F277F6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FAB"/>
    <w:multiLevelType w:val="multilevel"/>
    <w:tmpl w:val="F6E0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73786"/>
    <w:multiLevelType w:val="hybridMultilevel"/>
    <w:tmpl w:val="90323ED6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ED72D78"/>
    <w:multiLevelType w:val="multilevel"/>
    <w:tmpl w:val="A3880CA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2C7040"/>
    <w:multiLevelType w:val="hybridMultilevel"/>
    <w:tmpl w:val="EC8EC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6756"/>
    <w:multiLevelType w:val="hybridMultilevel"/>
    <w:tmpl w:val="33EC3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447E"/>
    <w:multiLevelType w:val="multilevel"/>
    <w:tmpl w:val="D370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D6BCD"/>
    <w:multiLevelType w:val="multilevel"/>
    <w:tmpl w:val="377A9980"/>
    <w:lvl w:ilvl="0">
      <w:start w:val="13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1" w:hanging="5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70033C"/>
    <w:multiLevelType w:val="hybridMultilevel"/>
    <w:tmpl w:val="61464BF4"/>
    <w:lvl w:ilvl="0" w:tplc="DF1E1B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156FF9"/>
    <w:multiLevelType w:val="hybridMultilevel"/>
    <w:tmpl w:val="F4CC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4150C"/>
    <w:multiLevelType w:val="hybridMultilevel"/>
    <w:tmpl w:val="C7884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63899"/>
    <w:multiLevelType w:val="hybridMultilevel"/>
    <w:tmpl w:val="E2A67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24CE2"/>
    <w:multiLevelType w:val="hybridMultilevel"/>
    <w:tmpl w:val="87F67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C1631"/>
    <w:multiLevelType w:val="multilevel"/>
    <w:tmpl w:val="30F8F7D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EE187A"/>
    <w:multiLevelType w:val="hybridMultilevel"/>
    <w:tmpl w:val="6C4276FA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50337A00"/>
    <w:multiLevelType w:val="hybridMultilevel"/>
    <w:tmpl w:val="4B985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E2847"/>
    <w:multiLevelType w:val="multilevel"/>
    <w:tmpl w:val="D574818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563B4AF8"/>
    <w:multiLevelType w:val="hybridMultilevel"/>
    <w:tmpl w:val="81448E0C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7A64141"/>
    <w:multiLevelType w:val="hybridMultilevel"/>
    <w:tmpl w:val="15FCC2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74B8D"/>
    <w:multiLevelType w:val="multilevel"/>
    <w:tmpl w:val="513E2D3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D44965"/>
    <w:multiLevelType w:val="multilevel"/>
    <w:tmpl w:val="BF8C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34AE7"/>
    <w:multiLevelType w:val="hybridMultilevel"/>
    <w:tmpl w:val="FF0294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B39BC"/>
    <w:multiLevelType w:val="multilevel"/>
    <w:tmpl w:val="54104DC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46564E"/>
    <w:multiLevelType w:val="hybridMultilevel"/>
    <w:tmpl w:val="6BD66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F3D98"/>
    <w:multiLevelType w:val="hybridMultilevel"/>
    <w:tmpl w:val="F95E12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D31E0"/>
    <w:multiLevelType w:val="multilevel"/>
    <w:tmpl w:val="2EEA53C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9662BA"/>
    <w:multiLevelType w:val="multilevel"/>
    <w:tmpl w:val="AD44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8438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9705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63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407934">
    <w:abstractNumId w:val="0"/>
  </w:num>
  <w:num w:numId="5" w16cid:durableId="1953515253">
    <w:abstractNumId w:val="25"/>
  </w:num>
  <w:num w:numId="6" w16cid:durableId="79521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401748">
    <w:abstractNumId w:val="19"/>
  </w:num>
  <w:num w:numId="8" w16cid:durableId="782110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5680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962054">
    <w:abstractNumId w:val="17"/>
  </w:num>
  <w:num w:numId="11" w16cid:durableId="1294867640">
    <w:abstractNumId w:val="28"/>
  </w:num>
  <w:num w:numId="12" w16cid:durableId="1477141165">
    <w:abstractNumId w:val="32"/>
  </w:num>
  <w:num w:numId="13" w16cid:durableId="1972176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125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4791649">
    <w:abstractNumId w:val="9"/>
  </w:num>
  <w:num w:numId="16" w16cid:durableId="1551531778">
    <w:abstractNumId w:val="4"/>
  </w:num>
  <w:num w:numId="17" w16cid:durableId="849225112">
    <w:abstractNumId w:val="24"/>
  </w:num>
  <w:num w:numId="18" w16cid:durableId="19538531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3416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112656">
    <w:abstractNumId w:val="12"/>
  </w:num>
  <w:num w:numId="21" w16cid:durableId="954212802">
    <w:abstractNumId w:val="21"/>
  </w:num>
  <w:num w:numId="22" w16cid:durableId="1309556126">
    <w:abstractNumId w:val="18"/>
  </w:num>
  <w:num w:numId="23" w16cid:durableId="1923024693">
    <w:abstractNumId w:val="25"/>
  </w:num>
  <w:num w:numId="24" w16cid:durableId="2137018115">
    <w:abstractNumId w:val="33"/>
  </w:num>
  <w:num w:numId="25" w16cid:durableId="13906110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769965">
    <w:abstractNumId w:val="35"/>
  </w:num>
  <w:num w:numId="27" w16cid:durableId="384567175">
    <w:abstractNumId w:val="23"/>
  </w:num>
  <w:num w:numId="28" w16cid:durableId="2119333540">
    <w:abstractNumId w:val="22"/>
  </w:num>
  <w:num w:numId="29" w16cid:durableId="142744062">
    <w:abstractNumId w:val="27"/>
  </w:num>
  <w:num w:numId="30" w16cid:durableId="168755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676114">
    <w:abstractNumId w:val="29"/>
  </w:num>
  <w:num w:numId="32" w16cid:durableId="538712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4176589">
    <w:abstractNumId w:val="1"/>
  </w:num>
  <w:num w:numId="34" w16cid:durableId="2075469443">
    <w:abstractNumId w:val="2"/>
  </w:num>
  <w:num w:numId="35" w16cid:durableId="1254707345">
    <w:abstractNumId w:val="3"/>
  </w:num>
  <w:num w:numId="36" w16cid:durableId="756902622">
    <w:abstractNumId w:val="7"/>
  </w:num>
  <w:num w:numId="37" w16cid:durableId="5123795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4258491">
    <w:abstractNumId w:val="26"/>
  </w:num>
  <w:num w:numId="39" w16cid:durableId="1818766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9"/>
    <w:rsid w:val="0000134D"/>
    <w:rsid w:val="00003724"/>
    <w:rsid w:val="00003BF6"/>
    <w:rsid w:val="00007CE6"/>
    <w:rsid w:val="00011564"/>
    <w:rsid w:val="000119FA"/>
    <w:rsid w:val="00011EA9"/>
    <w:rsid w:val="00011FEF"/>
    <w:rsid w:val="0001259B"/>
    <w:rsid w:val="0001391E"/>
    <w:rsid w:val="00015D76"/>
    <w:rsid w:val="00023638"/>
    <w:rsid w:val="0002369B"/>
    <w:rsid w:val="00024721"/>
    <w:rsid w:val="00026B74"/>
    <w:rsid w:val="00031200"/>
    <w:rsid w:val="00036186"/>
    <w:rsid w:val="0004176D"/>
    <w:rsid w:val="000426CC"/>
    <w:rsid w:val="0004286B"/>
    <w:rsid w:val="00043FF4"/>
    <w:rsid w:val="00045213"/>
    <w:rsid w:val="000459EA"/>
    <w:rsid w:val="00047239"/>
    <w:rsid w:val="00047635"/>
    <w:rsid w:val="000516B9"/>
    <w:rsid w:val="00054874"/>
    <w:rsid w:val="00056F17"/>
    <w:rsid w:val="000624C3"/>
    <w:rsid w:val="00062BCB"/>
    <w:rsid w:val="00062E40"/>
    <w:rsid w:val="00064B64"/>
    <w:rsid w:val="00065A34"/>
    <w:rsid w:val="00065AC0"/>
    <w:rsid w:val="000717CE"/>
    <w:rsid w:val="0007238C"/>
    <w:rsid w:val="000723E3"/>
    <w:rsid w:val="000730A5"/>
    <w:rsid w:val="000801FA"/>
    <w:rsid w:val="00080C30"/>
    <w:rsid w:val="00080DF1"/>
    <w:rsid w:val="00081ACD"/>
    <w:rsid w:val="000838EA"/>
    <w:rsid w:val="00086C01"/>
    <w:rsid w:val="00086FB9"/>
    <w:rsid w:val="000909BB"/>
    <w:rsid w:val="00092AE8"/>
    <w:rsid w:val="00093BEB"/>
    <w:rsid w:val="00094765"/>
    <w:rsid w:val="00096308"/>
    <w:rsid w:val="000A2075"/>
    <w:rsid w:val="000A22B8"/>
    <w:rsid w:val="000A2A2C"/>
    <w:rsid w:val="000B03C5"/>
    <w:rsid w:val="000B399C"/>
    <w:rsid w:val="000B4E64"/>
    <w:rsid w:val="000B68E8"/>
    <w:rsid w:val="000B7F4E"/>
    <w:rsid w:val="000C1DF5"/>
    <w:rsid w:val="000C3569"/>
    <w:rsid w:val="000C4162"/>
    <w:rsid w:val="000C6947"/>
    <w:rsid w:val="000D00B3"/>
    <w:rsid w:val="000D0587"/>
    <w:rsid w:val="000D4FD3"/>
    <w:rsid w:val="000D5823"/>
    <w:rsid w:val="000D7533"/>
    <w:rsid w:val="000E51D4"/>
    <w:rsid w:val="000E5F76"/>
    <w:rsid w:val="000E6DCC"/>
    <w:rsid w:val="000E7991"/>
    <w:rsid w:val="000E7EDE"/>
    <w:rsid w:val="000F08A2"/>
    <w:rsid w:val="000F0D22"/>
    <w:rsid w:val="000F3172"/>
    <w:rsid w:val="000F35A9"/>
    <w:rsid w:val="000F3A3B"/>
    <w:rsid w:val="000F4A3E"/>
    <w:rsid w:val="000F4F2F"/>
    <w:rsid w:val="00104318"/>
    <w:rsid w:val="001067EF"/>
    <w:rsid w:val="00107AE6"/>
    <w:rsid w:val="00114EC1"/>
    <w:rsid w:val="00115BC5"/>
    <w:rsid w:val="001166FC"/>
    <w:rsid w:val="00117FBF"/>
    <w:rsid w:val="001240FD"/>
    <w:rsid w:val="0012439C"/>
    <w:rsid w:val="00124B7B"/>
    <w:rsid w:val="001267C7"/>
    <w:rsid w:val="0012689B"/>
    <w:rsid w:val="0013083C"/>
    <w:rsid w:val="0013267E"/>
    <w:rsid w:val="001329D4"/>
    <w:rsid w:val="00132A3A"/>
    <w:rsid w:val="001358F7"/>
    <w:rsid w:val="001374B3"/>
    <w:rsid w:val="00140435"/>
    <w:rsid w:val="001416B6"/>
    <w:rsid w:val="00141C60"/>
    <w:rsid w:val="00142CDB"/>
    <w:rsid w:val="00145E4A"/>
    <w:rsid w:val="00146FBD"/>
    <w:rsid w:val="00151BC7"/>
    <w:rsid w:val="00152369"/>
    <w:rsid w:val="001537C3"/>
    <w:rsid w:val="00156974"/>
    <w:rsid w:val="00160AA2"/>
    <w:rsid w:val="0016228E"/>
    <w:rsid w:val="00162C6C"/>
    <w:rsid w:val="00165132"/>
    <w:rsid w:val="00167F6C"/>
    <w:rsid w:val="00171ADD"/>
    <w:rsid w:val="00172BAB"/>
    <w:rsid w:val="00176565"/>
    <w:rsid w:val="00176DD7"/>
    <w:rsid w:val="00185199"/>
    <w:rsid w:val="0018555D"/>
    <w:rsid w:val="001861D2"/>
    <w:rsid w:val="00186A55"/>
    <w:rsid w:val="00187556"/>
    <w:rsid w:val="00191AE9"/>
    <w:rsid w:val="0019461E"/>
    <w:rsid w:val="001953D0"/>
    <w:rsid w:val="001954A7"/>
    <w:rsid w:val="001968CE"/>
    <w:rsid w:val="00197E46"/>
    <w:rsid w:val="001A0280"/>
    <w:rsid w:val="001A07F3"/>
    <w:rsid w:val="001A2627"/>
    <w:rsid w:val="001A58DF"/>
    <w:rsid w:val="001B2130"/>
    <w:rsid w:val="001B5FB8"/>
    <w:rsid w:val="001B6CC1"/>
    <w:rsid w:val="001B78BD"/>
    <w:rsid w:val="001C0D7E"/>
    <w:rsid w:val="001C1C1D"/>
    <w:rsid w:val="001C3496"/>
    <w:rsid w:val="001C421A"/>
    <w:rsid w:val="001C476C"/>
    <w:rsid w:val="001C5785"/>
    <w:rsid w:val="001C64D3"/>
    <w:rsid w:val="001C6C71"/>
    <w:rsid w:val="001C79B0"/>
    <w:rsid w:val="001C7A8F"/>
    <w:rsid w:val="001D0BF7"/>
    <w:rsid w:val="001D3CA3"/>
    <w:rsid w:val="001D46D1"/>
    <w:rsid w:val="001E0468"/>
    <w:rsid w:val="001E0CBF"/>
    <w:rsid w:val="001E36DC"/>
    <w:rsid w:val="001E53F9"/>
    <w:rsid w:val="001E6FF4"/>
    <w:rsid w:val="001E7BC9"/>
    <w:rsid w:val="001F11C0"/>
    <w:rsid w:val="001F1DA1"/>
    <w:rsid w:val="001F1F40"/>
    <w:rsid w:val="001F485B"/>
    <w:rsid w:val="00206972"/>
    <w:rsid w:val="0020757B"/>
    <w:rsid w:val="00212CD0"/>
    <w:rsid w:val="00212D37"/>
    <w:rsid w:val="00214474"/>
    <w:rsid w:val="00216325"/>
    <w:rsid w:val="002169FF"/>
    <w:rsid w:val="00222847"/>
    <w:rsid w:val="00223488"/>
    <w:rsid w:val="00226BAE"/>
    <w:rsid w:val="002329B0"/>
    <w:rsid w:val="002370A2"/>
    <w:rsid w:val="0024241E"/>
    <w:rsid w:val="00242ED4"/>
    <w:rsid w:val="00245431"/>
    <w:rsid w:val="00245882"/>
    <w:rsid w:val="00255CF8"/>
    <w:rsid w:val="00261B0B"/>
    <w:rsid w:val="002739C4"/>
    <w:rsid w:val="00274471"/>
    <w:rsid w:val="0027700F"/>
    <w:rsid w:val="00277F55"/>
    <w:rsid w:val="002817D2"/>
    <w:rsid w:val="0028246E"/>
    <w:rsid w:val="0028270A"/>
    <w:rsid w:val="00283BE7"/>
    <w:rsid w:val="002861F3"/>
    <w:rsid w:val="00286611"/>
    <w:rsid w:val="00287481"/>
    <w:rsid w:val="0029232C"/>
    <w:rsid w:val="002947FD"/>
    <w:rsid w:val="0029547D"/>
    <w:rsid w:val="002A0057"/>
    <w:rsid w:val="002A1986"/>
    <w:rsid w:val="002A6A2D"/>
    <w:rsid w:val="002B1D41"/>
    <w:rsid w:val="002B52ED"/>
    <w:rsid w:val="002B64AA"/>
    <w:rsid w:val="002C207A"/>
    <w:rsid w:val="002C3AA7"/>
    <w:rsid w:val="002C78B1"/>
    <w:rsid w:val="002D002A"/>
    <w:rsid w:val="002D3B6B"/>
    <w:rsid w:val="002E4150"/>
    <w:rsid w:val="002E4AD8"/>
    <w:rsid w:val="002E4E22"/>
    <w:rsid w:val="002E4FAE"/>
    <w:rsid w:val="002F23AD"/>
    <w:rsid w:val="002F4285"/>
    <w:rsid w:val="002F43F7"/>
    <w:rsid w:val="002F61DA"/>
    <w:rsid w:val="002F66A9"/>
    <w:rsid w:val="002F6704"/>
    <w:rsid w:val="003005B5"/>
    <w:rsid w:val="00301011"/>
    <w:rsid w:val="00301E7E"/>
    <w:rsid w:val="00302740"/>
    <w:rsid w:val="003041AC"/>
    <w:rsid w:val="003049F3"/>
    <w:rsid w:val="00305EC5"/>
    <w:rsid w:val="0030641A"/>
    <w:rsid w:val="00310BB0"/>
    <w:rsid w:val="00310F1C"/>
    <w:rsid w:val="003135BE"/>
    <w:rsid w:val="00314DE6"/>
    <w:rsid w:val="0031716E"/>
    <w:rsid w:val="003178AC"/>
    <w:rsid w:val="00321147"/>
    <w:rsid w:val="003222BC"/>
    <w:rsid w:val="00323BCB"/>
    <w:rsid w:val="00324BB3"/>
    <w:rsid w:val="00326569"/>
    <w:rsid w:val="00327568"/>
    <w:rsid w:val="00333A17"/>
    <w:rsid w:val="0033449D"/>
    <w:rsid w:val="00336D20"/>
    <w:rsid w:val="00343B55"/>
    <w:rsid w:val="00344561"/>
    <w:rsid w:val="00346734"/>
    <w:rsid w:val="003475B0"/>
    <w:rsid w:val="00352C4D"/>
    <w:rsid w:val="00352D9E"/>
    <w:rsid w:val="0035738F"/>
    <w:rsid w:val="0036297F"/>
    <w:rsid w:val="00362F10"/>
    <w:rsid w:val="0036308C"/>
    <w:rsid w:val="003639AC"/>
    <w:rsid w:val="00366294"/>
    <w:rsid w:val="00370B6B"/>
    <w:rsid w:val="00374163"/>
    <w:rsid w:val="00375C6C"/>
    <w:rsid w:val="00376587"/>
    <w:rsid w:val="003836CF"/>
    <w:rsid w:val="00386EBF"/>
    <w:rsid w:val="0039008A"/>
    <w:rsid w:val="00391616"/>
    <w:rsid w:val="00394852"/>
    <w:rsid w:val="00396327"/>
    <w:rsid w:val="003A10F9"/>
    <w:rsid w:val="003A36A5"/>
    <w:rsid w:val="003A6101"/>
    <w:rsid w:val="003B5243"/>
    <w:rsid w:val="003B6659"/>
    <w:rsid w:val="003B6A9B"/>
    <w:rsid w:val="003B7388"/>
    <w:rsid w:val="003C08E8"/>
    <w:rsid w:val="003C357F"/>
    <w:rsid w:val="003C53F9"/>
    <w:rsid w:val="003D0812"/>
    <w:rsid w:val="003D10FB"/>
    <w:rsid w:val="003D2085"/>
    <w:rsid w:val="003D4B78"/>
    <w:rsid w:val="003E30DF"/>
    <w:rsid w:val="003E54BC"/>
    <w:rsid w:val="003E763A"/>
    <w:rsid w:val="003F517F"/>
    <w:rsid w:val="003F6419"/>
    <w:rsid w:val="003F6459"/>
    <w:rsid w:val="00402476"/>
    <w:rsid w:val="00403AA0"/>
    <w:rsid w:val="00405DA3"/>
    <w:rsid w:val="00406FE8"/>
    <w:rsid w:val="00415969"/>
    <w:rsid w:val="004160F8"/>
    <w:rsid w:val="00417837"/>
    <w:rsid w:val="0042024B"/>
    <w:rsid w:val="00420C51"/>
    <w:rsid w:val="0042135A"/>
    <w:rsid w:val="004222DB"/>
    <w:rsid w:val="004255C2"/>
    <w:rsid w:val="004260B1"/>
    <w:rsid w:val="00426599"/>
    <w:rsid w:val="00427810"/>
    <w:rsid w:val="00430D5D"/>
    <w:rsid w:val="004314F6"/>
    <w:rsid w:val="00433857"/>
    <w:rsid w:val="00440557"/>
    <w:rsid w:val="00443C73"/>
    <w:rsid w:val="00447334"/>
    <w:rsid w:val="00451EB1"/>
    <w:rsid w:val="00452529"/>
    <w:rsid w:val="004543AE"/>
    <w:rsid w:val="00456E8A"/>
    <w:rsid w:val="0045794B"/>
    <w:rsid w:val="00463EA3"/>
    <w:rsid w:val="00465766"/>
    <w:rsid w:val="004659C4"/>
    <w:rsid w:val="0046666D"/>
    <w:rsid w:val="00467604"/>
    <w:rsid w:val="00471EF1"/>
    <w:rsid w:val="0047204F"/>
    <w:rsid w:val="00472725"/>
    <w:rsid w:val="004764A9"/>
    <w:rsid w:val="00477A7D"/>
    <w:rsid w:val="00482D23"/>
    <w:rsid w:val="00492C72"/>
    <w:rsid w:val="004941A1"/>
    <w:rsid w:val="004952F5"/>
    <w:rsid w:val="00497E9D"/>
    <w:rsid w:val="004A1355"/>
    <w:rsid w:val="004A3E0E"/>
    <w:rsid w:val="004A5AC5"/>
    <w:rsid w:val="004A6696"/>
    <w:rsid w:val="004A77B5"/>
    <w:rsid w:val="004B429F"/>
    <w:rsid w:val="004B468C"/>
    <w:rsid w:val="004B4EA3"/>
    <w:rsid w:val="004B4F67"/>
    <w:rsid w:val="004B6536"/>
    <w:rsid w:val="004B661A"/>
    <w:rsid w:val="004C164E"/>
    <w:rsid w:val="004C76AC"/>
    <w:rsid w:val="004D28C6"/>
    <w:rsid w:val="004D4C8E"/>
    <w:rsid w:val="004D7C45"/>
    <w:rsid w:val="004E4DEA"/>
    <w:rsid w:val="004F1065"/>
    <w:rsid w:val="004F3F9D"/>
    <w:rsid w:val="0050527E"/>
    <w:rsid w:val="0050797C"/>
    <w:rsid w:val="0051087E"/>
    <w:rsid w:val="00510C04"/>
    <w:rsid w:val="005112E6"/>
    <w:rsid w:val="005117F8"/>
    <w:rsid w:val="005125A9"/>
    <w:rsid w:val="00515BF7"/>
    <w:rsid w:val="00520D7B"/>
    <w:rsid w:val="005225C0"/>
    <w:rsid w:val="00523B36"/>
    <w:rsid w:val="0053200A"/>
    <w:rsid w:val="00535556"/>
    <w:rsid w:val="005356BB"/>
    <w:rsid w:val="00537465"/>
    <w:rsid w:val="005375C8"/>
    <w:rsid w:val="00541DE2"/>
    <w:rsid w:val="00541F19"/>
    <w:rsid w:val="005421BB"/>
    <w:rsid w:val="00545033"/>
    <w:rsid w:val="005504A5"/>
    <w:rsid w:val="00551E1C"/>
    <w:rsid w:val="00551EC0"/>
    <w:rsid w:val="0055351B"/>
    <w:rsid w:val="00557235"/>
    <w:rsid w:val="005605F3"/>
    <w:rsid w:val="00560EF9"/>
    <w:rsid w:val="00562C98"/>
    <w:rsid w:val="0056514A"/>
    <w:rsid w:val="005675DB"/>
    <w:rsid w:val="00574A68"/>
    <w:rsid w:val="005759EC"/>
    <w:rsid w:val="00575EA7"/>
    <w:rsid w:val="00576DB7"/>
    <w:rsid w:val="005872BE"/>
    <w:rsid w:val="00587ADF"/>
    <w:rsid w:val="005904F2"/>
    <w:rsid w:val="005907C5"/>
    <w:rsid w:val="00592AFC"/>
    <w:rsid w:val="005935B2"/>
    <w:rsid w:val="0059379B"/>
    <w:rsid w:val="0059443D"/>
    <w:rsid w:val="005955D8"/>
    <w:rsid w:val="00595D08"/>
    <w:rsid w:val="005A412E"/>
    <w:rsid w:val="005A43E0"/>
    <w:rsid w:val="005A4D14"/>
    <w:rsid w:val="005B1380"/>
    <w:rsid w:val="005B17B6"/>
    <w:rsid w:val="005B590D"/>
    <w:rsid w:val="005B6912"/>
    <w:rsid w:val="005C1BFC"/>
    <w:rsid w:val="005C493E"/>
    <w:rsid w:val="005D0093"/>
    <w:rsid w:val="005D03F8"/>
    <w:rsid w:val="005D7A48"/>
    <w:rsid w:val="005E3BA5"/>
    <w:rsid w:val="005E3D1D"/>
    <w:rsid w:val="005E5D1F"/>
    <w:rsid w:val="005F023C"/>
    <w:rsid w:val="005F04A7"/>
    <w:rsid w:val="005F0CD5"/>
    <w:rsid w:val="00607C14"/>
    <w:rsid w:val="00610429"/>
    <w:rsid w:val="00611AC0"/>
    <w:rsid w:val="00613B82"/>
    <w:rsid w:val="006148AB"/>
    <w:rsid w:val="00616AEA"/>
    <w:rsid w:val="00617E41"/>
    <w:rsid w:val="00625130"/>
    <w:rsid w:val="00630F1C"/>
    <w:rsid w:val="00633391"/>
    <w:rsid w:val="006361D8"/>
    <w:rsid w:val="00637001"/>
    <w:rsid w:val="00637DEE"/>
    <w:rsid w:val="006408F1"/>
    <w:rsid w:val="006428B9"/>
    <w:rsid w:val="006432CF"/>
    <w:rsid w:val="00644050"/>
    <w:rsid w:val="00644D08"/>
    <w:rsid w:val="00646559"/>
    <w:rsid w:val="006467B6"/>
    <w:rsid w:val="00647E0B"/>
    <w:rsid w:val="00647FE7"/>
    <w:rsid w:val="00647FEA"/>
    <w:rsid w:val="00652FB5"/>
    <w:rsid w:val="006570DF"/>
    <w:rsid w:val="00661CAB"/>
    <w:rsid w:val="00666483"/>
    <w:rsid w:val="00667ABC"/>
    <w:rsid w:val="00667D5C"/>
    <w:rsid w:val="00670457"/>
    <w:rsid w:val="00673738"/>
    <w:rsid w:val="00681B69"/>
    <w:rsid w:val="00684B91"/>
    <w:rsid w:val="00684E58"/>
    <w:rsid w:val="00685940"/>
    <w:rsid w:val="006869B3"/>
    <w:rsid w:val="00690815"/>
    <w:rsid w:val="006920DB"/>
    <w:rsid w:val="00696808"/>
    <w:rsid w:val="006A22E9"/>
    <w:rsid w:val="006A24E5"/>
    <w:rsid w:val="006A5429"/>
    <w:rsid w:val="006A5724"/>
    <w:rsid w:val="006A6859"/>
    <w:rsid w:val="006A7B86"/>
    <w:rsid w:val="006B1055"/>
    <w:rsid w:val="006B3AAE"/>
    <w:rsid w:val="006B648B"/>
    <w:rsid w:val="006B66F6"/>
    <w:rsid w:val="006B79B6"/>
    <w:rsid w:val="006C4D24"/>
    <w:rsid w:val="006C7EFC"/>
    <w:rsid w:val="006D26A0"/>
    <w:rsid w:val="006D6609"/>
    <w:rsid w:val="006E0B0E"/>
    <w:rsid w:val="006E1A19"/>
    <w:rsid w:val="006E256D"/>
    <w:rsid w:val="006E2F2C"/>
    <w:rsid w:val="006E316E"/>
    <w:rsid w:val="006F6372"/>
    <w:rsid w:val="006F716D"/>
    <w:rsid w:val="00703A7D"/>
    <w:rsid w:val="007047AC"/>
    <w:rsid w:val="007075E6"/>
    <w:rsid w:val="00710959"/>
    <w:rsid w:val="0071252F"/>
    <w:rsid w:val="00713819"/>
    <w:rsid w:val="007221D3"/>
    <w:rsid w:val="007237E1"/>
    <w:rsid w:val="007279FE"/>
    <w:rsid w:val="00727FE4"/>
    <w:rsid w:val="00732B2A"/>
    <w:rsid w:val="00735E65"/>
    <w:rsid w:val="0073694F"/>
    <w:rsid w:val="007408E3"/>
    <w:rsid w:val="00740D81"/>
    <w:rsid w:val="00741D14"/>
    <w:rsid w:val="00747751"/>
    <w:rsid w:val="00752724"/>
    <w:rsid w:val="007558FA"/>
    <w:rsid w:val="00757035"/>
    <w:rsid w:val="00764565"/>
    <w:rsid w:val="00766357"/>
    <w:rsid w:val="0076656A"/>
    <w:rsid w:val="00766A29"/>
    <w:rsid w:val="007741A7"/>
    <w:rsid w:val="00774E6A"/>
    <w:rsid w:val="007763FD"/>
    <w:rsid w:val="007771C4"/>
    <w:rsid w:val="0077757D"/>
    <w:rsid w:val="00783162"/>
    <w:rsid w:val="00785489"/>
    <w:rsid w:val="00790FE0"/>
    <w:rsid w:val="00792603"/>
    <w:rsid w:val="00794130"/>
    <w:rsid w:val="00796E7C"/>
    <w:rsid w:val="007A1F6C"/>
    <w:rsid w:val="007A572F"/>
    <w:rsid w:val="007A6338"/>
    <w:rsid w:val="007B1607"/>
    <w:rsid w:val="007B1868"/>
    <w:rsid w:val="007B1927"/>
    <w:rsid w:val="007B25E8"/>
    <w:rsid w:val="007B35D2"/>
    <w:rsid w:val="007B3F33"/>
    <w:rsid w:val="007B4361"/>
    <w:rsid w:val="007B5F6D"/>
    <w:rsid w:val="007C3363"/>
    <w:rsid w:val="007C4D86"/>
    <w:rsid w:val="007C54C6"/>
    <w:rsid w:val="007D226C"/>
    <w:rsid w:val="007D29BF"/>
    <w:rsid w:val="007D502D"/>
    <w:rsid w:val="007D50C5"/>
    <w:rsid w:val="007E55C6"/>
    <w:rsid w:val="007E5706"/>
    <w:rsid w:val="007F4D09"/>
    <w:rsid w:val="007F527C"/>
    <w:rsid w:val="007F5765"/>
    <w:rsid w:val="007F7DB5"/>
    <w:rsid w:val="00802771"/>
    <w:rsid w:val="00803714"/>
    <w:rsid w:val="008119E6"/>
    <w:rsid w:val="00814698"/>
    <w:rsid w:val="00814F49"/>
    <w:rsid w:val="00815F65"/>
    <w:rsid w:val="00816405"/>
    <w:rsid w:val="008166AE"/>
    <w:rsid w:val="00820FF2"/>
    <w:rsid w:val="00821166"/>
    <w:rsid w:val="008221A0"/>
    <w:rsid w:val="0082221D"/>
    <w:rsid w:val="0082684D"/>
    <w:rsid w:val="00831B13"/>
    <w:rsid w:val="0084422A"/>
    <w:rsid w:val="00844B55"/>
    <w:rsid w:val="00845CD9"/>
    <w:rsid w:val="00846EA3"/>
    <w:rsid w:val="008474DC"/>
    <w:rsid w:val="008513CC"/>
    <w:rsid w:val="00851763"/>
    <w:rsid w:val="008627DA"/>
    <w:rsid w:val="008673DB"/>
    <w:rsid w:val="008706F3"/>
    <w:rsid w:val="008759F1"/>
    <w:rsid w:val="0087696E"/>
    <w:rsid w:val="0088692B"/>
    <w:rsid w:val="00891A8E"/>
    <w:rsid w:val="00891ACB"/>
    <w:rsid w:val="00892478"/>
    <w:rsid w:val="00894779"/>
    <w:rsid w:val="00895E19"/>
    <w:rsid w:val="008A1B22"/>
    <w:rsid w:val="008A1DD2"/>
    <w:rsid w:val="008A1F34"/>
    <w:rsid w:val="008A23D7"/>
    <w:rsid w:val="008A3C9E"/>
    <w:rsid w:val="008A4346"/>
    <w:rsid w:val="008B4CF9"/>
    <w:rsid w:val="008B54E4"/>
    <w:rsid w:val="008B72E8"/>
    <w:rsid w:val="008C6D39"/>
    <w:rsid w:val="008D1BAD"/>
    <w:rsid w:val="008E256A"/>
    <w:rsid w:val="008E35C0"/>
    <w:rsid w:val="008F049B"/>
    <w:rsid w:val="008F0D10"/>
    <w:rsid w:val="008F3180"/>
    <w:rsid w:val="008F68F2"/>
    <w:rsid w:val="008F6BA1"/>
    <w:rsid w:val="008F79D7"/>
    <w:rsid w:val="009002EA"/>
    <w:rsid w:val="00903A99"/>
    <w:rsid w:val="00913891"/>
    <w:rsid w:val="00914B07"/>
    <w:rsid w:val="00922051"/>
    <w:rsid w:val="00922D00"/>
    <w:rsid w:val="009238E1"/>
    <w:rsid w:val="00924A2C"/>
    <w:rsid w:val="00925F79"/>
    <w:rsid w:val="009265D2"/>
    <w:rsid w:val="0092741A"/>
    <w:rsid w:val="00930F53"/>
    <w:rsid w:val="00932AB7"/>
    <w:rsid w:val="009344E9"/>
    <w:rsid w:val="00934E48"/>
    <w:rsid w:val="00935D13"/>
    <w:rsid w:val="009464F2"/>
    <w:rsid w:val="00947345"/>
    <w:rsid w:val="00957EA2"/>
    <w:rsid w:val="009620FD"/>
    <w:rsid w:val="009633F8"/>
    <w:rsid w:val="00964F52"/>
    <w:rsid w:val="00965B2E"/>
    <w:rsid w:val="00970DB1"/>
    <w:rsid w:val="00972D18"/>
    <w:rsid w:val="00972ED6"/>
    <w:rsid w:val="00980CEB"/>
    <w:rsid w:val="009836D3"/>
    <w:rsid w:val="00992D5E"/>
    <w:rsid w:val="009941E1"/>
    <w:rsid w:val="0099423A"/>
    <w:rsid w:val="009A0C30"/>
    <w:rsid w:val="009A1B2F"/>
    <w:rsid w:val="009A2631"/>
    <w:rsid w:val="009A5C5F"/>
    <w:rsid w:val="009A7FB3"/>
    <w:rsid w:val="009B57F7"/>
    <w:rsid w:val="009B6673"/>
    <w:rsid w:val="009B7997"/>
    <w:rsid w:val="009C19CF"/>
    <w:rsid w:val="009C3D48"/>
    <w:rsid w:val="009C5FD6"/>
    <w:rsid w:val="009D01FE"/>
    <w:rsid w:val="009D2C70"/>
    <w:rsid w:val="009D2E18"/>
    <w:rsid w:val="009D3818"/>
    <w:rsid w:val="009D3E00"/>
    <w:rsid w:val="009D5DD4"/>
    <w:rsid w:val="009D64B7"/>
    <w:rsid w:val="009D6C02"/>
    <w:rsid w:val="009E2F81"/>
    <w:rsid w:val="009E4786"/>
    <w:rsid w:val="009F0776"/>
    <w:rsid w:val="009F1439"/>
    <w:rsid w:val="009F3629"/>
    <w:rsid w:val="009F6AD9"/>
    <w:rsid w:val="009F7066"/>
    <w:rsid w:val="00A02327"/>
    <w:rsid w:val="00A02561"/>
    <w:rsid w:val="00A0475B"/>
    <w:rsid w:val="00A04906"/>
    <w:rsid w:val="00A1165B"/>
    <w:rsid w:val="00A11C77"/>
    <w:rsid w:val="00A13051"/>
    <w:rsid w:val="00A15C53"/>
    <w:rsid w:val="00A200ED"/>
    <w:rsid w:val="00A21935"/>
    <w:rsid w:val="00A21D2E"/>
    <w:rsid w:val="00A22A60"/>
    <w:rsid w:val="00A23F14"/>
    <w:rsid w:val="00A25FF2"/>
    <w:rsid w:val="00A26063"/>
    <w:rsid w:val="00A26199"/>
    <w:rsid w:val="00A34CF2"/>
    <w:rsid w:val="00A40B81"/>
    <w:rsid w:val="00A44893"/>
    <w:rsid w:val="00A50012"/>
    <w:rsid w:val="00A550E3"/>
    <w:rsid w:val="00A61799"/>
    <w:rsid w:val="00A61B14"/>
    <w:rsid w:val="00A62648"/>
    <w:rsid w:val="00A6268C"/>
    <w:rsid w:val="00A67AFB"/>
    <w:rsid w:val="00A67F3D"/>
    <w:rsid w:val="00A67F4C"/>
    <w:rsid w:val="00A70C8E"/>
    <w:rsid w:val="00A723B0"/>
    <w:rsid w:val="00A74BA7"/>
    <w:rsid w:val="00A7551F"/>
    <w:rsid w:val="00A765FE"/>
    <w:rsid w:val="00A77076"/>
    <w:rsid w:val="00A77120"/>
    <w:rsid w:val="00A77C37"/>
    <w:rsid w:val="00A77DA8"/>
    <w:rsid w:val="00A8045F"/>
    <w:rsid w:val="00A80EB6"/>
    <w:rsid w:val="00A810D3"/>
    <w:rsid w:val="00A81DB5"/>
    <w:rsid w:val="00A82444"/>
    <w:rsid w:val="00A830FF"/>
    <w:rsid w:val="00A85BB4"/>
    <w:rsid w:val="00A85D86"/>
    <w:rsid w:val="00A94408"/>
    <w:rsid w:val="00A9489A"/>
    <w:rsid w:val="00A95925"/>
    <w:rsid w:val="00A97870"/>
    <w:rsid w:val="00AA05A0"/>
    <w:rsid w:val="00AA2BDC"/>
    <w:rsid w:val="00AA457D"/>
    <w:rsid w:val="00AB1230"/>
    <w:rsid w:val="00AB421D"/>
    <w:rsid w:val="00AC0AAF"/>
    <w:rsid w:val="00AC0B33"/>
    <w:rsid w:val="00AC44DA"/>
    <w:rsid w:val="00AC5D9C"/>
    <w:rsid w:val="00AC6F2A"/>
    <w:rsid w:val="00AC79B5"/>
    <w:rsid w:val="00AE303E"/>
    <w:rsid w:val="00AE31DB"/>
    <w:rsid w:val="00AE4C7B"/>
    <w:rsid w:val="00AE741B"/>
    <w:rsid w:val="00AE7467"/>
    <w:rsid w:val="00AF0762"/>
    <w:rsid w:val="00AF22BC"/>
    <w:rsid w:val="00AF3B86"/>
    <w:rsid w:val="00AF68CE"/>
    <w:rsid w:val="00B01ECF"/>
    <w:rsid w:val="00B06DAB"/>
    <w:rsid w:val="00B10E1D"/>
    <w:rsid w:val="00B12C07"/>
    <w:rsid w:val="00B130BA"/>
    <w:rsid w:val="00B14064"/>
    <w:rsid w:val="00B14F4E"/>
    <w:rsid w:val="00B16D67"/>
    <w:rsid w:val="00B21EBF"/>
    <w:rsid w:val="00B22B27"/>
    <w:rsid w:val="00B2386C"/>
    <w:rsid w:val="00B2578C"/>
    <w:rsid w:val="00B26120"/>
    <w:rsid w:val="00B31777"/>
    <w:rsid w:val="00B3409F"/>
    <w:rsid w:val="00B3527A"/>
    <w:rsid w:val="00B35FB9"/>
    <w:rsid w:val="00B3671E"/>
    <w:rsid w:val="00B36C60"/>
    <w:rsid w:val="00B458E7"/>
    <w:rsid w:val="00B4774E"/>
    <w:rsid w:val="00B544BD"/>
    <w:rsid w:val="00B56025"/>
    <w:rsid w:val="00B577A9"/>
    <w:rsid w:val="00B61122"/>
    <w:rsid w:val="00B6127F"/>
    <w:rsid w:val="00B62977"/>
    <w:rsid w:val="00B637EC"/>
    <w:rsid w:val="00B66DC2"/>
    <w:rsid w:val="00B67939"/>
    <w:rsid w:val="00B711FC"/>
    <w:rsid w:val="00B713C3"/>
    <w:rsid w:val="00B75EBE"/>
    <w:rsid w:val="00B773E8"/>
    <w:rsid w:val="00B833B6"/>
    <w:rsid w:val="00B90C0E"/>
    <w:rsid w:val="00B92E40"/>
    <w:rsid w:val="00B93ED3"/>
    <w:rsid w:val="00B95347"/>
    <w:rsid w:val="00B96048"/>
    <w:rsid w:val="00BA299E"/>
    <w:rsid w:val="00BA2BCF"/>
    <w:rsid w:val="00BA557D"/>
    <w:rsid w:val="00BA762E"/>
    <w:rsid w:val="00BB0192"/>
    <w:rsid w:val="00BB20E8"/>
    <w:rsid w:val="00BB2A8A"/>
    <w:rsid w:val="00BB38C3"/>
    <w:rsid w:val="00BB67F6"/>
    <w:rsid w:val="00BC22D2"/>
    <w:rsid w:val="00BC6E93"/>
    <w:rsid w:val="00BC788D"/>
    <w:rsid w:val="00BD0290"/>
    <w:rsid w:val="00BD1CBE"/>
    <w:rsid w:val="00BD28B5"/>
    <w:rsid w:val="00BD32E1"/>
    <w:rsid w:val="00BD4009"/>
    <w:rsid w:val="00BE389B"/>
    <w:rsid w:val="00BE3FCC"/>
    <w:rsid w:val="00BE51DD"/>
    <w:rsid w:val="00BE5C56"/>
    <w:rsid w:val="00BF0E22"/>
    <w:rsid w:val="00BF2526"/>
    <w:rsid w:val="00BF57F7"/>
    <w:rsid w:val="00BF5DE3"/>
    <w:rsid w:val="00BF5E7A"/>
    <w:rsid w:val="00BF69EC"/>
    <w:rsid w:val="00C077AC"/>
    <w:rsid w:val="00C100E7"/>
    <w:rsid w:val="00C10739"/>
    <w:rsid w:val="00C10857"/>
    <w:rsid w:val="00C1178C"/>
    <w:rsid w:val="00C13C08"/>
    <w:rsid w:val="00C153D3"/>
    <w:rsid w:val="00C16E0B"/>
    <w:rsid w:val="00C20B80"/>
    <w:rsid w:val="00C2467A"/>
    <w:rsid w:val="00C248DA"/>
    <w:rsid w:val="00C31F15"/>
    <w:rsid w:val="00C3223C"/>
    <w:rsid w:val="00C3643F"/>
    <w:rsid w:val="00C367A0"/>
    <w:rsid w:val="00C37AD9"/>
    <w:rsid w:val="00C406C7"/>
    <w:rsid w:val="00C41C80"/>
    <w:rsid w:val="00C4416F"/>
    <w:rsid w:val="00C45AFC"/>
    <w:rsid w:val="00C45B33"/>
    <w:rsid w:val="00C46058"/>
    <w:rsid w:val="00C55671"/>
    <w:rsid w:val="00C6055C"/>
    <w:rsid w:val="00C613DE"/>
    <w:rsid w:val="00C61DA6"/>
    <w:rsid w:val="00C62D74"/>
    <w:rsid w:val="00C707B7"/>
    <w:rsid w:val="00C75BB6"/>
    <w:rsid w:val="00C7704D"/>
    <w:rsid w:val="00C7717F"/>
    <w:rsid w:val="00C8471F"/>
    <w:rsid w:val="00C861FB"/>
    <w:rsid w:val="00C874FB"/>
    <w:rsid w:val="00C8788D"/>
    <w:rsid w:val="00C90699"/>
    <w:rsid w:val="00C9075A"/>
    <w:rsid w:val="00C91546"/>
    <w:rsid w:val="00C97C4C"/>
    <w:rsid w:val="00CA0CD6"/>
    <w:rsid w:val="00CA2F5D"/>
    <w:rsid w:val="00CB11A1"/>
    <w:rsid w:val="00CB25E6"/>
    <w:rsid w:val="00CB6B57"/>
    <w:rsid w:val="00CC0CA6"/>
    <w:rsid w:val="00CC5C7C"/>
    <w:rsid w:val="00CD0913"/>
    <w:rsid w:val="00CD14FE"/>
    <w:rsid w:val="00CD5084"/>
    <w:rsid w:val="00CD576B"/>
    <w:rsid w:val="00CD5B69"/>
    <w:rsid w:val="00CD712B"/>
    <w:rsid w:val="00CE05FC"/>
    <w:rsid w:val="00CE091B"/>
    <w:rsid w:val="00CE25CA"/>
    <w:rsid w:val="00CE2E25"/>
    <w:rsid w:val="00CE4039"/>
    <w:rsid w:val="00CE5873"/>
    <w:rsid w:val="00D00D99"/>
    <w:rsid w:val="00D00F85"/>
    <w:rsid w:val="00D01F06"/>
    <w:rsid w:val="00D02916"/>
    <w:rsid w:val="00D1073E"/>
    <w:rsid w:val="00D10A88"/>
    <w:rsid w:val="00D11E22"/>
    <w:rsid w:val="00D1279A"/>
    <w:rsid w:val="00D14B2B"/>
    <w:rsid w:val="00D1546B"/>
    <w:rsid w:val="00D25EB6"/>
    <w:rsid w:val="00D2693F"/>
    <w:rsid w:val="00D34E21"/>
    <w:rsid w:val="00D40601"/>
    <w:rsid w:val="00D44598"/>
    <w:rsid w:val="00D45BAC"/>
    <w:rsid w:val="00D47257"/>
    <w:rsid w:val="00D50C65"/>
    <w:rsid w:val="00D513D8"/>
    <w:rsid w:val="00D529F3"/>
    <w:rsid w:val="00D53283"/>
    <w:rsid w:val="00D54165"/>
    <w:rsid w:val="00D567B8"/>
    <w:rsid w:val="00D576DB"/>
    <w:rsid w:val="00D629B0"/>
    <w:rsid w:val="00D658B2"/>
    <w:rsid w:val="00D65F6B"/>
    <w:rsid w:val="00D66656"/>
    <w:rsid w:val="00D716A6"/>
    <w:rsid w:val="00D751B6"/>
    <w:rsid w:val="00D76C31"/>
    <w:rsid w:val="00D8072C"/>
    <w:rsid w:val="00D832F6"/>
    <w:rsid w:val="00D90A2D"/>
    <w:rsid w:val="00D9103C"/>
    <w:rsid w:val="00D93563"/>
    <w:rsid w:val="00D94703"/>
    <w:rsid w:val="00D94C67"/>
    <w:rsid w:val="00D95DAF"/>
    <w:rsid w:val="00DA0BBA"/>
    <w:rsid w:val="00DA1384"/>
    <w:rsid w:val="00DA1B52"/>
    <w:rsid w:val="00DA1FEA"/>
    <w:rsid w:val="00DA5ED4"/>
    <w:rsid w:val="00DA7E7A"/>
    <w:rsid w:val="00DB0B4B"/>
    <w:rsid w:val="00DB0E41"/>
    <w:rsid w:val="00DB1615"/>
    <w:rsid w:val="00DB695C"/>
    <w:rsid w:val="00DB7F5A"/>
    <w:rsid w:val="00DC06AF"/>
    <w:rsid w:val="00DC2ADF"/>
    <w:rsid w:val="00DC2FAD"/>
    <w:rsid w:val="00DC4485"/>
    <w:rsid w:val="00DD0063"/>
    <w:rsid w:val="00DD0830"/>
    <w:rsid w:val="00DD1160"/>
    <w:rsid w:val="00DD3E81"/>
    <w:rsid w:val="00DE0278"/>
    <w:rsid w:val="00DE6720"/>
    <w:rsid w:val="00DE6C14"/>
    <w:rsid w:val="00DE762D"/>
    <w:rsid w:val="00DF1D04"/>
    <w:rsid w:val="00DF3AD2"/>
    <w:rsid w:val="00DF3C7B"/>
    <w:rsid w:val="00DF68AD"/>
    <w:rsid w:val="00DF6FCE"/>
    <w:rsid w:val="00DF7581"/>
    <w:rsid w:val="00DF7C2A"/>
    <w:rsid w:val="00E11AC4"/>
    <w:rsid w:val="00E13FE0"/>
    <w:rsid w:val="00E152EA"/>
    <w:rsid w:val="00E24667"/>
    <w:rsid w:val="00E25A77"/>
    <w:rsid w:val="00E26951"/>
    <w:rsid w:val="00E304CB"/>
    <w:rsid w:val="00E31600"/>
    <w:rsid w:val="00E34C9A"/>
    <w:rsid w:val="00E362B6"/>
    <w:rsid w:val="00E40B92"/>
    <w:rsid w:val="00E419D4"/>
    <w:rsid w:val="00E425CE"/>
    <w:rsid w:val="00E42C1E"/>
    <w:rsid w:val="00E51944"/>
    <w:rsid w:val="00E576C9"/>
    <w:rsid w:val="00E57895"/>
    <w:rsid w:val="00E60B8A"/>
    <w:rsid w:val="00E60BEF"/>
    <w:rsid w:val="00E615C8"/>
    <w:rsid w:val="00E61CA6"/>
    <w:rsid w:val="00E646B5"/>
    <w:rsid w:val="00E64784"/>
    <w:rsid w:val="00E653DA"/>
    <w:rsid w:val="00E70B1A"/>
    <w:rsid w:val="00E72464"/>
    <w:rsid w:val="00E77066"/>
    <w:rsid w:val="00E779DE"/>
    <w:rsid w:val="00E81C65"/>
    <w:rsid w:val="00E83674"/>
    <w:rsid w:val="00E83E97"/>
    <w:rsid w:val="00E8526B"/>
    <w:rsid w:val="00E870AE"/>
    <w:rsid w:val="00E91A08"/>
    <w:rsid w:val="00E94A72"/>
    <w:rsid w:val="00E95575"/>
    <w:rsid w:val="00E96704"/>
    <w:rsid w:val="00E96FD6"/>
    <w:rsid w:val="00E97885"/>
    <w:rsid w:val="00EA1614"/>
    <w:rsid w:val="00EA2FCB"/>
    <w:rsid w:val="00EA4196"/>
    <w:rsid w:val="00EA4B5F"/>
    <w:rsid w:val="00EA6AFC"/>
    <w:rsid w:val="00EA70E5"/>
    <w:rsid w:val="00EC61E0"/>
    <w:rsid w:val="00EC6FBB"/>
    <w:rsid w:val="00ED1DD4"/>
    <w:rsid w:val="00ED64A5"/>
    <w:rsid w:val="00EE21DA"/>
    <w:rsid w:val="00EE29CD"/>
    <w:rsid w:val="00EE2B53"/>
    <w:rsid w:val="00EE4486"/>
    <w:rsid w:val="00EE4964"/>
    <w:rsid w:val="00EF2554"/>
    <w:rsid w:val="00EF40AC"/>
    <w:rsid w:val="00EF728B"/>
    <w:rsid w:val="00F00367"/>
    <w:rsid w:val="00F01C27"/>
    <w:rsid w:val="00F0467A"/>
    <w:rsid w:val="00F04907"/>
    <w:rsid w:val="00F05992"/>
    <w:rsid w:val="00F115B8"/>
    <w:rsid w:val="00F131B7"/>
    <w:rsid w:val="00F13CC0"/>
    <w:rsid w:val="00F153EA"/>
    <w:rsid w:val="00F22D32"/>
    <w:rsid w:val="00F233E2"/>
    <w:rsid w:val="00F23996"/>
    <w:rsid w:val="00F309B8"/>
    <w:rsid w:val="00F30FC7"/>
    <w:rsid w:val="00F3343B"/>
    <w:rsid w:val="00F33878"/>
    <w:rsid w:val="00F40C03"/>
    <w:rsid w:val="00F43330"/>
    <w:rsid w:val="00F43944"/>
    <w:rsid w:val="00F50124"/>
    <w:rsid w:val="00F5237B"/>
    <w:rsid w:val="00F54E25"/>
    <w:rsid w:val="00F55314"/>
    <w:rsid w:val="00F55525"/>
    <w:rsid w:val="00F573FD"/>
    <w:rsid w:val="00F61232"/>
    <w:rsid w:val="00F65DE2"/>
    <w:rsid w:val="00F70647"/>
    <w:rsid w:val="00F74CE6"/>
    <w:rsid w:val="00F813FA"/>
    <w:rsid w:val="00F8594E"/>
    <w:rsid w:val="00F900FB"/>
    <w:rsid w:val="00F902F4"/>
    <w:rsid w:val="00F91ACF"/>
    <w:rsid w:val="00F971F2"/>
    <w:rsid w:val="00FA0D6B"/>
    <w:rsid w:val="00FA1DC7"/>
    <w:rsid w:val="00FA6A15"/>
    <w:rsid w:val="00FB038C"/>
    <w:rsid w:val="00FB0ADF"/>
    <w:rsid w:val="00FB0EBD"/>
    <w:rsid w:val="00FB3A48"/>
    <w:rsid w:val="00FB4A15"/>
    <w:rsid w:val="00FB4F7E"/>
    <w:rsid w:val="00FC37DF"/>
    <w:rsid w:val="00FC3E46"/>
    <w:rsid w:val="00FC4238"/>
    <w:rsid w:val="00FD0F50"/>
    <w:rsid w:val="00FD2B4A"/>
    <w:rsid w:val="00FD2F6F"/>
    <w:rsid w:val="00FD52E3"/>
    <w:rsid w:val="00FD63A1"/>
    <w:rsid w:val="00FD69EA"/>
    <w:rsid w:val="00FD6CD9"/>
    <w:rsid w:val="00FD7063"/>
    <w:rsid w:val="00FE1A94"/>
    <w:rsid w:val="00FF02F8"/>
    <w:rsid w:val="00FF35D6"/>
    <w:rsid w:val="00FF367F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C562"/>
  <w15:docId w15:val="{54E09D30-8A57-4F36-9F9F-0BFF84AC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9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3A99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character" w:customStyle="1" w:styleId="TitleChar">
    <w:name w:val="Title Char"/>
    <w:basedOn w:val="DefaultParagraphFont"/>
    <w:link w:val="Title"/>
    <w:rsid w:val="00903A99"/>
    <w:rPr>
      <w:rFonts w:ascii="Times New Roman" w:eastAsia="Times New Roman" w:hAnsi="Times New Roman" w:cs="Times New Roman"/>
      <w:b/>
      <w:sz w:val="32"/>
      <w:szCs w:val="20"/>
      <w:u w:val="single"/>
      <w:lang w:val="en-US" w:eastAsia="en-IE"/>
    </w:rPr>
  </w:style>
  <w:style w:type="paragraph" w:styleId="BodyText">
    <w:name w:val="Body Text"/>
    <w:basedOn w:val="Normal"/>
    <w:link w:val="BodyTextChar"/>
    <w:unhideWhenUsed/>
    <w:rsid w:val="00903A99"/>
    <w:rPr>
      <w:rFonts w:ascii="Times New Roman" w:hAnsi="Times New Roman"/>
      <w:szCs w:val="20"/>
      <w:lang w:val="en-IE" w:eastAsia="en-IE"/>
    </w:rPr>
  </w:style>
  <w:style w:type="character" w:customStyle="1" w:styleId="BodyTextChar">
    <w:name w:val="Body Text Char"/>
    <w:basedOn w:val="DefaultParagraphFont"/>
    <w:link w:val="BodyText"/>
    <w:rsid w:val="00903A99"/>
    <w:rPr>
      <w:rFonts w:ascii="Times New Roman" w:eastAsia="Times New Roman" w:hAnsi="Times New Roman" w:cs="Times New Roman"/>
      <w:sz w:val="24"/>
      <w:szCs w:val="20"/>
      <w:lang w:val="en-IE" w:eastAsia="en-IE"/>
    </w:rPr>
  </w:style>
  <w:style w:type="paragraph" w:styleId="BodyText2">
    <w:name w:val="Body Text 2"/>
    <w:basedOn w:val="Normal"/>
    <w:link w:val="BodyText2Char"/>
    <w:unhideWhenUsed/>
    <w:rsid w:val="00903A99"/>
    <w:pPr>
      <w:tabs>
        <w:tab w:val="left" w:pos="426"/>
      </w:tabs>
      <w:jc w:val="both"/>
    </w:pPr>
    <w:rPr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rsid w:val="00903A99"/>
    <w:rPr>
      <w:rFonts w:ascii="Arial" w:eastAsia="Times New Roman" w:hAnsi="Arial" w:cs="Times New Roman"/>
      <w:sz w:val="24"/>
      <w:szCs w:val="20"/>
      <w:lang w:val="en-US" w:eastAsia="en-IE"/>
    </w:rPr>
  </w:style>
  <w:style w:type="paragraph" w:styleId="PlainText">
    <w:name w:val="Plain Text"/>
    <w:basedOn w:val="Normal"/>
    <w:link w:val="PlainTextChar"/>
    <w:uiPriority w:val="99"/>
    <w:unhideWhenUsed/>
    <w:rsid w:val="00903A99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03A9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03A99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D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67AF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1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44D08"/>
    <w:rPr>
      <w:i/>
      <w:iCs/>
    </w:rPr>
  </w:style>
  <w:style w:type="paragraph" w:styleId="NormalWeb">
    <w:name w:val="Normal (Web)"/>
    <w:basedOn w:val="Normal"/>
    <w:uiPriority w:val="99"/>
    <w:unhideWhenUsed/>
    <w:rsid w:val="001861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DefaultStyle">
    <w:name w:val="Default Style"/>
    <w:rsid w:val="009D6C02"/>
    <w:pPr>
      <w:suppressAutoHyphens/>
    </w:pPr>
    <w:rPr>
      <w:rFonts w:ascii="Calibri" w:eastAsia="SimSun" w:hAnsi="Calibri" w:cs="Calibri"/>
    </w:rPr>
  </w:style>
  <w:style w:type="character" w:customStyle="1" w:styleId="bumpedfont20">
    <w:name w:val="bumpedfont20"/>
    <w:basedOn w:val="DefaultParagraphFont"/>
    <w:rsid w:val="0073694F"/>
  </w:style>
  <w:style w:type="character" w:customStyle="1" w:styleId="apple-converted-space">
    <w:name w:val="apple-converted-space"/>
    <w:basedOn w:val="DefaultParagraphFont"/>
    <w:rsid w:val="0073694F"/>
  </w:style>
  <w:style w:type="paragraph" w:customStyle="1" w:styleId="s4">
    <w:name w:val="s4"/>
    <w:basedOn w:val="Normal"/>
    <w:rsid w:val="00A755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styleId="NoSpacing">
    <w:name w:val="No Spacing"/>
    <w:basedOn w:val="Normal"/>
    <w:uiPriority w:val="1"/>
    <w:qFormat/>
    <w:rsid w:val="005B17B6"/>
    <w:rPr>
      <w:rFonts w:ascii="Calibri" w:eastAsiaTheme="minorHAnsi" w:hAnsi="Calibri" w:cs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4342EB08AAF40AF6CB9BC9465A398" ma:contentTypeVersion="4" ma:contentTypeDescription="Create a new document." ma:contentTypeScope="" ma:versionID="44e587257c77fa1fd3690a7376092f94">
  <xsd:schema xmlns:xsd="http://www.w3.org/2001/XMLSchema" xmlns:xs="http://www.w3.org/2001/XMLSchema" xmlns:p="http://schemas.microsoft.com/office/2006/metadata/properties" xmlns:ns3="1ffcc27d-9ca0-4226-a8d9-9034dcfc10fe" targetNamespace="http://schemas.microsoft.com/office/2006/metadata/properties" ma:root="true" ma:fieldsID="6c956113b8fe49fc4487432b0486a33c" ns3:_="">
    <xsd:import namespace="1ffcc27d-9ca0-4226-a8d9-9034dcfc1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cc27d-9ca0-4226-a8d9-9034dcfc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184E3-0A95-42DD-86A2-59E61E4A9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113CC-0C31-4903-9C63-802386F3E14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ffcc27d-9ca0-4226-a8d9-9034dcfc10f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0223F8-0062-4B65-A47A-0AC8A2C3B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EDB85-47B2-43C2-8ADD-0AB6A25FC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cc27d-9ca0-4226-a8d9-9034dcfc1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McGrath</dc:creator>
  <cp:keywords/>
  <dc:description/>
  <cp:lastModifiedBy>Geraldine McGrath</cp:lastModifiedBy>
  <cp:revision>4</cp:revision>
  <cp:lastPrinted>2022-11-08T15:54:00Z</cp:lastPrinted>
  <dcterms:created xsi:type="dcterms:W3CDTF">2022-11-08T14:06:00Z</dcterms:created>
  <dcterms:modified xsi:type="dcterms:W3CDTF">2022-11-08T16:46:00Z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0x01010080C4342EB08AAF40AF6CB9BC9465A398</vt:lpwstr>
  </property>
</Properties>
</file>