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9CB90C" w14:textId="77777777" w:rsidR="00A32412" w:rsidRDefault="00A32412" w:rsidP="00701998">
      <w:pPr>
        <w:spacing w:after="0" w:line="240" w:lineRule="auto"/>
        <w:jc w:val="center"/>
        <w:rPr>
          <w:rFonts w:ascii="Arial" w:hAnsi="Arial" w:cs="Arial"/>
          <w:b/>
          <w:sz w:val="24"/>
          <w:szCs w:val="24"/>
        </w:rPr>
      </w:pPr>
    </w:p>
    <w:p w14:paraId="13F48AF3" w14:textId="77777777" w:rsidR="00A32412" w:rsidRDefault="00A32412" w:rsidP="00701998">
      <w:pPr>
        <w:spacing w:after="0" w:line="240" w:lineRule="auto"/>
        <w:jc w:val="center"/>
        <w:rPr>
          <w:rFonts w:ascii="Arial" w:hAnsi="Arial" w:cs="Arial"/>
          <w:b/>
          <w:sz w:val="24"/>
          <w:szCs w:val="24"/>
        </w:rPr>
      </w:pPr>
    </w:p>
    <w:p w14:paraId="2203680F" w14:textId="64BA8217" w:rsidR="00701998" w:rsidRPr="000D3E08" w:rsidRDefault="00701998" w:rsidP="00701998">
      <w:pPr>
        <w:spacing w:after="0" w:line="240" w:lineRule="auto"/>
        <w:jc w:val="center"/>
        <w:rPr>
          <w:rFonts w:ascii="Arial" w:hAnsi="Arial" w:cs="Arial"/>
          <w:b/>
          <w:sz w:val="24"/>
          <w:szCs w:val="24"/>
        </w:rPr>
      </w:pPr>
      <w:r w:rsidRPr="000D3E08">
        <w:rPr>
          <w:rFonts w:ascii="Arial" w:hAnsi="Arial" w:cs="Arial"/>
          <w:b/>
          <w:sz w:val="24"/>
          <w:szCs w:val="24"/>
        </w:rPr>
        <w:t>MINUTES OF STRATEGIC POLI</w:t>
      </w:r>
      <w:r w:rsidR="006A14FB">
        <w:rPr>
          <w:rFonts w:ascii="Arial" w:hAnsi="Arial" w:cs="Arial"/>
          <w:b/>
          <w:sz w:val="24"/>
          <w:szCs w:val="24"/>
        </w:rPr>
        <w:tab/>
      </w:r>
      <w:r w:rsidRPr="000D3E08">
        <w:rPr>
          <w:rFonts w:ascii="Arial" w:hAnsi="Arial" w:cs="Arial"/>
          <w:b/>
          <w:sz w:val="24"/>
          <w:szCs w:val="24"/>
        </w:rPr>
        <w:t>CY COMMITTEE MEETING ON HOUSING</w:t>
      </w:r>
      <w:r w:rsidR="00E0588C">
        <w:rPr>
          <w:rFonts w:ascii="Arial" w:hAnsi="Arial" w:cs="Arial"/>
          <w:b/>
          <w:sz w:val="24"/>
          <w:szCs w:val="24"/>
        </w:rPr>
        <w:t>, SOCIAL INCLUSION &amp; CORPORATE SERVICES</w:t>
      </w:r>
      <w:r w:rsidR="005B2A63">
        <w:rPr>
          <w:rFonts w:ascii="Arial" w:hAnsi="Arial" w:cs="Arial"/>
          <w:b/>
          <w:sz w:val="24"/>
          <w:szCs w:val="24"/>
        </w:rPr>
        <w:t xml:space="preserve"> </w:t>
      </w:r>
    </w:p>
    <w:p w14:paraId="77BBD96B" w14:textId="11B32FD7" w:rsidR="00701998" w:rsidRPr="000D3E08" w:rsidRDefault="005B2A63" w:rsidP="00F169F0">
      <w:pPr>
        <w:spacing w:after="0" w:line="240" w:lineRule="auto"/>
        <w:jc w:val="center"/>
        <w:rPr>
          <w:rFonts w:ascii="Arial" w:hAnsi="Arial" w:cs="Arial"/>
          <w:b/>
          <w:sz w:val="24"/>
          <w:szCs w:val="24"/>
        </w:rPr>
      </w:pPr>
      <w:r>
        <w:rPr>
          <w:rFonts w:ascii="Arial" w:hAnsi="Arial" w:cs="Arial"/>
          <w:b/>
          <w:sz w:val="24"/>
          <w:szCs w:val="24"/>
        </w:rPr>
        <w:t>Microsoft Teams</w:t>
      </w:r>
      <w:r w:rsidR="007F6ACD">
        <w:rPr>
          <w:rFonts w:ascii="Arial" w:hAnsi="Arial" w:cs="Arial"/>
          <w:b/>
          <w:sz w:val="24"/>
          <w:szCs w:val="24"/>
        </w:rPr>
        <w:t xml:space="preserve"> </w:t>
      </w:r>
      <w:r w:rsidR="002350DB">
        <w:rPr>
          <w:rFonts w:ascii="Arial" w:hAnsi="Arial" w:cs="Arial"/>
          <w:b/>
          <w:sz w:val="24"/>
          <w:szCs w:val="24"/>
        </w:rPr>
        <w:t>–</w:t>
      </w:r>
      <w:r w:rsidR="007F6ACD">
        <w:rPr>
          <w:rFonts w:ascii="Arial" w:hAnsi="Arial" w:cs="Arial"/>
          <w:b/>
          <w:sz w:val="24"/>
          <w:szCs w:val="24"/>
        </w:rPr>
        <w:t xml:space="preserve"> </w:t>
      </w:r>
      <w:r w:rsidR="002350DB">
        <w:rPr>
          <w:rFonts w:ascii="Arial" w:hAnsi="Arial" w:cs="Arial"/>
          <w:b/>
          <w:sz w:val="24"/>
          <w:szCs w:val="24"/>
        </w:rPr>
        <w:t>2</w:t>
      </w:r>
      <w:r w:rsidR="00D40E80">
        <w:rPr>
          <w:rFonts w:ascii="Arial" w:hAnsi="Arial" w:cs="Arial"/>
          <w:b/>
          <w:sz w:val="24"/>
          <w:szCs w:val="24"/>
        </w:rPr>
        <w:t xml:space="preserve"> July</w:t>
      </w:r>
      <w:r w:rsidR="002350DB">
        <w:rPr>
          <w:rFonts w:ascii="Arial" w:hAnsi="Arial" w:cs="Arial"/>
          <w:b/>
          <w:sz w:val="24"/>
          <w:szCs w:val="24"/>
        </w:rPr>
        <w:t xml:space="preserve"> 2021</w:t>
      </w:r>
    </w:p>
    <w:p w14:paraId="428E6CB3" w14:textId="77777777" w:rsidR="00701998" w:rsidRPr="000D3E08" w:rsidRDefault="00701998" w:rsidP="00701998">
      <w:pPr>
        <w:spacing w:after="0" w:line="240" w:lineRule="auto"/>
        <w:jc w:val="center"/>
        <w:rPr>
          <w:rFonts w:ascii="Arial" w:hAnsi="Arial" w:cs="Arial"/>
          <w:b/>
          <w:sz w:val="24"/>
          <w:szCs w:val="24"/>
        </w:rPr>
      </w:pPr>
    </w:p>
    <w:p w14:paraId="6CECF620" w14:textId="2BDE89E0" w:rsidR="00701998" w:rsidRDefault="005B2A63" w:rsidP="00701998">
      <w:pPr>
        <w:tabs>
          <w:tab w:val="left" w:pos="2268"/>
        </w:tabs>
        <w:spacing w:after="0" w:line="240" w:lineRule="auto"/>
        <w:rPr>
          <w:rFonts w:ascii="Arial" w:hAnsi="Arial" w:cs="Arial"/>
          <w:sz w:val="24"/>
          <w:szCs w:val="24"/>
        </w:rPr>
      </w:pPr>
      <w:r>
        <w:rPr>
          <w:rFonts w:ascii="Arial" w:hAnsi="Arial" w:cs="Arial"/>
          <w:b/>
          <w:sz w:val="24"/>
          <w:szCs w:val="24"/>
        </w:rPr>
        <w:t>In attendance</w:t>
      </w:r>
      <w:r w:rsidR="00701998" w:rsidRPr="000D3E08">
        <w:rPr>
          <w:rFonts w:ascii="Arial" w:hAnsi="Arial" w:cs="Arial"/>
          <w:b/>
          <w:sz w:val="24"/>
          <w:szCs w:val="24"/>
        </w:rPr>
        <w:t>:</w:t>
      </w:r>
      <w:r w:rsidR="00701998" w:rsidRPr="000D3E08">
        <w:rPr>
          <w:rFonts w:ascii="Arial" w:hAnsi="Arial" w:cs="Arial"/>
          <w:sz w:val="24"/>
          <w:szCs w:val="24"/>
        </w:rPr>
        <w:tab/>
        <w:t xml:space="preserve">Cllr </w:t>
      </w:r>
      <w:r w:rsidR="00A82DED">
        <w:rPr>
          <w:rFonts w:ascii="Arial" w:hAnsi="Arial" w:cs="Arial"/>
          <w:sz w:val="24"/>
          <w:szCs w:val="24"/>
        </w:rPr>
        <w:t>Val Smith</w:t>
      </w:r>
      <w:r w:rsidR="00701998" w:rsidRPr="000D3E08">
        <w:rPr>
          <w:rFonts w:ascii="Arial" w:hAnsi="Arial" w:cs="Arial"/>
          <w:sz w:val="24"/>
          <w:szCs w:val="24"/>
        </w:rPr>
        <w:t>, Chairperson</w:t>
      </w:r>
    </w:p>
    <w:p w14:paraId="21F8E4BE" w14:textId="77777777" w:rsidR="002350DB" w:rsidRDefault="000E6CDD" w:rsidP="000E6CDD">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b/>
      </w:r>
      <w:r w:rsidRPr="000D3E08">
        <w:rPr>
          <w:rFonts w:ascii="Arial" w:hAnsi="Arial" w:cs="Arial"/>
          <w:sz w:val="24"/>
          <w:szCs w:val="24"/>
        </w:rPr>
        <w:t xml:space="preserve">Mr </w:t>
      </w:r>
      <w:r w:rsidR="003D514E">
        <w:rPr>
          <w:rFonts w:ascii="Arial" w:hAnsi="Arial" w:cs="Arial"/>
          <w:sz w:val="24"/>
          <w:szCs w:val="24"/>
        </w:rPr>
        <w:t>Eoin Doyle</w:t>
      </w:r>
      <w:r w:rsidRPr="000D3E08">
        <w:rPr>
          <w:rFonts w:ascii="Arial" w:hAnsi="Arial" w:cs="Arial"/>
          <w:sz w:val="24"/>
          <w:szCs w:val="24"/>
        </w:rPr>
        <w:t>, Director of Service</w:t>
      </w:r>
    </w:p>
    <w:p w14:paraId="2C15DEA9" w14:textId="77777777" w:rsidR="002350DB" w:rsidRDefault="002350DB" w:rsidP="000E6CDD">
      <w:pPr>
        <w:tabs>
          <w:tab w:val="left" w:pos="2268"/>
        </w:tabs>
        <w:spacing w:after="0" w:line="240" w:lineRule="auto"/>
        <w:ind w:left="2265" w:hanging="2265"/>
        <w:rPr>
          <w:rFonts w:ascii="Arial" w:hAnsi="Arial" w:cs="Arial"/>
          <w:b/>
          <w:sz w:val="24"/>
          <w:szCs w:val="24"/>
        </w:rPr>
      </w:pPr>
      <w:r>
        <w:rPr>
          <w:rFonts w:ascii="Arial" w:hAnsi="Arial" w:cs="Arial"/>
          <w:sz w:val="24"/>
          <w:szCs w:val="24"/>
        </w:rPr>
        <w:tab/>
      </w:r>
      <w:r>
        <w:rPr>
          <w:rFonts w:ascii="Arial" w:hAnsi="Arial" w:cs="Arial"/>
          <w:sz w:val="24"/>
          <w:szCs w:val="24"/>
        </w:rPr>
        <w:tab/>
        <w:t>Mr John Wilson, Cavan County Council</w:t>
      </w:r>
      <w:r w:rsidRPr="002350DB">
        <w:rPr>
          <w:rFonts w:ascii="Arial" w:hAnsi="Arial" w:cs="Arial"/>
          <w:b/>
          <w:sz w:val="24"/>
          <w:szCs w:val="24"/>
        </w:rPr>
        <w:t xml:space="preserve"> </w:t>
      </w:r>
    </w:p>
    <w:p w14:paraId="1BA17985" w14:textId="77777777" w:rsidR="00D40E80" w:rsidRDefault="002350DB" w:rsidP="000E6CDD">
      <w:pPr>
        <w:tabs>
          <w:tab w:val="left" w:pos="2268"/>
        </w:tabs>
        <w:spacing w:after="0" w:line="240" w:lineRule="auto"/>
        <w:ind w:left="2265" w:hanging="2265"/>
        <w:rPr>
          <w:rFonts w:ascii="Arial" w:hAnsi="Arial" w:cs="Arial"/>
          <w:sz w:val="24"/>
          <w:szCs w:val="24"/>
        </w:rPr>
      </w:pPr>
      <w:r>
        <w:rPr>
          <w:rFonts w:ascii="Arial" w:hAnsi="Arial" w:cs="Arial"/>
          <w:b/>
          <w:sz w:val="24"/>
          <w:szCs w:val="24"/>
        </w:rPr>
        <w:tab/>
      </w:r>
      <w:r>
        <w:rPr>
          <w:rFonts w:ascii="Arial" w:hAnsi="Arial" w:cs="Arial"/>
          <w:sz w:val="24"/>
          <w:szCs w:val="24"/>
        </w:rPr>
        <w:t>Ms Lynda McGavigan, Cavan County Council</w:t>
      </w:r>
    </w:p>
    <w:p w14:paraId="59AB276E" w14:textId="18980917" w:rsidR="000E6CDD" w:rsidRDefault="00D40E80" w:rsidP="000E6CDD">
      <w:pPr>
        <w:tabs>
          <w:tab w:val="left" w:pos="2268"/>
        </w:tabs>
        <w:spacing w:after="0" w:line="240" w:lineRule="auto"/>
        <w:ind w:left="2265" w:hanging="2265"/>
        <w:rPr>
          <w:rFonts w:ascii="Arial" w:hAnsi="Arial" w:cs="Arial"/>
          <w:sz w:val="24"/>
          <w:szCs w:val="24"/>
        </w:rPr>
      </w:pPr>
      <w:r w:rsidRPr="00D40E80">
        <w:rPr>
          <w:rFonts w:ascii="Arial" w:hAnsi="Arial" w:cs="Arial"/>
          <w:b/>
          <w:sz w:val="24"/>
          <w:szCs w:val="24"/>
        </w:rPr>
        <w:t xml:space="preserve"> </w:t>
      </w:r>
      <w:r>
        <w:rPr>
          <w:rFonts w:ascii="Arial" w:hAnsi="Arial" w:cs="Arial"/>
          <w:b/>
          <w:sz w:val="24"/>
          <w:szCs w:val="24"/>
        </w:rPr>
        <w:tab/>
      </w:r>
      <w:r>
        <w:rPr>
          <w:rFonts w:ascii="Arial" w:hAnsi="Arial" w:cs="Arial"/>
          <w:sz w:val="24"/>
          <w:szCs w:val="24"/>
        </w:rPr>
        <w:t>Mr John Donohoe, Cavan County Council</w:t>
      </w:r>
    </w:p>
    <w:p w14:paraId="16147FE7" w14:textId="7F44C1AE" w:rsidR="00A82DED" w:rsidRDefault="00D40E80"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E0588C">
        <w:rPr>
          <w:rFonts w:ascii="Arial" w:hAnsi="Arial" w:cs="Arial"/>
          <w:sz w:val="24"/>
          <w:szCs w:val="24"/>
        </w:rPr>
        <w:tab/>
      </w:r>
      <w:r w:rsidR="00A82DED" w:rsidRPr="000D3E08">
        <w:rPr>
          <w:rFonts w:ascii="Arial" w:hAnsi="Arial" w:cs="Arial"/>
          <w:sz w:val="24"/>
          <w:szCs w:val="24"/>
        </w:rPr>
        <w:t xml:space="preserve">Ms </w:t>
      </w:r>
      <w:r w:rsidR="003D514E">
        <w:rPr>
          <w:rFonts w:ascii="Arial" w:hAnsi="Arial" w:cs="Arial"/>
          <w:sz w:val="24"/>
          <w:szCs w:val="24"/>
        </w:rPr>
        <w:t>Bridie McBrearty</w:t>
      </w:r>
      <w:r w:rsidR="00A82DED" w:rsidRPr="000D3E08">
        <w:rPr>
          <w:rFonts w:ascii="Arial" w:hAnsi="Arial" w:cs="Arial"/>
          <w:sz w:val="24"/>
          <w:szCs w:val="24"/>
        </w:rPr>
        <w:t>, Cavan County Council</w:t>
      </w:r>
    </w:p>
    <w:p w14:paraId="4FFC257F" w14:textId="4D4DCFEF" w:rsidR="002350DB" w:rsidRDefault="002350DB" w:rsidP="00E0588C">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Pr>
          <w:rFonts w:ascii="Arial" w:hAnsi="Arial" w:cs="Arial"/>
          <w:sz w:val="24"/>
          <w:szCs w:val="24"/>
        </w:rPr>
        <w:tab/>
        <w:t>Mr Paul Elliott, Development and Construction</w:t>
      </w:r>
    </w:p>
    <w:p w14:paraId="3DAB1025" w14:textId="3A36A280" w:rsidR="00E6588C" w:rsidRDefault="002350DB" w:rsidP="00837EFE">
      <w:pPr>
        <w:tabs>
          <w:tab w:val="left" w:pos="2268"/>
        </w:tabs>
        <w:spacing w:after="0" w:line="240" w:lineRule="auto"/>
        <w:ind w:left="2265" w:hanging="2265"/>
        <w:rPr>
          <w:rFonts w:ascii="Arial" w:hAnsi="Arial" w:cs="Arial"/>
          <w:sz w:val="24"/>
          <w:szCs w:val="24"/>
        </w:rPr>
      </w:pPr>
      <w:r>
        <w:rPr>
          <w:rFonts w:ascii="Arial" w:hAnsi="Arial" w:cs="Arial"/>
          <w:sz w:val="24"/>
          <w:szCs w:val="24"/>
        </w:rPr>
        <w:tab/>
      </w:r>
      <w:r w:rsidR="003D514E">
        <w:rPr>
          <w:rFonts w:ascii="Arial" w:hAnsi="Arial" w:cs="Arial"/>
          <w:sz w:val="24"/>
          <w:szCs w:val="24"/>
        </w:rPr>
        <w:tab/>
      </w:r>
      <w:r w:rsidR="00E6588C" w:rsidRPr="000D3E08">
        <w:rPr>
          <w:rFonts w:ascii="Arial" w:hAnsi="Arial" w:cs="Arial"/>
          <w:sz w:val="24"/>
          <w:szCs w:val="24"/>
        </w:rPr>
        <w:t xml:space="preserve">Cllr </w:t>
      </w:r>
      <w:r w:rsidR="00D15860">
        <w:rPr>
          <w:rFonts w:ascii="Arial" w:hAnsi="Arial" w:cs="Arial"/>
          <w:sz w:val="24"/>
          <w:szCs w:val="24"/>
        </w:rPr>
        <w:t>Paddy McDonald</w:t>
      </w:r>
    </w:p>
    <w:p w14:paraId="207923EF" w14:textId="3FC3E6F1" w:rsidR="005B2A63" w:rsidRDefault="005B2A63" w:rsidP="00701998">
      <w:pPr>
        <w:tabs>
          <w:tab w:val="left" w:pos="2268"/>
        </w:tabs>
        <w:spacing w:after="0" w:line="240" w:lineRule="auto"/>
        <w:rPr>
          <w:rFonts w:ascii="Arial" w:hAnsi="Arial" w:cs="Arial"/>
          <w:sz w:val="24"/>
          <w:szCs w:val="24"/>
        </w:rPr>
      </w:pPr>
      <w:r>
        <w:rPr>
          <w:rFonts w:ascii="Arial" w:hAnsi="Arial" w:cs="Arial"/>
          <w:sz w:val="24"/>
          <w:szCs w:val="24"/>
        </w:rPr>
        <w:tab/>
        <w:t>Cllr Clifford Kelly</w:t>
      </w:r>
    </w:p>
    <w:p w14:paraId="16E0F3EF" w14:textId="2BEE5E5F" w:rsidR="00E22D23"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 xml:space="preserve">Cllr </w:t>
      </w:r>
      <w:r w:rsidR="00D15860">
        <w:rPr>
          <w:rFonts w:ascii="Arial" w:hAnsi="Arial" w:cs="Arial"/>
          <w:sz w:val="24"/>
          <w:szCs w:val="24"/>
        </w:rPr>
        <w:t>Patricia Walsh</w:t>
      </w:r>
    </w:p>
    <w:p w14:paraId="72A73CF3" w14:textId="5CCE6925" w:rsidR="00D15860" w:rsidRDefault="00D15860" w:rsidP="00701998">
      <w:pPr>
        <w:tabs>
          <w:tab w:val="left" w:pos="2268"/>
        </w:tabs>
        <w:spacing w:after="0" w:line="240" w:lineRule="auto"/>
        <w:rPr>
          <w:rFonts w:ascii="Arial" w:hAnsi="Arial" w:cs="Arial"/>
          <w:sz w:val="24"/>
          <w:szCs w:val="24"/>
        </w:rPr>
      </w:pPr>
      <w:r>
        <w:rPr>
          <w:rFonts w:ascii="Arial" w:hAnsi="Arial" w:cs="Arial"/>
          <w:sz w:val="24"/>
          <w:szCs w:val="24"/>
        </w:rPr>
        <w:tab/>
        <w:t>Cllr Trevor Smith</w:t>
      </w:r>
    </w:p>
    <w:p w14:paraId="464FDEF8" w14:textId="77777777" w:rsidR="00D40E80" w:rsidRDefault="00E22D23" w:rsidP="00701998">
      <w:pPr>
        <w:tabs>
          <w:tab w:val="left" w:pos="2268"/>
        </w:tabs>
        <w:spacing w:after="0" w:line="240" w:lineRule="auto"/>
        <w:rPr>
          <w:rFonts w:ascii="Arial" w:hAnsi="Arial" w:cs="Arial"/>
          <w:sz w:val="24"/>
          <w:szCs w:val="24"/>
        </w:rPr>
      </w:pPr>
      <w:r>
        <w:rPr>
          <w:rFonts w:ascii="Arial" w:hAnsi="Arial" w:cs="Arial"/>
          <w:sz w:val="24"/>
          <w:szCs w:val="24"/>
        </w:rPr>
        <w:tab/>
        <w:t>Cllr Madel</w:t>
      </w:r>
      <w:r w:rsidR="00E0588C">
        <w:rPr>
          <w:rFonts w:ascii="Arial" w:hAnsi="Arial" w:cs="Arial"/>
          <w:sz w:val="24"/>
          <w:szCs w:val="24"/>
        </w:rPr>
        <w:t>e</w:t>
      </w:r>
      <w:r>
        <w:rPr>
          <w:rFonts w:ascii="Arial" w:hAnsi="Arial" w:cs="Arial"/>
          <w:sz w:val="24"/>
          <w:szCs w:val="24"/>
        </w:rPr>
        <w:t>ine Argue</w:t>
      </w:r>
    </w:p>
    <w:p w14:paraId="02D4E85D" w14:textId="343880B7" w:rsidR="00E22D23" w:rsidRDefault="00D40E80" w:rsidP="00701998">
      <w:pPr>
        <w:tabs>
          <w:tab w:val="left" w:pos="2268"/>
        </w:tabs>
        <w:spacing w:after="0" w:line="240" w:lineRule="auto"/>
        <w:rPr>
          <w:rFonts w:ascii="Arial" w:hAnsi="Arial" w:cs="Arial"/>
          <w:sz w:val="24"/>
          <w:szCs w:val="24"/>
        </w:rPr>
      </w:pPr>
      <w:r>
        <w:rPr>
          <w:rFonts w:ascii="Arial" w:hAnsi="Arial" w:cs="Arial"/>
          <w:sz w:val="24"/>
          <w:szCs w:val="24"/>
        </w:rPr>
        <w:tab/>
      </w:r>
      <w:r>
        <w:rPr>
          <w:rFonts w:ascii="Arial" w:hAnsi="Arial" w:cs="Arial"/>
          <w:bCs/>
          <w:sz w:val="24"/>
          <w:szCs w:val="24"/>
        </w:rPr>
        <w:t>Mr Thomas Maughan, Social Inclusion</w:t>
      </w:r>
    </w:p>
    <w:p w14:paraId="6DABD08C" w14:textId="736C70AF" w:rsidR="00D40E80" w:rsidRDefault="00D40E80" w:rsidP="00701998">
      <w:pPr>
        <w:tabs>
          <w:tab w:val="left" w:pos="2268"/>
        </w:tabs>
        <w:spacing w:after="0" w:line="240" w:lineRule="auto"/>
        <w:rPr>
          <w:rFonts w:ascii="Arial" w:hAnsi="Arial" w:cs="Arial"/>
          <w:sz w:val="24"/>
          <w:szCs w:val="24"/>
        </w:rPr>
      </w:pPr>
      <w:r>
        <w:rPr>
          <w:rFonts w:ascii="Arial" w:hAnsi="Arial" w:cs="Arial"/>
          <w:sz w:val="24"/>
          <w:szCs w:val="24"/>
        </w:rPr>
        <w:tab/>
      </w:r>
    </w:p>
    <w:p w14:paraId="7E022A68" w14:textId="4773AD3F" w:rsidR="00AE1EE8" w:rsidRPr="008E73B7" w:rsidRDefault="0074777A" w:rsidP="008E73B7">
      <w:pPr>
        <w:tabs>
          <w:tab w:val="left" w:pos="2268"/>
        </w:tabs>
        <w:spacing w:after="0" w:line="240" w:lineRule="auto"/>
        <w:rPr>
          <w:rFonts w:ascii="Arial" w:hAnsi="Arial" w:cs="Arial"/>
          <w:sz w:val="24"/>
          <w:szCs w:val="24"/>
        </w:rPr>
      </w:pPr>
      <w:r>
        <w:rPr>
          <w:rFonts w:ascii="Arial" w:hAnsi="Arial" w:cs="Arial"/>
          <w:sz w:val="24"/>
          <w:szCs w:val="24"/>
        </w:rPr>
        <w:tab/>
      </w:r>
      <w:r w:rsidR="008E73B7">
        <w:rPr>
          <w:rFonts w:ascii="Arial" w:hAnsi="Arial" w:cs="Arial"/>
          <w:sz w:val="24"/>
          <w:szCs w:val="24"/>
        </w:rPr>
        <w:tab/>
      </w:r>
    </w:p>
    <w:p w14:paraId="0C8FFF1D" w14:textId="7C26C34A" w:rsidR="00A21676" w:rsidRDefault="00701998" w:rsidP="00D15860">
      <w:pPr>
        <w:tabs>
          <w:tab w:val="left" w:pos="2268"/>
        </w:tabs>
        <w:spacing w:after="0" w:line="240" w:lineRule="auto"/>
        <w:ind w:left="2265" w:hanging="2265"/>
        <w:rPr>
          <w:rFonts w:ascii="Arial" w:hAnsi="Arial" w:cs="Arial"/>
          <w:sz w:val="24"/>
          <w:szCs w:val="24"/>
        </w:rPr>
      </w:pPr>
      <w:r w:rsidRPr="000D3E08">
        <w:rPr>
          <w:rFonts w:ascii="Arial" w:hAnsi="Arial" w:cs="Arial"/>
          <w:b/>
          <w:sz w:val="24"/>
          <w:szCs w:val="24"/>
        </w:rPr>
        <w:t>Apologies:</w:t>
      </w:r>
      <w:r w:rsidRPr="000D3E08">
        <w:rPr>
          <w:rFonts w:ascii="Arial" w:hAnsi="Arial" w:cs="Arial"/>
          <w:sz w:val="24"/>
          <w:szCs w:val="24"/>
        </w:rPr>
        <w:tab/>
      </w:r>
      <w:r w:rsidR="00837EFE">
        <w:rPr>
          <w:rFonts w:ascii="Arial" w:hAnsi="Arial" w:cs="Arial"/>
          <w:sz w:val="24"/>
          <w:szCs w:val="24"/>
        </w:rPr>
        <w:t>None received</w:t>
      </w:r>
    </w:p>
    <w:p w14:paraId="555EE184" w14:textId="1C5181DC" w:rsidR="002350DB" w:rsidRPr="002350DB" w:rsidRDefault="002350DB" w:rsidP="00D15860">
      <w:pPr>
        <w:tabs>
          <w:tab w:val="left" w:pos="2268"/>
        </w:tabs>
        <w:spacing w:after="0" w:line="240" w:lineRule="auto"/>
        <w:ind w:left="2265" w:hanging="2265"/>
        <w:rPr>
          <w:rFonts w:ascii="Arial" w:hAnsi="Arial" w:cs="Arial"/>
          <w:bCs/>
          <w:sz w:val="24"/>
          <w:szCs w:val="24"/>
        </w:rPr>
      </w:pPr>
      <w:r>
        <w:rPr>
          <w:rFonts w:ascii="Arial" w:hAnsi="Arial" w:cs="Arial"/>
          <w:b/>
          <w:sz w:val="24"/>
          <w:szCs w:val="24"/>
        </w:rPr>
        <w:tab/>
      </w:r>
    </w:p>
    <w:p w14:paraId="7B58BD12" w14:textId="1244C5E8" w:rsidR="00E22D23" w:rsidRDefault="00E22D23" w:rsidP="006A14FB">
      <w:pPr>
        <w:tabs>
          <w:tab w:val="left" w:pos="2268"/>
        </w:tabs>
        <w:spacing w:after="0" w:line="240" w:lineRule="auto"/>
        <w:rPr>
          <w:rFonts w:ascii="Arial" w:hAnsi="Arial" w:cs="Arial"/>
          <w:sz w:val="24"/>
          <w:szCs w:val="24"/>
        </w:rPr>
      </w:pPr>
      <w:r>
        <w:rPr>
          <w:rFonts w:ascii="Arial" w:hAnsi="Arial" w:cs="Arial"/>
          <w:sz w:val="24"/>
          <w:szCs w:val="24"/>
        </w:rPr>
        <w:tab/>
      </w:r>
    </w:p>
    <w:p w14:paraId="0CFD7DEF" w14:textId="77777777" w:rsidR="00E06A79" w:rsidRDefault="00E06A79" w:rsidP="00163C91">
      <w:pPr>
        <w:tabs>
          <w:tab w:val="left" w:pos="2268"/>
        </w:tabs>
        <w:spacing w:after="0" w:line="240" w:lineRule="auto"/>
        <w:rPr>
          <w:rFonts w:ascii="Arial" w:hAnsi="Arial" w:cs="Arial"/>
          <w:sz w:val="24"/>
          <w:szCs w:val="24"/>
        </w:rPr>
      </w:pPr>
    </w:p>
    <w:p w14:paraId="18D9D3B0" w14:textId="6B797187" w:rsidR="007E56CB" w:rsidRDefault="00701998" w:rsidP="00EE09E0">
      <w:pPr>
        <w:tabs>
          <w:tab w:val="left" w:pos="2268"/>
        </w:tabs>
        <w:spacing w:after="0" w:line="240" w:lineRule="auto"/>
        <w:jc w:val="both"/>
        <w:rPr>
          <w:rFonts w:ascii="Arial" w:hAnsi="Arial" w:cs="Arial"/>
          <w:sz w:val="24"/>
          <w:szCs w:val="24"/>
        </w:rPr>
      </w:pPr>
      <w:r w:rsidRPr="00A82DED">
        <w:rPr>
          <w:rFonts w:ascii="Arial" w:hAnsi="Arial" w:cs="Arial"/>
          <w:sz w:val="24"/>
          <w:szCs w:val="24"/>
        </w:rPr>
        <w:t xml:space="preserve">Cllr </w:t>
      </w:r>
      <w:r w:rsidR="00EE09E0">
        <w:rPr>
          <w:rFonts w:ascii="Arial" w:hAnsi="Arial" w:cs="Arial"/>
          <w:sz w:val="24"/>
          <w:szCs w:val="24"/>
        </w:rPr>
        <w:t>Val</w:t>
      </w:r>
      <w:r w:rsidR="00A82DED" w:rsidRPr="00A82DED">
        <w:rPr>
          <w:rFonts w:ascii="Arial" w:hAnsi="Arial" w:cs="Arial"/>
          <w:sz w:val="24"/>
          <w:szCs w:val="24"/>
        </w:rPr>
        <w:t xml:space="preserve"> Smith</w:t>
      </w:r>
      <w:r w:rsidRPr="00A82DED">
        <w:rPr>
          <w:rFonts w:ascii="Arial" w:hAnsi="Arial" w:cs="Arial"/>
          <w:sz w:val="24"/>
          <w:szCs w:val="24"/>
        </w:rPr>
        <w:t>, Chairperson</w:t>
      </w:r>
      <w:r w:rsidR="00EE09E0">
        <w:rPr>
          <w:rFonts w:ascii="Arial" w:hAnsi="Arial" w:cs="Arial"/>
          <w:sz w:val="24"/>
          <w:szCs w:val="24"/>
        </w:rPr>
        <w:t xml:space="preserve"> welcomed everybody to </w:t>
      </w:r>
      <w:r w:rsidR="002350DB">
        <w:rPr>
          <w:rFonts w:ascii="Arial" w:hAnsi="Arial" w:cs="Arial"/>
          <w:sz w:val="24"/>
          <w:szCs w:val="24"/>
        </w:rPr>
        <w:t xml:space="preserve">another </w:t>
      </w:r>
      <w:r w:rsidR="005B2A63">
        <w:rPr>
          <w:rFonts w:ascii="Arial" w:hAnsi="Arial" w:cs="Arial"/>
          <w:sz w:val="24"/>
          <w:szCs w:val="24"/>
        </w:rPr>
        <w:t>meeting</w:t>
      </w:r>
      <w:r w:rsidR="00EE09E0">
        <w:rPr>
          <w:rFonts w:ascii="Arial" w:hAnsi="Arial" w:cs="Arial"/>
          <w:sz w:val="24"/>
          <w:szCs w:val="24"/>
        </w:rPr>
        <w:t xml:space="preserve"> </w:t>
      </w:r>
      <w:r w:rsidR="005B2A63">
        <w:rPr>
          <w:rFonts w:ascii="Arial" w:hAnsi="Arial" w:cs="Arial"/>
          <w:sz w:val="24"/>
          <w:szCs w:val="24"/>
        </w:rPr>
        <w:t>on Microsoft teams</w:t>
      </w:r>
      <w:r w:rsidR="002350DB">
        <w:rPr>
          <w:rFonts w:ascii="Arial" w:hAnsi="Arial" w:cs="Arial"/>
          <w:sz w:val="24"/>
          <w:szCs w:val="24"/>
        </w:rPr>
        <w:t>.</w:t>
      </w:r>
      <w:r w:rsidR="005B2A63">
        <w:rPr>
          <w:rFonts w:ascii="Arial" w:hAnsi="Arial" w:cs="Arial"/>
          <w:sz w:val="24"/>
          <w:szCs w:val="24"/>
        </w:rPr>
        <w:t xml:space="preserve"> </w:t>
      </w:r>
    </w:p>
    <w:p w14:paraId="4B5B4C3D" w14:textId="77777777" w:rsidR="00E06A79" w:rsidRPr="000D3E08" w:rsidRDefault="00E06A79" w:rsidP="00701998">
      <w:pPr>
        <w:tabs>
          <w:tab w:val="left" w:pos="2268"/>
        </w:tabs>
        <w:spacing w:after="0" w:line="240" w:lineRule="auto"/>
        <w:rPr>
          <w:rFonts w:ascii="Arial" w:hAnsi="Arial" w:cs="Arial"/>
          <w:sz w:val="24"/>
          <w:szCs w:val="24"/>
        </w:rPr>
      </w:pPr>
    </w:p>
    <w:p w14:paraId="12B347BD" w14:textId="716FFA38" w:rsidR="00701998" w:rsidRPr="00381B98" w:rsidRDefault="00701998" w:rsidP="00381B98">
      <w:pPr>
        <w:pStyle w:val="ListParagraph"/>
        <w:numPr>
          <w:ilvl w:val="0"/>
          <w:numId w:val="28"/>
        </w:numPr>
        <w:spacing w:after="0" w:line="240" w:lineRule="auto"/>
        <w:ind w:left="357" w:hanging="357"/>
        <w:rPr>
          <w:rFonts w:ascii="Arial" w:hAnsi="Arial" w:cs="Arial"/>
          <w:b/>
          <w:sz w:val="24"/>
          <w:szCs w:val="24"/>
          <w:u w:val="single"/>
        </w:rPr>
      </w:pPr>
      <w:r w:rsidRPr="00381B98">
        <w:rPr>
          <w:rFonts w:ascii="Arial" w:hAnsi="Arial" w:cs="Arial"/>
          <w:b/>
          <w:sz w:val="24"/>
          <w:szCs w:val="24"/>
          <w:u w:val="single"/>
        </w:rPr>
        <w:t>MINUTES</w:t>
      </w:r>
    </w:p>
    <w:p w14:paraId="02D3E3CC" w14:textId="77777777" w:rsidR="00701998" w:rsidRPr="000D3E08" w:rsidRDefault="00701998" w:rsidP="00701998">
      <w:pPr>
        <w:spacing w:after="0" w:line="240" w:lineRule="auto"/>
        <w:rPr>
          <w:rFonts w:ascii="Arial" w:hAnsi="Arial" w:cs="Arial"/>
          <w:sz w:val="24"/>
          <w:szCs w:val="24"/>
        </w:rPr>
      </w:pPr>
    </w:p>
    <w:p w14:paraId="73E7A3A3" w14:textId="764E50C9" w:rsidR="003D4438" w:rsidRDefault="00701998" w:rsidP="00AA1315">
      <w:pPr>
        <w:spacing w:after="0" w:line="240" w:lineRule="auto"/>
        <w:jc w:val="both"/>
        <w:rPr>
          <w:rFonts w:ascii="Arial" w:hAnsi="Arial" w:cs="Arial"/>
          <w:sz w:val="24"/>
          <w:szCs w:val="24"/>
        </w:rPr>
      </w:pPr>
      <w:r w:rsidRPr="000D3E08">
        <w:rPr>
          <w:rFonts w:ascii="Arial" w:hAnsi="Arial" w:cs="Arial"/>
          <w:sz w:val="24"/>
          <w:szCs w:val="24"/>
        </w:rPr>
        <w:t>On the proposal of</w:t>
      </w:r>
      <w:r w:rsidR="00985268">
        <w:rPr>
          <w:rFonts w:ascii="Arial" w:hAnsi="Arial" w:cs="Arial"/>
          <w:sz w:val="24"/>
          <w:szCs w:val="24"/>
        </w:rPr>
        <w:t xml:space="preserve"> </w:t>
      </w:r>
      <w:r w:rsidR="003D4438">
        <w:rPr>
          <w:rFonts w:ascii="Arial" w:hAnsi="Arial" w:cs="Arial"/>
          <w:sz w:val="24"/>
          <w:szCs w:val="24"/>
        </w:rPr>
        <w:t xml:space="preserve">Cllr </w:t>
      </w:r>
      <w:r w:rsidR="00837EFE">
        <w:rPr>
          <w:rFonts w:ascii="Arial" w:hAnsi="Arial" w:cs="Arial"/>
          <w:sz w:val="24"/>
          <w:szCs w:val="24"/>
        </w:rPr>
        <w:t>Argue</w:t>
      </w:r>
      <w:r w:rsidR="00932FE6">
        <w:rPr>
          <w:rFonts w:ascii="Arial" w:hAnsi="Arial" w:cs="Arial"/>
          <w:sz w:val="24"/>
          <w:szCs w:val="24"/>
        </w:rPr>
        <w:t xml:space="preserve">, </w:t>
      </w:r>
      <w:r w:rsidRPr="000D3E08">
        <w:rPr>
          <w:rFonts w:ascii="Arial" w:hAnsi="Arial" w:cs="Arial"/>
          <w:sz w:val="24"/>
          <w:szCs w:val="24"/>
        </w:rPr>
        <w:t>seconded by</w:t>
      </w:r>
      <w:r w:rsidR="00E6588C">
        <w:rPr>
          <w:rFonts w:ascii="Arial" w:hAnsi="Arial" w:cs="Arial"/>
          <w:sz w:val="24"/>
          <w:szCs w:val="24"/>
        </w:rPr>
        <w:t xml:space="preserve"> </w:t>
      </w:r>
      <w:r w:rsidR="005B2A63">
        <w:rPr>
          <w:rFonts w:ascii="Arial" w:hAnsi="Arial" w:cs="Arial"/>
          <w:sz w:val="24"/>
          <w:szCs w:val="24"/>
        </w:rPr>
        <w:t xml:space="preserve">Cllr </w:t>
      </w:r>
      <w:r w:rsidR="00837EFE">
        <w:rPr>
          <w:rFonts w:ascii="Arial" w:hAnsi="Arial" w:cs="Arial"/>
          <w:sz w:val="24"/>
          <w:szCs w:val="24"/>
        </w:rPr>
        <w:t>Walsh</w:t>
      </w:r>
      <w:r w:rsidRPr="000D3E08">
        <w:rPr>
          <w:rFonts w:ascii="Arial" w:hAnsi="Arial" w:cs="Arial"/>
          <w:sz w:val="24"/>
          <w:szCs w:val="24"/>
        </w:rPr>
        <w:t xml:space="preserve">, the minutes of the meeting held on </w:t>
      </w:r>
      <w:r w:rsidR="00837EFE">
        <w:rPr>
          <w:rFonts w:ascii="Arial" w:hAnsi="Arial" w:cs="Arial"/>
          <w:sz w:val="24"/>
          <w:szCs w:val="24"/>
        </w:rPr>
        <w:t>26 March</w:t>
      </w:r>
      <w:r w:rsidR="002350DB">
        <w:rPr>
          <w:rFonts w:ascii="Arial" w:hAnsi="Arial" w:cs="Arial"/>
          <w:sz w:val="24"/>
          <w:szCs w:val="24"/>
        </w:rPr>
        <w:t xml:space="preserve"> 202</w:t>
      </w:r>
      <w:r w:rsidR="00837EFE">
        <w:rPr>
          <w:rFonts w:ascii="Arial" w:hAnsi="Arial" w:cs="Arial"/>
          <w:sz w:val="24"/>
          <w:szCs w:val="24"/>
        </w:rPr>
        <w:t>1</w:t>
      </w:r>
      <w:r w:rsidR="005B2A63">
        <w:rPr>
          <w:rFonts w:ascii="Arial" w:hAnsi="Arial" w:cs="Arial"/>
          <w:sz w:val="24"/>
          <w:szCs w:val="24"/>
        </w:rPr>
        <w:t xml:space="preserve"> were confirmed</w:t>
      </w:r>
      <w:r w:rsidRPr="000D3E08">
        <w:rPr>
          <w:rFonts w:ascii="Arial" w:hAnsi="Arial" w:cs="Arial"/>
          <w:sz w:val="24"/>
          <w:szCs w:val="24"/>
        </w:rPr>
        <w:t xml:space="preserve">. </w:t>
      </w:r>
    </w:p>
    <w:p w14:paraId="61AE6FF3" w14:textId="0BF297DD" w:rsidR="0071445D" w:rsidRDefault="0071445D" w:rsidP="00AA1315">
      <w:pPr>
        <w:spacing w:after="0" w:line="240" w:lineRule="auto"/>
        <w:jc w:val="both"/>
        <w:rPr>
          <w:rFonts w:ascii="Arial" w:hAnsi="Arial" w:cs="Arial"/>
          <w:sz w:val="24"/>
          <w:szCs w:val="24"/>
        </w:rPr>
      </w:pPr>
    </w:p>
    <w:p w14:paraId="7AE417C3" w14:textId="59C3E1BF" w:rsidR="005B2A63" w:rsidRDefault="000A6DB3" w:rsidP="00C35BB6">
      <w:pPr>
        <w:pStyle w:val="ListParagraph"/>
        <w:numPr>
          <w:ilvl w:val="0"/>
          <w:numId w:val="28"/>
        </w:numPr>
        <w:spacing w:after="0" w:line="240" w:lineRule="auto"/>
        <w:ind w:left="357" w:hanging="357"/>
        <w:jc w:val="both"/>
        <w:rPr>
          <w:rFonts w:ascii="Arial" w:hAnsi="Arial" w:cs="Arial"/>
          <w:b/>
          <w:sz w:val="24"/>
          <w:szCs w:val="24"/>
          <w:u w:val="single"/>
        </w:rPr>
      </w:pPr>
      <w:r w:rsidRPr="00381B98">
        <w:rPr>
          <w:rFonts w:ascii="Arial" w:hAnsi="Arial" w:cs="Arial"/>
          <w:b/>
          <w:sz w:val="24"/>
          <w:szCs w:val="24"/>
          <w:u w:val="single"/>
        </w:rPr>
        <w:t>HO</w:t>
      </w:r>
      <w:r w:rsidR="00BF44C5" w:rsidRPr="00381B98">
        <w:rPr>
          <w:rFonts w:ascii="Arial" w:hAnsi="Arial" w:cs="Arial"/>
          <w:b/>
          <w:sz w:val="24"/>
          <w:szCs w:val="24"/>
          <w:u w:val="single"/>
        </w:rPr>
        <w:t xml:space="preserve">USING </w:t>
      </w:r>
      <w:r w:rsidR="0071445D">
        <w:rPr>
          <w:rFonts w:ascii="Arial" w:hAnsi="Arial" w:cs="Arial"/>
          <w:b/>
          <w:sz w:val="24"/>
          <w:szCs w:val="24"/>
          <w:u w:val="single"/>
        </w:rPr>
        <w:t>PROGRESS</w:t>
      </w:r>
      <w:r w:rsidR="00BF44C5" w:rsidRPr="00381B98">
        <w:rPr>
          <w:rFonts w:ascii="Arial" w:hAnsi="Arial" w:cs="Arial"/>
          <w:b/>
          <w:sz w:val="24"/>
          <w:szCs w:val="24"/>
          <w:u w:val="single"/>
        </w:rPr>
        <w:t xml:space="preserve"> REPORT</w:t>
      </w:r>
    </w:p>
    <w:p w14:paraId="4AB852C6" w14:textId="77777777" w:rsidR="00C35BB6" w:rsidRPr="00F169F0" w:rsidRDefault="00C35BB6" w:rsidP="00C35BB6">
      <w:pPr>
        <w:pStyle w:val="ListParagraph"/>
        <w:spacing w:after="0" w:line="240" w:lineRule="auto"/>
        <w:ind w:left="357"/>
        <w:jc w:val="both"/>
        <w:rPr>
          <w:rFonts w:ascii="Arial" w:hAnsi="Arial" w:cs="Arial"/>
          <w:b/>
          <w:sz w:val="24"/>
          <w:szCs w:val="24"/>
          <w:u w:val="single"/>
        </w:rPr>
      </w:pPr>
    </w:p>
    <w:p w14:paraId="257C8806" w14:textId="5DAEE100" w:rsidR="0099690A" w:rsidRDefault="00BF44C5" w:rsidP="00BF44C5">
      <w:pPr>
        <w:spacing w:line="240" w:lineRule="auto"/>
        <w:jc w:val="both"/>
        <w:rPr>
          <w:rFonts w:ascii="Arial" w:hAnsi="Arial" w:cs="Arial"/>
          <w:bCs/>
          <w:sz w:val="24"/>
          <w:szCs w:val="24"/>
        </w:rPr>
      </w:pPr>
      <w:r>
        <w:rPr>
          <w:rFonts w:ascii="Arial" w:hAnsi="Arial" w:cs="Arial"/>
          <w:bCs/>
          <w:sz w:val="24"/>
          <w:szCs w:val="24"/>
        </w:rPr>
        <w:t>B McBrearty presented a</w:t>
      </w:r>
      <w:r w:rsidR="0099690A">
        <w:rPr>
          <w:rFonts w:ascii="Arial" w:hAnsi="Arial" w:cs="Arial"/>
          <w:bCs/>
          <w:sz w:val="24"/>
          <w:szCs w:val="24"/>
        </w:rPr>
        <w:t xml:space="preserve"> report on </w:t>
      </w:r>
      <w:r w:rsidR="00F169F0">
        <w:rPr>
          <w:rFonts w:ascii="Arial" w:hAnsi="Arial" w:cs="Arial"/>
          <w:bCs/>
          <w:sz w:val="24"/>
          <w:szCs w:val="24"/>
        </w:rPr>
        <w:t>progress in the</w:t>
      </w:r>
      <w:r w:rsidR="0099690A">
        <w:rPr>
          <w:rFonts w:ascii="Arial" w:hAnsi="Arial" w:cs="Arial"/>
          <w:bCs/>
          <w:sz w:val="24"/>
          <w:szCs w:val="24"/>
        </w:rPr>
        <w:t xml:space="preserve"> housing office </w:t>
      </w:r>
      <w:r w:rsidR="00F169F0">
        <w:rPr>
          <w:rFonts w:ascii="Arial" w:hAnsi="Arial" w:cs="Arial"/>
          <w:bCs/>
          <w:sz w:val="24"/>
          <w:szCs w:val="24"/>
        </w:rPr>
        <w:t>since previous meeting</w:t>
      </w:r>
      <w:r w:rsidR="0099690A">
        <w:rPr>
          <w:rFonts w:ascii="Arial" w:hAnsi="Arial" w:cs="Arial"/>
          <w:bCs/>
          <w:sz w:val="24"/>
          <w:szCs w:val="24"/>
        </w:rPr>
        <w:t xml:space="preserve">.   </w:t>
      </w:r>
      <w:r w:rsidR="00AC680D">
        <w:rPr>
          <w:rFonts w:ascii="Arial" w:hAnsi="Arial" w:cs="Arial"/>
          <w:bCs/>
          <w:sz w:val="24"/>
          <w:szCs w:val="24"/>
        </w:rPr>
        <w:t>Members noted the following</w:t>
      </w:r>
      <w:r w:rsidR="0099690A">
        <w:rPr>
          <w:rFonts w:ascii="Arial" w:hAnsi="Arial" w:cs="Arial"/>
          <w:bCs/>
          <w:sz w:val="24"/>
          <w:szCs w:val="24"/>
        </w:rPr>
        <w:t>:</w:t>
      </w:r>
    </w:p>
    <w:p w14:paraId="04FDA776" w14:textId="3C8681A0"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Approved applicants for social housing support </w:t>
      </w:r>
      <w:r w:rsidR="00F169F0">
        <w:rPr>
          <w:rFonts w:ascii="Arial" w:hAnsi="Arial" w:cs="Arial"/>
          <w:bCs/>
          <w:sz w:val="24"/>
          <w:szCs w:val="24"/>
          <w:lang w:val="en-GB"/>
        </w:rPr>
        <w:t>-</w:t>
      </w:r>
      <w:r>
        <w:rPr>
          <w:rFonts w:ascii="Arial" w:hAnsi="Arial" w:cs="Arial"/>
          <w:bCs/>
          <w:sz w:val="24"/>
          <w:szCs w:val="24"/>
          <w:lang w:val="en-GB"/>
        </w:rPr>
        <w:t xml:space="preserve"> </w:t>
      </w:r>
      <w:r w:rsidR="00A21676">
        <w:rPr>
          <w:rFonts w:ascii="Arial" w:hAnsi="Arial" w:cs="Arial"/>
          <w:bCs/>
          <w:sz w:val="24"/>
          <w:szCs w:val="24"/>
          <w:lang w:val="en-GB"/>
        </w:rPr>
        <w:t>5</w:t>
      </w:r>
      <w:r w:rsidR="00837EFE">
        <w:rPr>
          <w:rFonts w:ascii="Arial" w:hAnsi="Arial" w:cs="Arial"/>
          <w:bCs/>
          <w:sz w:val="24"/>
          <w:szCs w:val="24"/>
          <w:lang w:val="en-GB"/>
        </w:rPr>
        <w:t>22</w:t>
      </w:r>
      <w:r>
        <w:rPr>
          <w:rFonts w:ascii="Arial" w:hAnsi="Arial" w:cs="Arial"/>
          <w:bCs/>
          <w:sz w:val="24"/>
          <w:szCs w:val="24"/>
          <w:lang w:val="en-GB"/>
        </w:rPr>
        <w:t xml:space="preserve"> nett together with </w:t>
      </w:r>
      <w:r w:rsidR="00F169F0">
        <w:rPr>
          <w:rFonts w:ascii="Arial" w:hAnsi="Arial" w:cs="Arial"/>
          <w:bCs/>
          <w:sz w:val="24"/>
          <w:szCs w:val="24"/>
          <w:lang w:val="en-GB"/>
        </w:rPr>
        <w:t>5</w:t>
      </w:r>
      <w:r w:rsidR="00837EFE">
        <w:rPr>
          <w:rFonts w:ascii="Arial" w:hAnsi="Arial" w:cs="Arial"/>
          <w:bCs/>
          <w:sz w:val="24"/>
          <w:szCs w:val="24"/>
          <w:lang w:val="en-GB"/>
        </w:rPr>
        <w:t>86</w:t>
      </w:r>
      <w:r>
        <w:rPr>
          <w:rFonts w:ascii="Arial" w:hAnsi="Arial" w:cs="Arial"/>
          <w:bCs/>
          <w:sz w:val="24"/>
          <w:szCs w:val="24"/>
          <w:lang w:val="en-GB"/>
        </w:rPr>
        <w:t xml:space="preserve"> on the transfer list making the total number approved 1</w:t>
      </w:r>
      <w:r w:rsidR="00E533BC">
        <w:rPr>
          <w:rFonts w:ascii="Arial" w:hAnsi="Arial" w:cs="Arial"/>
          <w:bCs/>
          <w:sz w:val="24"/>
          <w:szCs w:val="24"/>
          <w:lang w:val="en-GB"/>
        </w:rPr>
        <w:t>10</w:t>
      </w:r>
      <w:r w:rsidR="00837EFE">
        <w:rPr>
          <w:rFonts w:ascii="Arial" w:hAnsi="Arial" w:cs="Arial"/>
          <w:bCs/>
          <w:sz w:val="24"/>
          <w:szCs w:val="24"/>
          <w:lang w:val="en-GB"/>
        </w:rPr>
        <w:t>8</w:t>
      </w:r>
      <w:r>
        <w:rPr>
          <w:rFonts w:ascii="Arial" w:hAnsi="Arial" w:cs="Arial"/>
          <w:bCs/>
          <w:sz w:val="24"/>
          <w:szCs w:val="24"/>
          <w:lang w:val="en-GB"/>
        </w:rPr>
        <w:t>.</w:t>
      </w:r>
    </w:p>
    <w:p w14:paraId="124A8413" w14:textId="267EBB6A"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A total of </w:t>
      </w:r>
      <w:r w:rsidR="00837EFE">
        <w:rPr>
          <w:rFonts w:ascii="Arial" w:hAnsi="Arial" w:cs="Arial"/>
          <w:bCs/>
          <w:sz w:val="24"/>
          <w:szCs w:val="24"/>
          <w:lang w:val="en-GB"/>
        </w:rPr>
        <w:t>714</w:t>
      </w:r>
      <w:r>
        <w:rPr>
          <w:rFonts w:ascii="Arial" w:hAnsi="Arial" w:cs="Arial"/>
          <w:bCs/>
          <w:sz w:val="24"/>
          <w:szCs w:val="24"/>
          <w:lang w:val="en-GB"/>
        </w:rPr>
        <w:t xml:space="preserve"> have availed of the Housing Assistance Payment Scheme and there are currently </w:t>
      </w:r>
      <w:r w:rsidR="00E533BC">
        <w:rPr>
          <w:rFonts w:ascii="Arial" w:hAnsi="Arial" w:cs="Arial"/>
          <w:bCs/>
          <w:sz w:val="24"/>
          <w:szCs w:val="24"/>
          <w:lang w:val="en-GB"/>
        </w:rPr>
        <w:t>4</w:t>
      </w:r>
      <w:r w:rsidR="00837EFE">
        <w:rPr>
          <w:rFonts w:ascii="Arial" w:hAnsi="Arial" w:cs="Arial"/>
          <w:bCs/>
          <w:sz w:val="24"/>
          <w:szCs w:val="24"/>
          <w:lang w:val="en-GB"/>
        </w:rPr>
        <w:t>65</w:t>
      </w:r>
      <w:r>
        <w:rPr>
          <w:rFonts w:ascii="Arial" w:hAnsi="Arial" w:cs="Arial"/>
          <w:bCs/>
          <w:sz w:val="24"/>
          <w:szCs w:val="24"/>
          <w:lang w:val="en-GB"/>
        </w:rPr>
        <w:t xml:space="preserve"> total active tenancies.</w:t>
      </w:r>
    </w:p>
    <w:p w14:paraId="1DFBDAA5" w14:textId="2E9315BF" w:rsidR="0099690A" w:rsidRDefault="0099690A"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There are 4</w:t>
      </w:r>
      <w:r w:rsidR="00837EFE">
        <w:rPr>
          <w:rFonts w:ascii="Arial" w:hAnsi="Arial" w:cs="Arial"/>
          <w:bCs/>
          <w:sz w:val="24"/>
          <w:szCs w:val="24"/>
          <w:lang w:val="en-GB"/>
        </w:rPr>
        <w:t>07</w:t>
      </w:r>
      <w:r>
        <w:rPr>
          <w:rFonts w:ascii="Arial" w:hAnsi="Arial" w:cs="Arial"/>
          <w:bCs/>
          <w:sz w:val="24"/>
          <w:szCs w:val="24"/>
          <w:lang w:val="en-GB"/>
        </w:rPr>
        <w:t xml:space="preserve"> household in accommodation provided under the Rental Accommodation Scheme</w:t>
      </w:r>
      <w:r w:rsidR="004323EA">
        <w:rPr>
          <w:rFonts w:ascii="Arial" w:hAnsi="Arial" w:cs="Arial"/>
          <w:bCs/>
          <w:sz w:val="24"/>
          <w:szCs w:val="24"/>
          <w:lang w:val="en-GB"/>
        </w:rPr>
        <w:t xml:space="preserve"> and 11</w:t>
      </w:r>
      <w:r w:rsidR="00837EFE">
        <w:rPr>
          <w:rFonts w:ascii="Arial" w:hAnsi="Arial" w:cs="Arial"/>
          <w:bCs/>
          <w:sz w:val="24"/>
          <w:szCs w:val="24"/>
          <w:lang w:val="en-GB"/>
        </w:rPr>
        <w:t>3</w:t>
      </w:r>
      <w:r w:rsidR="004323EA">
        <w:rPr>
          <w:rFonts w:ascii="Arial" w:hAnsi="Arial" w:cs="Arial"/>
          <w:bCs/>
          <w:sz w:val="24"/>
          <w:szCs w:val="24"/>
          <w:lang w:val="en-GB"/>
        </w:rPr>
        <w:t xml:space="preserve"> through the Approved Housing Bodies</w:t>
      </w:r>
      <w:r>
        <w:rPr>
          <w:rFonts w:ascii="Arial" w:hAnsi="Arial" w:cs="Arial"/>
          <w:bCs/>
          <w:sz w:val="24"/>
          <w:szCs w:val="24"/>
          <w:lang w:val="en-GB"/>
        </w:rPr>
        <w:t>.</w:t>
      </w:r>
    </w:p>
    <w:p w14:paraId="677AF48C" w14:textId="5BED3944" w:rsidR="0099690A" w:rsidRDefault="00E533BC"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2</w:t>
      </w:r>
      <w:r w:rsidR="00837EFE">
        <w:rPr>
          <w:rFonts w:ascii="Arial" w:hAnsi="Arial" w:cs="Arial"/>
          <w:bCs/>
          <w:sz w:val="24"/>
          <w:szCs w:val="24"/>
          <w:lang w:val="en-GB"/>
        </w:rPr>
        <w:t>6</w:t>
      </w:r>
      <w:r>
        <w:rPr>
          <w:rFonts w:ascii="Arial" w:hAnsi="Arial" w:cs="Arial"/>
          <w:bCs/>
          <w:sz w:val="24"/>
          <w:szCs w:val="24"/>
          <w:lang w:val="en-GB"/>
        </w:rPr>
        <w:t xml:space="preserve">% of offers of accommodation have been refused since beginning of year – </w:t>
      </w:r>
      <w:r w:rsidR="00837EFE">
        <w:rPr>
          <w:rFonts w:ascii="Arial" w:hAnsi="Arial" w:cs="Arial"/>
          <w:bCs/>
          <w:sz w:val="24"/>
          <w:szCs w:val="24"/>
          <w:lang w:val="en-GB"/>
        </w:rPr>
        <w:t>127</w:t>
      </w:r>
      <w:r>
        <w:rPr>
          <w:rFonts w:ascii="Arial" w:hAnsi="Arial" w:cs="Arial"/>
          <w:bCs/>
          <w:sz w:val="24"/>
          <w:szCs w:val="24"/>
          <w:lang w:val="en-GB"/>
        </w:rPr>
        <w:t xml:space="preserve"> offers in total</w:t>
      </w:r>
    </w:p>
    <w:p w14:paraId="3C8BEA2C" w14:textId="27749FB1" w:rsidR="0099690A" w:rsidRDefault="00837EFE"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66</w:t>
      </w:r>
      <w:r w:rsidR="0099690A">
        <w:rPr>
          <w:rFonts w:ascii="Arial" w:hAnsi="Arial" w:cs="Arial"/>
          <w:bCs/>
          <w:sz w:val="24"/>
          <w:szCs w:val="24"/>
          <w:lang w:val="en-GB"/>
        </w:rPr>
        <w:t xml:space="preserve"> new tenancies were set up </w:t>
      </w:r>
      <w:r w:rsidR="004323EA">
        <w:rPr>
          <w:rFonts w:ascii="Arial" w:hAnsi="Arial" w:cs="Arial"/>
          <w:bCs/>
          <w:sz w:val="24"/>
          <w:szCs w:val="24"/>
          <w:lang w:val="en-GB"/>
        </w:rPr>
        <w:t xml:space="preserve">and </w:t>
      </w:r>
      <w:r>
        <w:rPr>
          <w:rFonts w:ascii="Arial" w:hAnsi="Arial" w:cs="Arial"/>
          <w:bCs/>
          <w:sz w:val="24"/>
          <w:szCs w:val="24"/>
          <w:lang w:val="en-GB"/>
        </w:rPr>
        <w:t>40</w:t>
      </w:r>
      <w:r w:rsidR="004323EA">
        <w:rPr>
          <w:rFonts w:ascii="Arial" w:hAnsi="Arial" w:cs="Arial"/>
          <w:bCs/>
          <w:sz w:val="24"/>
          <w:szCs w:val="24"/>
          <w:lang w:val="en-GB"/>
        </w:rPr>
        <w:t xml:space="preserve"> tenancies were terminated.</w:t>
      </w:r>
    </w:p>
    <w:p w14:paraId="134E5759" w14:textId="0346A844" w:rsidR="0099690A" w:rsidRDefault="00837EFE" w:rsidP="00AC680D">
      <w:pPr>
        <w:pStyle w:val="ListParagraph"/>
        <w:numPr>
          <w:ilvl w:val="0"/>
          <w:numId w:val="25"/>
        </w:numPr>
        <w:spacing w:after="0" w:line="240" w:lineRule="auto"/>
        <w:ind w:left="714" w:hanging="357"/>
        <w:jc w:val="both"/>
        <w:rPr>
          <w:rFonts w:ascii="Arial" w:hAnsi="Arial" w:cs="Arial"/>
          <w:bCs/>
          <w:sz w:val="24"/>
          <w:szCs w:val="24"/>
          <w:lang w:val="en-GB"/>
        </w:rPr>
      </w:pPr>
      <w:r>
        <w:rPr>
          <w:rFonts w:ascii="Arial" w:hAnsi="Arial" w:cs="Arial"/>
          <w:bCs/>
          <w:sz w:val="24"/>
          <w:szCs w:val="24"/>
          <w:lang w:val="en-GB"/>
        </w:rPr>
        <w:t>7</w:t>
      </w:r>
      <w:r w:rsidR="00E533BC">
        <w:rPr>
          <w:rFonts w:ascii="Arial" w:hAnsi="Arial" w:cs="Arial"/>
          <w:bCs/>
          <w:sz w:val="24"/>
          <w:szCs w:val="24"/>
          <w:lang w:val="en-GB"/>
        </w:rPr>
        <w:t xml:space="preserve"> </w:t>
      </w:r>
      <w:r w:rsidR="0099690A">
        <w:rPr>
          <w:rFonts w:ascii="Arial" w:hAnsi="Arial" w:cs="Arial"/>
          <w:bCs/>
          <w:sz w:val="24"/>
          <w:szCs w:val="24"/>
          <w:lang w:val="en-GB"/>
        </w:rPr>
        <w:t xml:space="preserve">households </w:t>
      </w:r>
      <w:r w:rsidR="004323EA">
        <w:rPr>
          <w:rFonts w:ascii="Arial" w:hAnsi="Arial" w:cs="Arial"/>
          <w:bCs/>
          <w:sz w:val="24"/>
          <w:szCs w:val="24"/>
          <w:lang w:val="en-GB"/>
        </w:rPr>
        <w:t>were provided with homeless accommodation to date in 202</w:t>
      </w:r>
      <w:r w:rsidR="00E533BC">
        <w:rPr>
          <w:rFonts w:ascii="Arial" w:hAnsi="Arial" w:cs="Arial"/>
          <w:bCs/>
          <w:sz w:val="24"/>
          <w:szCs w:val="24"/>
          <w:lang w:val="en-GB"/>
        </w:rPr>
        <w:t>1</w:t>
      </w:r>
    </w:p>
    <w:p w14:paraId="779C9F7A" w14:textId="2804D1E3" w:rsidR="0099690A" w:rsidRPr="0099690A" w:rsidRDefault="00837EFE"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34</w:t>
      </w:r>
      <w:r w:rsidR="00E533BC">
        <w:rPr>
          <w:rFonts w:ascii="Arial" w:hAnsi="Arial" w:cs="Arial"/>
          <w:sz w:val="24"/>
          <w:szCs w:val="24"/>
          <w:lang w:val="en-GB"/>
        </w:rPr>
        <w:t xml:space="preserve"> active cases with</w:t>
      </w:r>
      <w:r w:rsidR="0099690A">
        <w:rPr>
          <w:rFonts w:ascii="Arial" w:hAnsi="Arial" w:cs="Arial"/>
          <w:sz w:val="24"/>
          <w:szCs w:val="24"/>
          <w:lang w:val="en-GB"/>
        </w:rPr>
        <w:t xml:space="preserve"> tenancy sustainment</w:t>
      </w:r>
    </w:p>
    <w:p w14:paraId="6658D6C7" w14:textId="7DFC3370" w:rsidR="0099690A" w:rsidRPr="0099690A" w:rsidRDefault="0099690A" w:rsidP="00AC680D">
      <w:pPr>
        <w:pStyle w:val="ListParagraph"/>
        <w:numPr>
          <w:ilvl w:val="0"/>
          <w:numId w:val="25"/>
        </w:numPr>
        <w:spacing w:line="240" w:lineRule="auto"/>
        <w:ind w:left="714" w:hanging="357"/>
        <w:jc w:val="both"/>
        <w:rPr>
          <w:rFonts w:ascii="Arial" w:hAnsi="Arial" w:cs="Arial"/>
          <w:sz w:val="24"/>
          <w:szCs w:val="24"/>
          <w:lang w:val="en-GB"/>
        </w:rPr>
      </w:pPr>
      <w:r>
        <w:rPr>
          <w:rFonts w:ascii="Arial" w:hAnsi="Arial" w:cs="Arial"/>
          <w:sz w:val="24"/>
          <w:szCs w:val="24"/>
          <w:lang w:val="en-GB"/>
        </w:rPr>
        <w:t>The Housing First model c</w:t>
      </w:r>
      <w:r w:rsidRPr="0099690A">
        <w:rPr>
          <w:rFonts w:ascii="Arial" w:hAnsi="Arial" w:cs="Arial"/>
          <w:sz w:val="24"/>
          <w:szCs w:val="24"/>
          <w:lang w:val="en-GB"/>
        </w:rPr>
        <w:t>ommenced</w:t>
      </w:r>
      <w:r>
        <w:rPr>
          <w:rFonts w:ascii="Arial" w:hAnsi="Arial" w:cs="Arial"/>
          <w:sz w:val="24"/>
          <w:szCs w:val="24"/>
          <w:lang w:val="en-GB"/>
        </w:rPr>
        <w:t xml:space="preserve"> in the County</w:t>
      </w:r>
      <w:r w:rsidR="00E533BC">
        <w:rPr>
          <w:rFonts w:ascii="Arial" w:hAnsi="Arial" w:cs="Arial"/>
          <w:sz w:val="24"/>
          <w:szCs w:val="24"/>
          <w:lang w:val="en-GB"/>
        </w:rPr>
        <w:t xml:space="preserve"> in</w:t>
      </w:r>
      <w:r w:rsidRPr="0099690A">
        <w:rPr>
          <w:rFonts w:ascii="Arial" w:hAnsi="Arial" w:cs="Arial"/>
          <w:sz w:val="24"/>
          <w:szCs w:val="24"/>
          <w:lang w:val="en-GB"/>
        </w:rPr>
        <w:t xml:space="preserve"> January 2020</w:t>
      </w:r>
      <w:r>
        <w:rPr>
          <w:rFonts w:ascii="Arial" w:hAnsi="Arial" w:cs="Arial"/>
          <w:sz w:val="24"/>
          <w:szCs w:val="24"/>
          <w:lang w:val="en-GB"/>
        </w:rPr>
        <w:t xml:space="preserve"> with a target of </w:t>
      </w:r>
      <w:r w:rsidRPr="0099690A">
        <w:rPr>
          <w:rFonts w:ascii="Arial" w:hAnsi="Arial" w:cs="Arial"/>
          <w:sz w:val="24"/>
          <w:szCs w:val="24"/>
          <w:lang w:val="en-GB"/>
        </w:rPr>
        <w:t>3 tenancies per year</w:t>
      </w:r>
      <w:r>
        <w:rPr>
          <w:rFonts w:ascii="Arial" w:hAnsi="Arial" w:cs="Arial"/>
          <w:sz w:val="24"/>
          <w:szCs w:val="24"/>
          <w:lang w:val="en-GB"/>
        </w:rPr>
        <w:t xml:space="preserve">.   </w:t>
      </w:r>
      <w:r w:rsidR="00837EFE">
        <w:rPr>
          <w:rFonts w:ascii="Arial" w:hAnsi="Arial" w:cs="Arial"/>
          <w:sz w:val="24"/>
          <w:szCs w:val="24"/>
          <w:lang w:val="en-GB"/>
        </w:rPr>
        <w:t>5</w:t>
      </w:r>
      <w:r w:rsidR="00397625">
        <w:rPr>
          <w:rFonts w:ascii="Arial" w:hAnsi="Arial" w:cs="Arial"/>
          <w:sz w:val="24"/>
          <w:szCs w:val="24"/>
          <w:lang w:val="en-GB"/>
        </w:rPr>
        <w:t xml:space="preserve"> households currently in the Scheme and working towards providing an accommodation solution for </w:t>
      </w:r>
      <w:r w:rsidR="00837EFE">
        <w:rPr>
          <w:rFonts w:ascii="Arial" w:hAnsi="Arial" w:cs="Arial"/>
          <w:sz w:val="24"/>
          <w:szCs w:val="24"/>
          <w:lang w:val="en-GB"/>
        </w:rPr>
        <w:t>4</w:t>
      </w:r>
      <w:r w:rsidR="00397625">
        <w:rPr>
          <w:rFonts w:ascii="Arial" w:hAnsi="Arial" w:cs="Arial"/>
          <w:sz w:val="24"/>
          <w:szCs w:val="24"/>
          <w:lang w:val="en-GB"/>
        </w:rPr>
        <w:t xml:space="preserve"> further identified.</w:t>
      </w:r>
    </w:p>
    <w:p w14:paraId="402C4D01" w14:textId="35A4FACE" w:rsidR="0099690A" w:rsidRDefault="00837EFE"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t xml:space="preserve">21 applications in 2021, 2 </w:t>
      </w:r>
      <w:r w:rsidR="00E533BC">
        <w:rPr>
          <w:rFonts w:ascii="Arial" w:hAnsi="Arial" w:cs="Arial"/>
          <w:bCs/>
          <w:sz w:val="24"/>
          <w:szCs w:val="24"/>
          <w:lang w:val="en-GB"/>
        </w:rPr>
        <w:t>approved and 1 paid out</w:t>
      </w:r>
      <w:r w:rsidR="00EB7EEF">
        <w:rPr>
          <w:rFonts w:ascii="Arial" w:hAnsi="Arial" w:cs="Arial"/>
          <w:bCs/>
          <w:sz w:val="24"/>
          <w:szCs w:val="24"/>
          <w:lang w:val="en-GB"/>
        </w:rPr>
        <w:t xml:space="preserve">.  </w:t>
      </w:r>
    </w:p>
    <w:p w14:paraId="24BE3859" w14:textId="22EF8997" w:rsidR="0046749D" w:rsidRDefault="00837EFE"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bCs/>
          <w:sz w:val="24"/>
          <w:szCs w:val="24"/>
          <w:lang w:val="en-GB"/>
        </w:rPr>
        <w:lastRenderedPageBreak/>
        <w:t>8</w:t>
      </w:r>
      <w:r w:rsidR="004323EA">
        <w:rPr>
          <w:rFonts w:ascii="Arial" w:hAnsi="Arial" w:cs="Arial"/>
          <w:bCs/>
          <w:sz w:val="24"/>
          <w:szCs w:val="24"/>
          <w:lang w:val="en-GB"/>
        </w:rPr>
        <w:t xml:space="preserve"> </w:t>
      </w:r>
      <w:r w:rsidR="0046749D">
        <w:rPr>
          <w:rFonts w:ascii="Arial" w:hAnsi="Arial" w:cs="Arial"/>
          <w:bCs/>
          <w:sz w:val="24"/>
          <w:szCs w:val="24"/>
          <w:lang w:val="en-GB"/>
        </w:rPr>
        <w:t>Lette</w:t>
      </w:r>
      <w:r w:rsidR="00626570">
        <w:rPr>
          <w:rFonts w:ascii="Arial" w:hAnsi="Arial" w:cs="Arial"/>
          <w:bCs/>
          <w:sz w:val="24"/>
          <w:szCs w:val="24"/>
          <w:lang w:val="en-GB"/>
        </w:rPr>
        <w:t>rs</w:t>
      </w:r>
      <w:r w:rsidR="0046749D">
        <w:rPr>
          <w:rFonts w:ascii="Arial" w:hAnsi="Arial" w:cs="Arial"/>
          <w:bCs/>
          <w:sz w:val="24"/>
          <w:szCs w:val="24"/>
          <w:lang w:val="en-GB"/>
        </w:rPr>
        <w:t xml:space="preserve"> of offer ha</w:t>
      </w:r>
      <w:r w:rsidR="00E533BC">
        <w:rPr>
          <w:rFonts w:ascii="Arial" w:hAnsi="Arial" w:cs="Arial"/>
          <w:bCs/>
          <w:sz w:val="24"/>
          <w:szCs w:val="24"/>
          <w:lang w:val="en-GB"/>
        </w:rPr>
        <w:t>s</w:t>
      </w:r>
      <w:r w:rsidR="0046749D">
        <w:rPr>
          <w:rFonts w:ascii="Arial" w:hAnsi="Arial" w:cs="Arial"/>
          <w:bCs/>
          <w:sz w:val="24"/>
          <w:szCs w:val="24"/>
          <w:lang w:val="en-GB"/>
        </w:rPr>
        <w:t xml:space="preserve"> issued under the Incremental Tenant Purchase Scheme </w:t>
      </w:r>
      <w:r w:rsidR="00E533BC">
        <w:rPr>
          <w:rFonts w:ascii="Arial" w:hAnsi="Arial" w:cs="Arial"/>
          <w:bCs/>
          <w:sz w:val="24"/>
          <w:szCs w:val="24"/>
          <w:lang w:val="en-GB"/>
        </w:rPr>
        <w:t>this year</w:t>
      </w:r>
    </w:p>
    <w:p w14:paraId="3688BC17" w14:textId="0DE84B4E" w:rsidR="0046749D" w:rsidRPr="00934A19" w:rsidRDefault="001A09F7" w:rsidP="0046749D">
      <w:pPr>
        <w:pStyle w:val="ListParagraph"/>
        <w:numPr>
          <w:ilvl w:val="0"/>
          <w:numId w:val="25"/>
        </w:numPr>
        <w:spacing w:after="0" w:line="240" w:lineRule="auto"/>
        <w:jc w:val="both"/>
        <w:rPr>
          <w:rFonts w:ascii="Arial" w:hAnsi="Arial" w:cs="Arial"/>
          <w:bCs/>
          <w:sz w:val="24"/>
          <w:szCs w:val="24"/>
          <w:lang w:val="en-GB"/>
        </w:rPr>
      </w:pPr>
      <w:r>
        <w:rPr>
          <w:rFonts w:ascii="Arial" w:hAnsi="Arial" w:cs="Arial"/>
          <w:sz w:val="24"/>
          <w:szCs w:val="24"/>
          <w:lang w:val="en-GB"/>
        </w:rPr>
        <w:t>€1,5</w:t>
      </w:r>
      <w:r w:rsidR="00E533BC">
        <w:rPr>
          <w:rFonts w:ascii="Arial" w:hAnsi="Arial" w:cs="Arial"/>
          <w:sz w:val="24"/>
          <w:szCs w:val="24"/>
          <w:lang w:val="en-GB"/>
        </w:rPr>
        <w:t>19,168</w:t>
      </w:r>
      <w:r>
        <w:rPr>
          <w:rFonts w:ascii="Arial" w:hAnsi="Arial" w:cs="Arial"/>
          <w:sz w:val="24"/>
          <w:szCs w:val="24"/>
          <w:lang w:val="en-GB"/>
        </w:rPr>
        <w:t xml:space="preserve"> is the total allocation for grants in 202</w:t>
      </w:r>
      <w:r w:rsidR="00E533BC">
        <w:rPr>
          <w:rFonts w:ascii="Arial" w:hAnsi="Arial" w:cs="Arial"/>
          <w:sz w:val="24"/>
          <w:szCs w:val="24"/>
          <w:lang w:val="en-GB"/>
        </w:rPr>
        <w:t>1</w:t>
      </w:r>
      <w:r>
        <w:rPr>
          <w:rFonts w:ascii="Arial" w:hAnsi="Arial" w:cs="Arial"/>
          <w:sz w:val="24"/>
          <w:szCs w:val="24"/>
          <w:lang w:val="en-GB"/>
        </w:rPr>
        <w:t xml:space="preserve"> which is a small increase on 20</w:t>
      </w:r>
      <w:r w:rsidR="00E533BC">
        <w:rPr>
          <w:rFonts w:ascii="Arial" w:hAnsi="Arial" w:cs="Arial"/>
          <w:sz w:val="24"/>
          <w:szCs w:val="24"/>
          <w:lang w:val="en-GB"/>
        </w:rPr>
        <w:t>20</w:t>
      </w:r>
      <w:r>
        <w:rPr>
          <w:rFonts w:ascii="Arial" w:hAnsi="Arial" w:cs="Arial"/>
          <w:sz w:val="24"/>
          <w:szCs w:val="24"/>
          <w:lang w:val="en-GB"/>
        </w:rPr>
        <w:t xml:space="preserve"> allocation.   Total committed expenditure for 202</w:t>
      </w:r>
      <w:r w:rsidR="00E533BC">
        <w:rPr>
          <w:rFonts w:ascii="Arial" w:hAnsi="Arial" w:cs="Arial"/>
          <w:sz w:val="24"/>
          <w:szCs w:val="24"/>
          <w:lang w:val="en-GB"/>
        </w:rPr>
        <w:t>1</w:t>
      </w:r>
      <w:r w:rsidR="00837EFE">
        <w:rPr>
          <w:rFonts w:ascii="Arial" w:hAnsi="Arial" w:cs="Arial"/>
          <w:sz w:val="24"/>
          <w:szCs w:val="24"/>
          <w:lang w:val="en-GB"/>
        </w:rPr>
        <w:t xml:space="preserve"> </w:t>
      </w:r>
      <w:r>
        <w:rPr>
          <w:rFonts w:ascii="Arial" w:hAnsi="Arial" w:cs="Arial"/>
          <w:sz w:val="24"/>
          <w:szCs w:val="24"/>
          <w:lang w:val="en-GB"/>
        </w:rPr>
        <w:t>is €</w:t>
      </w:r>
      <w:r w:rsidR="00837EFE">
        <w:rPr>
          <w:rFonts w:ascii="Arial" w:hAnsi="Arial" w:cs="Arial"/>
          <w:sz w:val="24"/>
          <w:szCs w:val="24"/>
          <w:lang w:val="en-GB"/>
        </w:rPr>
        <w:t>1,637,593</w:t>
      </w:r>
      <w:r>
        <w:rPr>
          <w:rFonts w:ascii="Arial" w:hAnsi="Arial" w:cs="Arial"/>
          <w:sz w:val="24"/>
          <w:szCs w:val="24"/>
          <w:lang w:val="en-GB"/>
        </w:rPr>
        <w:t xml:space="preserve"> to date.</w:t>
      </w:r>
    </w:p>
    <w:p w14:paraId="1A425D05" w14:textId="7C05DEE3" w:rsidR="00934A19" w:rsidRPr="00291AEB" w:rsidRDefault="00934A19" w:rsidP="00291AEB">
      <w:pPr>
        <w:spacing w:after="0" w:line="240" w:lineRule="auto"/>
        <w:ind w:left="360"/>
        <w:jc w:val="both"/>
        <w:rPr>
          <w:rFonts w:ascii="Arial" w:hAnsi="Arial" w:cs="Arial"/>
          <w:bCs/>
          <w:sz w:val="24"/>
          <w:szCs w:val="24"/>
          <w:lang w:val="en-GB"/>
        </w:rPr>
      </w:pPr>
    </w:p>
    <w:p w14:paraId="2E863D07" w14:textId="77777777" w:rsidR="004A44F2" w:rsidRDefault="0002662A" w:rsidP="0002662A">
      <w:pPr>
        <w:spacing w:line="240" w:lineRule="auto"/>
        <w:jc w:val="both"/>
        <w:rPr>
          <w:rFonts w:ascii="Arial" w:hAnsi="Arial" w:cs="Arial"/>
          <w:bCs/>
          <w:sz w:val="24"/>
          <w:szCs w:val="24"/>
        </w:rPr>
      </w:pPr>
      <w:r>
        <w:rPr>
          <w:rFonts w:ascii="Arial" w:hAnsi="Arial" w:cs="Arial"/>
          <w:bCs/>
          <w:sz w:val="24"/>
          <w:szCs w:val="24"/>
        </w:rPr>
        <w:t xml:space="preserve">Members noted the progress report presented by </w:t>
      </w:r>
      <w:r w:rsidR="007E37B4">
        <w:rPr>
          <w:rFonts w:ascii="Arial" w:hAnsi="Arial" w:cs="Arial"/>
          <w:bCs/>
          <w:sz w:val="24"/>
          <w:szCs w:val="24"/>
        </w:rPr>
        <w:t>J Wilson</w:t>
      </w:r>
      <w:r w:rsidR="00EB7EEF">
        <w:rPr>
          <w:rFonts w:ascii="Arial" w:hAnsi="Arial" w:cs="Arial"/>
          <w:bCs/>
          <w:sz w:val="24"/>
          <w:szCs w:val="24"/>
        </w:rPr>
        <w:t xml:space="preserve"> </w:t>
      </w:r>
      <w:r>
        <w:rPr>
          <w:rFonts w:ascii="Arial" w:hAnsi="Arial" w:cs="Arial"/>
          <w:bCs/>
          <w:sz w:val="24"/>
          <w:szCs w:val="24"/>
        </w:rPr>
        <w:t>on the build programme</w:t>
      </w:r>
    </w:p>
    <w:p w14:paraId="354F0193" w14:textId="63DEC97B" w:rsidR="004A44F2" w:rsidRDefault="00F644B7"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300</w:t>
      </w:r>
      <w:r w:rsidR="0002662A" w:rsidRPr="004A44F2">
        <w:rPr>
          <w:rFonts w:ascii="Arial" w:hAnsi="Arial" w:cs="Arial"/>
          <w:bCs/>
          <w:sz w:val="24"/>
          <w:szCs w:val="24"/>
        </w:rPr>
        <w:t xml:space="preserve"> units are at various stages of planning, design and construction</w:t>
      </w:r>
    </w:p>
    <w:p w14:paraId="725010DD" w14:textId="77777777"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A</w:t>
      </w:r>
      <w:r w:rsidR="0002662A" w:rsidRPr="004A44F2">
        <w:rPr>
          <w:rFonts w:ascii="Arial" w:hAnsi="Arial" w:cs="Arial"/>
          <w:bCs/>
          <w:sz w:val="24"/>
          <w:szCs w:val="24"/>
        </w:rPr>
        <w:t>n</w:t>
      </w:r>
      <w:r w:rsidR="00D8658C" w:rsidRPr="004A44F2">
        <w:rPr>
          <w:rFonts w:ascii="Arial" w:hAnsi="Arial" w:cs="Arial"/>
          <w:bCs/>
          <w:sz w:val="24"/>
          <w:szCs w:val="24"/>
        </w:rPr>
        <w:t xml:space="preserve"> additional 92 units are being provided by Approved Housing Bodies</w:t>
      </w:r>
    </w:p>
    <w:p w14:paraId="3B16D6A3" w14:textId="177B6571"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w:t>
      </w:r>
      <w:r w:rsidR="00626570">
        <w:rPr>
          <w:rFonts w:ascii="Arial" w:hAnsi="Arial" w:cs="Arial"/>
          <w:bCs/>
          <w:sz w:val="24"/>
          <w:szCs w:val="24"/>
        </w:rPr>
        <w:t>should be</w:t>
      </w:r>
      <w:r>
        <w:rPr>
          <w:rFonts w:ascii="Arial" w:hAnsi="Arial" w:cs="Arial"/>
          <w:bCs/>
          <w:sz w:val="24"/>
          <w:szCs w:val="24"/>
        </w:rPr>
        <w:t xml:space="preserve"> ready</w:t>
      </w:r>
      <w:r w:rsidR="00626570">
        <w:rPr>
          <w:rFonts w:ascii="Arial" w:hAnsi="Arial" w:cs="Arial"/>
          <w:bCs/>
          <w:sz w:val="24"/>
          <w:szCs w:val="24"/>
        </w:rPr>
        <w:t xml:space="preserve"> for letting in Ballinagh by end July</w:t>
      </w:r>
    </w:p>
    <w:p w14:paraId="6FB7AC54" w14:textId="180FEA8D" w:rsidR="004A44F2" w:rsidRDefault="004A44F2"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4 units will be ready </w:t>
      </w:r>
      <w:r w:rsidR="00626570">
        <w:rPr>
          <w:rFonts w:ascii="Arial" w:hAnsi="Arial" w:cs="Arial"/>
          <w:bCs/>
          <w:sz w:val="24"/>
          <w:szCs w:val="24"/>
        </w:rPr>
        <w:t xml:space="preserve">for letting </w:t>
      </w:r>
      <w:r>
        <w:rPr>
          <w:rFonts w:ascii="Arial" w:hAnsi="Arial" w:cs="Arial"/>
          <w:bCs/>
          <w:sz w:val="24"/>
          <w:szCs w:val="24"/>
        </w:rPr>
        <w:t xml:space="preserve">in </w:t>
      </w:r>
      <w:r w:rsidR="00626570">
        <w:rPr>
          <w:rFonts w:ascii="Arial" w:hAnsi="Arial" w:cs="Arial"/>
          <w:bCs/>
          <w:sz w:val="24"/>
          <w:szCs w:val="24"/>
        </w:rPr>
        <w:t>Ballyjamesduff in next month</w:t>
      </w:r>
    </w:p>
    <w:p w14:paraId="35A5DF64" w14:textId="6708DD93"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Stage 3 approval received from Department for Elm Grove yesterday</w:t>
      </w:r>
    </w:p>
    <w:p w14:paraId="5A294C2F" w14:textId="69923F2F"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The council’s acquisition strategy for 2021 has been submitted to the Department however approval/targets have not as yet been received</w:t>
      </w:r>
    </w:p>
    <w:p w14:paraId="2A8ED088" w14:textId="1F13B85E"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6 units will be ready for in Rampart’s View (AHB) in next month</w:t>
      </w:r>
    </w:p>
    <w:p w14:paraId="5294AE96" w14:textId="218B4A9D"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Funding approval was received for 73 void units at €11,000 each and 9 long term voids at an average of €50,000 each.  In 2021 38 no. voids have been returned to stock and work is ongoing on a further 11 no.</w:t>
      </w:r>
    </w:p>
    <w:p w14:paraId="3B259B53" w14:textId="77BA3EFA"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90 is the target number of units to be brought back into stock in 2021</w:t>
      </w:r>
    </w:p>
    <w:p w14:paraId="3F0EFAC6" w14:textId="6E95A328" w:rsidR="00626570" w:rsidRDefault="00626570" w:rsidP="004A44F2">
      <w:pPr>
        <w:pStyle w:val="ListParagraph"/>
        <w:numPr>
          <w:ilvl w:val="0"/>
          <w:numId w:val="32"/>
        </w:numPr>
        <w:spacing w:line="240" w:lineRule="auto"/>
        <w:jc w:val="both"/>
        <w:rPr>
          <w:rFonts w:ascii="Arial" w:hAnsi="Arial" w:cs="Arial"/>
          <w:bCs/>
          <w:sz w:val="24"/>
          <w:szCs w:val="24"/>
        </w:rPr>
      </w:pPr>
      <w:r>
        <w:rPr>
          <w:rFonts w:ascii="Arial" w:hAnsi="Arial" w:cs="Arial"/>
          <w:bCs/>
          <w:sz w:val="24"/>
          <w:szCs w:val="24"/>
        </w:rPr>
        <w:t xml:space="preserve">Work is continuing on the preparatory work required to </w:t>
      </w:r>
      <w:r w:rsidR="00267F4B">
        <w:rPr>
          <w:rFonts w:ascii="Arial" w:hAnsi="Arial" w:cs="Arial"/>
          <w:bCs/>
          <w:sz w:val="24"/>
          <w:szCs w:val="24"/>
        </w:rPr>
        <w:t xml:space="preserve">undertake the retrofitting of 24 no. properties </w:t>
      </w:r>
    </w:p>
    <w:p w14:paraId="766689FB" w14:textId="0EAA79B6" w:rsidR="00293842" w:rsidRDefault="0002662A" w:rsidP="0002662A">
      <w:pPr>
        <w:spacing w:after="0" w:line="240" w:lineRule="auto"/>
        <w:jc w:val="both"/>
        <w:rPr>
          <w:rFonts w:ascii="Arial" w:hAnsi="Arial" w:cs="Arial"/>
          <w:bCs/>
          <w:sz w:val="24"/>
          <w:szCs w:val="24"/>
          <w:lang w:val="en-GB"/>
        </w:rPr>
      </w:pPr>
      <w:r>
        <w:rPr>
          <w:rFonts w:ascii="Arial" w:hAnsi="Arial" w:cs="Arial"/>
          <w:bCs/>
          <w:sz w:val="24"/>
          <w:szCs w:val="24"/>
          <w:lang w:val="en-GB"/>
        </w:rPr>
        <w:t>Members expressed their concern at the continued large number of refusals of accommodation.   However, noted that an approved applicant may not be suspended from the list for a one-year period unless they refused to valid offers of accommodation within a 12-month period</w:t>
      </w:r>
      <w:r w:rsidR="00267F4B">
        <w:rPr>
          <w:rFonts w:ascii="Arial" w:hAnsi="Arial" w:cs="Arial"/>
          <w:bCs/>
          <w:sz w:val="24"/>
          <w:szCs w:val="24"/>
          <w:lang w:val="en-GB"/>
        </w:rPr>
        <w:t>.</w:t>
      </w:r>
    </w:p>
    <w:p w14:paraId="3D0BF796" w14:textId="30D233AB" w:rsidR="00267F4B" w:rsidRDefault="00267F4B" w:rsidP="0002662A">
      <w:pPr>
        <w:spacing w:after="0" w:line="240" w:lineRule="auto"/>
        <w:jc w:val="both"/>
        <w:rPr>
          <w:rFonts w:ascii="Arial" w:hAnsi="Arial" w:cs="Arial"/>
          <w:bCs/>
          <w:sz w:val="24"/>
          <w:szCs w:val="24"/>
          <w:lang w:val="en-GB"/>
        </w:rPr>
      </w:pPr>
    </w:p>
    <w:p w14:paraId="0B14FCFE" w14:textId="5C451C3D" w:rsidR="00267F4B" w:rsidRDefault="00267F4B" w:rsidP="0002662A">
      <w:pPr>
        <w:spacing w:after="0" w:line="240" w:lineRule="auto"/>
        <w:jc w:val="both"/>
        <w:rPr>
          <w:rFonts w:ascii="Arial" w:hAnsi="Arial" w:cs="Arial"/>
          <w:bCs/>
          <w:sz w:val="24"/>
          <w:szCs w:val="24"/>
          <w:lang w:val="en-GB"/>
        </w:rPr>
      </w:pPr>
      <w:r>
        <w:rPr>
          <w:rFonts w:ascii="Arial" w:hAnsi="Arial" w:cs="Arial"/>
          <w:bCs/>
          <w:sz w:val="24"/>
          <w:szCs w:val="24"/>
          <w:lang w:val="en-GB"/>
        </w:rPr>
        <w:t>The following clarifications were provided in relation to queries raised:</w:t>
      </w:r>
    </w:p>
    <w:p w14:paraId="62592859" w14:textId="21532F46" w:rsidR="00267F4B" w:rsidRDefault="00267F4B" w:rsidP="0002662A">
      <w:pPr>
        <w:spacing w:after="0" w:line="240" w:lineRule="auto"/>
        <w:jc w:val="both"/>
        <w:rPr>
          <w:rFonts w:ascii="Arial" w:hAnsi="Arial" w:cs="Arial"/>
          <w:bCs/>
          <w:sz w:val="24"/>
          <w:szCs w:val="24"/>
          <w:lang w:val="en-GB"/>
        </w:rPr>
      </w:pPr>
    </w:p>
    <w:p w14:paraId="536B52A3" w14:textId="5482F667" w:rsidR="001837D5" w:rsidRDefault="001837D5" w:rsidP="0002662A">
      <w:pPr>
        <w:spacing w:after="0" w:line="240" w:lineRule="auto"/>
        <w:jc w:val="both"/>
        <w:rPr>
          <w:rFonts w:ascii="Arial" w:hAnsi="Arial" w:cs="Arial"/>
          <w:bCs/>
          <w:sz w:val="24"/>
          <w:szCs w:val="24"/>
          <w:lang w:val="en-GB"/>
        </w:rPr>
      </w:pPr>
      <w:r w:rsidRPr="001837D5">
        <w:rPr>
          <w:rFonts w:ascii="Arial" w:hAnsi="Arial" w:cs="Arial"/>
          <w:b/>
          <w:sz w:val="24"/>
          <w:szCs w:val="24"/>
          <w:lang w:val="en-GB"/>
        </w:rPr>
        <w:t>Proposed social housing development at Swellan:</w:t>
      </w:r>
      <w:r>
        <w:rPr>
          <w:rFonts w:ascii="Arial" w:hAnsi="Arial" w:cs="Arial"/>
          <w:b/>
          <w:sz w:val="24"/>
          <w:szCs w:val="24"/>
          <w:lang w:val="en-GB"/>
        </w:rPr>
        <w:t xml:space="preserve"> </w:t>
      </w:r>
      <w:r w:rsidR="00DF7665">
        <w:rPr>
          <w:rFonts w:ascii="Arial" w:hAnsi="Arial" w:cs="Arial"/>
          <w:bCs/>
          <w:sz w:val="24"/>
          <w:szCs w:val="24"/>
          <w:lang w:val="en-GB"/>
        </w:rPr>
        <w:t xml:space="preserve">The feasibility study is continuing. </w:t>
      </w:r>
      <w:r>
        <w:rPr>
          <w:rFonts w:ascii="Arial" w:hAnsi="Arial" w:cs="Arial"/>
          <w:bCs/>
          <w:sz w:val="24"/>
          <w:szCs w:val="24"/>
          <w:lang w:val="en-GB"/>
        </w:rPr>
        <w:t>50 units to be provided to cater for a range of housing need, standard, sheltered type accommodation for older people, people with disabilities in conjunction with the Housing and Disabilities Steering Group and the HSE.   A Traffic Impact Assessment will be undertaken as part of the planning process.</w:t>
      </w:r>
    </w:p>
    <w:p w14:paraId="7B32C8AF" w14:textId="6649ECDD" w:rsidR="001837D5" w:rsidRDefault="001837D5" w:rsidP="0002662A">
      <w:pPr>
        <w:spacing w:after="0" w:line="240" w:lineRule="auto"/>
        <w:jc w:val="both"/>
        <w:rPr>
          <w:rFonts w:ascii="Arial" w:hAnsi="Arial" w:cs="Arial"/>
          <w:bCs/>
          <w:sz w:val="24"/>
          <w:szCs w:val="24"/>
          <w:lang w:val="en-GB"/>
        </w:rPr>
      </w:pPr>
    </w:p>
    <w:p w14:paraId="3D10CDE6" w14:textId="02A233E6" w:rsidR="001837D5" w:rsidRDefault="001837D5" w:rsidP="0002662A">
      <w:pPr>
        <w:spacing w:after="0" w:line="240" w:lineRule="auto"/>
        <w:jc w:val="both"/>
        <w:rPr>
          <w:rFonts w:ascii="Arial" w:hAnsi="Arial" w:cs="Arial"/>
          <w:bCs/>
          <w:sz w:val="24"/>
          <w:szCs w:val="24"/>
          <w:lang w:val="en-GB"/>
        </w:rPr>
      </w:pPr>
      <w:r>
        <w:rPr>
          <w:rFonts w:ascii="Arial" w:hAnsi="Arial" w:cs="Arial"/>
          <w:b/>
          <w:sz w:val="24"/>
          <w:szCs w:val="24"/>
          <w:lang w:val="en-GB"/>
        </w:rPr>
        <w:t xml:space="preserve">Lakeview: </w:t>
      </w:r>
      <w:r>
        <w:rPr>
          <w:rFonts w:ascii="Arial" w:hAnsi="Arial" w:cs="Arial"/>
          <w:bCs/>
          <w:sz w:val="24"/>
          <w:szCs w:val="24"/>
          <w:lang w:val="en-GB"/>
        </w:rPr>
        <w:t xml:space="preserve">The council will examine the possibility of the purchase of vacant houses in the area with a proposal to carry out a refurbishment programme in the area. </w:t>
      </w:r>
    </w:p>
    <w:p w14:paraId="23ADBB79" w14:textId="5AFDDE49" w:rsidR="000E54CD" w:rsidRDefault="000E54CD" w:rsidP="0002662A">
      <w:pPr>
        <w:spacing w:after="0" w:line="240" w:lineRule="auto"/>
        <w:jc w:val="both"/>
        <w:rPr>
          <w:rFonts w:ascii="Arial" w:hAnsi="Arial" w:cs="Arial"/>
          <w:bCs/>
          <w:sz w:val="24"/>
          <w:szCs w:val="24"/>
          <w:lang w:val="en-GB"/>
        </w:rPr>
      </w:pPr>
    </w:p>
    <w:p w14:paraId="58457261" w14:textId="3FAE8644" w:rsidR="000E54CD" w:rsidRPr="000E54CD" w:rsidRDefault="000E54CD" w:rsidP="0002662A">
      <w:pPr>
        <w:spacing w:after="0" w:line="240" w:lineRule="auto"/>
        <w:jc w:val="both"/>
        <w:rPr>
          <w:rFonts w:ascii="Arial" w:hAnsi="Arial" w:cs="Arial"/>
          <w:bCs/>
          <w:sz w:val="24"/>
          <w:szCs w:val="24"/>
          <w:lang w:val="en-GB"/>
        </w:rPr>
      </w:pPr>
      <w:r>
        <w:rPr>
          <w:rFonts w:ascii="Arial" w:hAnsi="Arial" w:cs="Arial"/>
          <w:b/>
          <w:sz w:val="24"/>
          <w:szCs w:val="24"/>
          <w:lang w:val="en-GB"/>
        </w:rPr>
        <w:t xml:space="preserve">Housing for people with specific disabilities: </w:t>
      </w:r>
      <w:r>
        <w:rPr>
          <w:rFonts w:ascii="Arial" w:hAnsi="Arial" w:cs="Arial"/>
          <w:bCs/>
          <w:sz w:val="24"/>
          <w:szCs w:val="24"/>
          <w:lang w:val="en-GB"/>
        </w:rPr>
        <w:t>4 units had been purchased</w:t>
      </w:r>
      <w:r w:rsidR="00311E7B">
        <w:rPr>
          <w:rFonts w:ascii="Arial" w:hAnsi="Arial" w:cs="Arial"/>
          <w:bCs/>
          <w:sz w:val="24"/>
          <w:szCs w:val="24"/>
          <w:lang w:val="en-GB"/>
        </w:rPr>
        <w:t xml:space="preserve"> and specific adaptations were carried out</w:t>
      </w:r>
      <w:r>
        <w:rPr>
          <w:rFonts w:ascii="Arial" w:hAnsi="Arial" w:cs="Arial"/>
          <w:bCs/>
          <w:sz w:val="24"/>
          <w:szCs w:val="24"/>
          <w:lang w:val="en-GB"/>
        </w:rPr>
        <w:t xml:space="preserve"> for </w:t>
      </w:r>
      <w:r w:rsidR="00311E7B">
        <w:rPr>
          <w:rFonts w:ascii="Arial" w:hAnsi="Arial" w:cs="Arial"/>
          <w:bCs/>
          <w:sz w:val="24"/>
          <w:szCs w:val="24"/>
          <w:lang w:val="en-GB"/>
        </w:rPr>
        <w:t xml:space="preserve">approved </w:t>
      </w:r>
      <w:r>
        <w:rPr>
          <w:rFonts w:ascii="Arial" w:hAnsi="Arial" w:cs="Arial"/>
          <w:bCs/>
          <w:sz w:val="24"/>
          <w:szCs w:val="24"/>
          <w:lang w:val="en-GB"/>
        </w:rPr>
        <w:t xml:space="preserve">households </w:t>
      </w:r>
      <w:r w:rsidR="00311E7B">
        <w:rPr>
          <w:rFonts w:ascii="Arial" w:hAnsi="Arial" w:cs="Arial"/>
          <w:bCs/>
          <w:sz w:val="24"/>
          <w:szCs w:val="24"/>
          <w:lang w:val="en-GB"/>
        </w:rPr>
        <w:t>with specific in conjunction with the HSE.</w:t>
      </w:r>
    </w:p>
    <w:p w14:paraId="0F494AE1" w14:textId="72921438" w:rsidR="001837D5" w:rsidRDefault="001837D5" w:rsidP="0002662A">
      <w:pPr>
        <w:spacing w:after="0" w:line="240" w:lineRule="auto"/>
        <w:jc w:val="both"/>
        <w:rPr>
          <w:rFonts w:ascii="Arial" w:hAnsi="Arial" w:cs="Arial"/>
          <w:bCs/>
          <w:sz w:val="24"/>
          <w:szCs w:val="24"/>
          <w:lang w:val="en-GB"/>
        </w:rPr>
      </w:pPr>
      <w:r>
        <w:rPr>
          <w:rFonts w:ascii="Arial" w:hAnsi="Arial" w:cs="Arial"/>
          <w:bCs/>
          <w:sz w:val="24"/>
          <w:szCs w:val="24"/>
          <w:lang w:val="en-GB"/>
        </w:rPr>
        <w:t xml:space="preserve"> </w:t>
      </w:r>
    </w:p>
    <w:p w14:paraId="691EAF5D" w14:textId="3E7F0941" w:rsidR="000E54CD" w:rsidRDefault="000E54CD" w:rsidP="0002662A">
      <w:pPr>
        <w:spacing w:after="0" w:line="240" w:lineRule="auto"/>
        <w:jc w:val="both"/>
        <w:rPr>
          <w:rFonts w:ascii="Arial" w:hAnsi="Arial" w:cs="Arial"/>
          <w:bCs/>
          <w:sz w:val="24"/>
          <w:szCs w:val="24"/>
          <w:lang w:val="en-GB"/>
        </w:rPr>
      </w:pPr>
      <w:r>
        <w:rPr>
          <w:rFonts w:ascii="Arial" w:hAnsi="Arial" w:cs="Arial"/>
          <w:bCs/>
          <w:sz w:val="24"/>
          <w:szCs w:val="24"/>
          <w:lang w:val="en-GB"/>
        </w:rPr>
        <w:t>Members noted that significant progress had been made in the voids programme in dealing with the legacy issues in getting vacant units back into stock. 3 times as many units are in progress as had been done in 2019.   However, it was unlikely that the funding requirements would alter</w:t>
      </w:r>
      <w:r w:rsidR="00311E7B">
        <w:rPr>
          <w:rFonts w:ascii="Arial" w:hAnsi="Arial" w:cs="Arial"/>
          <w:bCs/>
          <w:sz w:val="24"/>
          <w:szCs w:val="24"/>
          <w:lang w:val="en-GB"/>
        </w:rPr>
        <w:t xml:space="preserve"> in the coming years</w:t>
      </w:r>
      <w:r>
        <w:rPr>
          <w:rFonts w:ascii="Arial" w:hAnsi="Arial" w:cs="Arial"/>
          <w:bCs/>
          <w:sz w:val="24"/>
          <w:szCs w:val="24"/>
          <w:lang w:val="en-GB"/>
        </w:rPr>
        <w:t xml:space="preserve"> and more funding will need to be provided for this purpose in the annual Budgets.</w:t>
      </w:r>
    </w:p>
    <w:p w14:paraId="0A41A25A" w14:textId="2A92EA8A" w:rsidR="00311E7B" w:rsidRDefault="00311E7B">
      <w:pPr>
        <w:rPr>
          <w:rFonts w:ascii="Arial" w:hAnsi="Arial" w:cs="Arial"/>
          <w:b/>
          <w:sz w:val="24"/>
          <w:szCs w:val="24"/>
        </w:rPr>
      </w:pPr>
      <w:r>
        <w:rPr>
          <w:rFonts w:ascii="Arial" w:hAnsi="Arial" w:cs="Arial"/>
          <w:b/>
          <w:sz w:val="24"/>
          <w:szCs w:val="24"/>
        </w:rPr>
        <w:br w:type="page"/>
      </w:r>
    </w:p>
    <w:p w14:paraId="613C877F" w14:textId="77777777" w:rsidR="00942F73" w:rsidRDefault="00942F73" w:rsidP="00111439">
      <w:pPr>
        <w:spacing w:after="0" w:line="240" w:lineRule="auto"/>
        <w:jc w:val="both"/>
        <w:rPr>
          <w:rFonts w:ascii="Arial" w:hAnsi="Arial" w:cs="Arial"/>
          <w:b/>
          <w:sz w:val="24"/>
          <w:szCs w:val="24"/>
        </w:rPr>
      </w:pPr>
    </w:p>
    <w:p w14:paraId="17B696ED" w14:textId="6F842B49" w:rsidR="00111439" w:rsidRDefault="00111439" w:rsidP="00F644B7">
      <w:pPr>
        <w:spacing w:after="0" w:line="240" w:lineRule="auto"/>
        <w:ind w:left="720" w:hanging="720"/>
        <w:jc w:val="both"/>
        <w:rPr>
          <w:rFonts w:ascii="Arial" w:hAnsi="Arial" w:cs="Arial"/>
          <w:b/>
          <w:sz w:val="24"/>
          <w:szCs w:val="24"/>
          <w:u w:val="single"/>
        </w:rPr>
      </w:pPr>
      <w:r>
        <w:rPr>
          <w:rFonts w:ascii="Arial" w:hAnsi="Arial" w:cs="Arial"/>
          <w:b/>
          <w:sz w:val="24"/>
          <w:szCs w:val="24"/>
        </w:rPr>
        <w:t>3.</w:t>
      </w:r>
      <w:r>
        <w:rPr>
          <w:rFonts w:ascii="Arial" w:hAnsi="Arial" w:cs="Arial"/>
          <w:b/>
          <w:sz w:val="24"/>
          <w:szCs w:val="24"/>
        </w:rPr>
        <w:tab/>
      </w:r>
      <w:r w:rsidR="00F644B7" w:rsidRPr="00C408B7">
        <w:rPr>
          <w:rFonts w:ascii="Arial" w:hAnsi="Arial" w:cs="Arial"/>
          <w:b/>
          <w:sz w:val="24"/>
          <w:szCs w:val="24"/>
          <w:u w:val="single"/>
        </w:rPr>
        <w:t>NATIONAL DISABILITY STRATEGY – Local Strategic Plan for Housing People with a Disability</w:t>
      </w:r>
    </w:p>
    <w:p w14:paraId="5BA822E8" w14:textId="77777777" w:rsidR="00295130" w:rsidRDefault="00295130" w:rsidP="00111439">
      <w:pPr>
        <w:spacing w:after="0" w:line="240" w:lineRule="auto"/>
        <w:jc w:val="both"/>
        <w:rPr>
          <w:rFonts w:ascii="Arial" w:hAnsi="Arial" w:cs="Arial"/>
          <w:b/>
          <w:sz w:val="24"/>
          <w:szCs w:val="24"/>
          <w:u w:val="single"/>
        </w:rPr>
      </w:pPr>
    </w:p>
    <w:p w14:paraId="7F56F9BC" w14:textId="6A270B65" w:rsidR="00291AEB" w:rsidRDefault="00C408B7" w:rsidP="00C408B7">
      <w:pPr>
        <w:spacing w:after="0" w:line="240" w:lineRule="auto"/>
        <w:jc w:val="both"/>
        <w:rPr>
          <w:rFonts w:ascii="Arial" w:hAnsi="Arial" w:cs="Arial"/>
          <w:bCs/>
          <w:sz w:val="24"/>
          <w:szCs w:val="24"/>
        </w:rPr>
      </w:pPr>
      <w:r>
        <w:rPr>
          <w:rFonts w:ascii="Arial" w:hAnsi="Arial" w:cs="Arial"/>
          <w:sz w:val="24"/>
          <w:szCs w:val="24"/>
          <w:lang w:val="en-GB"/>
        </w:rPr>
        <w:t>B McBrearty informed the Group that t</w:t>
      </w:r>
      <w:r w:rsidR="00291AEB" w:rsidRPr="00C408B7">
        <w:rPr>
          <w:rFonts w:ascii="Arial" w:hAnsi="Arial" w:cs="Arial"/>
          <w:sz w:val="24"/>
          <w:szCs w:val="24"/>
          <w:lang w:val="en-GB"/>
        </w:rPr>
        <w:t xml:space="preserve">he Local Strategic Plan for Housing People with a Disability for Cavan </w:t>
      </w:r>
      <w:r>
        <w:rPr>
          <w:rFonts w:ascii="Arial" w:hAnsi="Arial" w:cs="Arial"/>
          <w:sz w:val="24"/>
          <w:szCs w:val="24"/>
          <w:lang w:val="en-GB"/>
        </w:rPr>
        <w:t xml:space="preserve">(as circulated) has been agreed </w:t>
      </w:r>
      <w:r>
        <w:rPr>
          <w:rFonts w:ascii="Arial" w:hAnsi="Arial" w:cs="Arial"/>
          <w:bCs/>
          <w:sz w:val="24"/>
          <w:szCs w:val="24"/>
        </w:rPr>
        <w:t>by the Housing and Disability Steering Group and submitted for consideration of the national group tasked with developing the National Disability Strategy.    The aim of the Plan is to develop specific strategies to meet the identified needs for persons in each of the four categories of disability – sensory, mental health, physical and intellectual and set out plans for meeting the need over the 5 year period.   Providing accommodation is just one piece of the jigsaw and without the appropriate care packages being provided by HSE often people cannot take up the offers.    The HDSG is awaiting further information from the national group but in the meantime continue to work with the HSE in identifying the need.</w:t>
      </w:r>
    </w:p>
    <w:p w14:paraId="76ED0FFC" w14:textId="7F8B1EC5" w:rsidR="00311E7B" w:rsidRDefault="00311E7B" w:rsidP="00C408B7">
      <w:pPr>
        <w:spacing w:after="0" w:line="240" w:lineRule="auto"/>
        <w:jc w:val="both"/>
        <w:rPr>
          <w:rFonts w:ascii="Arial" w:hAnsi="Arial" w:cs="Arial"/>
          <w:bCs/>
          <w:sz w:val="24"/>
          <w:szCs w:val="24"/>
        </w:rPr>
      </w:pPr>
    </w:p>
    <w:p w14:paraId="17285EE2" w14:textId="6CF2852C" w:rsidR="00311E7B" w:rsidRPr="00C408B7" w:rsidRDefault="00311E7B" w:rsidP="00C408B7">
      <w:pPr>
        <w:spacing w:after="0" w:line="240" w:lineRule="auto"/>
        <w:jc w:val="both"/>
        <w:rPr>
          <w:rFonts w:ascii="Arial" w:hAnsi="Arial" w:cs="Arial"/>
          <w:bCs/>
          <w:sz w:val="24"/>
          <w:szCs w:val="24"/>
          <w:lang w:val="en-GB"/>
        </w:rPr>
      </w:pPr>
      <w:r>
        <w:rPr>
          <w:rFonts w:ascii="Arial" w:hAnsi="Arial" w:cs="Arial"/>
          <w:bCs/>
          <w:sz w:val="24"/>
          <w:szCs w:val="24"/>
        </w:rPr>
        <w:t>Members noted that there is an underrepresentation of people with disabilities on the approved waiting list and there is a substantial body of work on an interagency basis to resolve this issue.  P Walsh thanked staff for the recent offers for permanent housing solutions to households with disabilities.</w:t>
      </w:r>
    </w:p>
    <w:p w14:paraId="27E29D25" w14:textId="2EEBD209" w:rsidR="00BC012B" w:rsidRDefault="00BC012B" w:rsidP="00EB7EEF">
      <w:pPr>
        <w:spacing w:after="0" w:line="240" w:lineRule="auto"/>
        <w:jc w:val="both"/>
        <w:rPr>
          <w:rFonts w:ascii="Arial" w:hAnsi="Arial" w:cs="Arial"/>
          <w:bCs/>
          <w:sz w:val="24"/>
          <w:szCs w:val="24"/>
          <w:lang w:val="en-GB"/>
        </w:rPr>
      </w:pPr>
    </w:p>
    <w:p w14:paraId="27E57039" w14:textId="3EAE1CAC" w:rsidR="00311E7B" w:rsidRDefault="00311E7B" w:rsidP="00EB7EEF">
      <w:pPr>
        <w:spacing w:after="0" w:line="240" w:lineRule="auto"/>
        <w:jc w:val="both"/>
        <w:rPr>
          <w:rFonts w:ascii="Arial" w:hAnsi="Arial" w:cs="Arial"/>
          <w:bCs/>
          <w:sz w:val="24"/>
          <w:szCs w:val="24"/>
          <w:lang w:val="en-GB"/>
        </w:rPr>
      </w:pPr>
      <w:r>
        <w:rPr>
          <w:rFonts w:ascii="Arial" w:hAnsi="Arial" w:cs="Arial"/>
          <w:bCs/>
          <w:sz w:val="24"/>
          <w:szCs w:val="24"/>
          <w:lang w:val="en-GB"/>
        </w:rPr>
        <w:t>Together with this it was noted that all council new builds incorporate houses which are suitable for people who use wheelchairs, and it is the intention to have 25% of the stock accessible.</w:t>
      </w:r>
    </w:p>
    <w:p w14:paraId="388EB70B" w14:textId="77777777" w:rsidR="00311E7B" w:rsidRDefault="00311E7B" w:rsidP="00EB7EEF">
      <w:pPr>
        <w:spacing w:after="0" w:line="240" w:lineRule="auto"/>
        <w:jc w:val="both"/>
        <w:rPr>
          <w:rFonts w:ascii="Arial" w:hAnsi="Arial" w:cs="Arial"/>
          <w:bCs/>
          <w:sz w:val="24"/>
          <w:szCs w:val="24"/>
          <w:lang w:val="en-GB"/>
        </w:rPr>
      </w:pPr>
    </w:p>
    <w:p w14:paraId="1D5CE531" w14:textId="0FD1463F" w:rsidR="00291AEB" w:rsidRDefault="00291AEB" w:rsidP="00EB7EEF">
      <w:pPr>
        <w:spacing w:after="0" w:line="240" w:lineRule="auto"/>
        <w:jc w:val="both"/>
        <w:rPr>
          <w:rFonts w:ascii="Arial" w:hAnsi="Arial" w:cs="Arial"/>
          <w:bCs/>
          <w:sz w:val="24"/>
          <w:szCs w:val="24"/>
          <w:lang w:val="en-GB"/>
        </w:rPr>
      </w:pPr>
    </w:p>
    <w:p w14:paraId="2120A255" w14:textId="1747E194" w:rsidR="00D8658C" w:rsidRDefault="00111439" w:rsidP="00F46216">
      <w:pPr>
        <w:spacing w:after="0" w:line="240" w:lineRule="auto"/>
        <w:jc w:val="both"/>
        <w:rPr>
          <w:rFonts w:ascii="Arial" w:hAnsi="Arial" w:cs="Arial"/>
          <w:b/>
          <w:sz w:val="24"/>
          <w:szCs w:val="24"/>
          <w:u w:val="single"/>
        </w:rPr>
      </w:pPr>
      <w:bookmarkStart w:id="0" w:name="_Hlk32855253"/>
      <w:r>
        <w:rPr>
          <w:rFonts w:ascii="Arial" w:hAnsi="Arial" w:cs="Arial"/>
          <w:b/>
          <w:sz w:val="24"/>
          <w:szCs w:val="24"/>
        </w:rPr>
        <w:t>4</w:t>
      </w:r>
      <w:r w:rsidR="00D8658C">
        <w:rPr>
          <w:rFonts w:ascii="Arial" w:hAnsi="Arial" w:cs="Arial"/>
          <w:b/>
          <w:sz w:val="24"/>
          <w:szCs w:val="24"/>
        </w:rPr>
        <w:t>.</w:t>
      </w:r>
      <w:r w:rsidR="00D8658C">
        <w:rPr>
          <w:rFonts w:ascii="Arial" w:hAnsi="Arial" w:cs="Arial"/>
          <w:b/>
          <w:sz w:val="24"/>
          <w:szCs w:val="24"/>
        </w:rPr>
        <w:tab/>
      </w:r>
      <w:bookmarkStart w:id="1" w:name="_Hlk32856225"/>
      <w:bookmarkEnd w:id="0"/>
      <w:r w:rsidR="00C408B7" w:rsidRPr="00C408B7">
        <w:rPr>
          <w:rFonts w:ascii="Arial" w:hAnsi="Arial" w:cs="Arial"/>
          <w:b/>
          <w:sz w:val="24"/>
          <w:szCs w:val="24"/>
          <w:u w:val="single"/>
        </w:rPr>
        <w:t>Draft NE REGION HOMELESSNESS ACTION PLAN 2021 - 2023</w:t>
      </w:r>
      <w:bookmarkEnd w:id="1"/>
    </w:p>
    <w:p w14:paraId="58F06C53" w14:textId="77777777" w:rsidR="00C35BB6" w:rsidRDefault="00C35BB6" w:rsidP="00C35BB6">
      <w:pPr>
        <w:spacing w:after="0" w:line="240" w:lineRule="auto"/>
        <w:jc w:val="both"/>
        <w:rPr>
          <w:rFonts w:ascii="Arial" w:hAnsi="Arial" w:cs="Arial"/>
          <w:b/>
          <w:sz w:val="24"/>
          <w:szCs w:val="24"/>
          <w:u w:val="single"/>
        </w:rPr>
      </w:pPr>
    </w:p>
    <w:p w14:paraId="17E0B024" w14:textId="758AB360" w:rsidR="00C408B7" w:rsidRDefault="00C408B7" w:rsidP="00C408B7">
      <w:pPr>
        <w:spacing w:after="0" w:line="240" w:lineRule="auto"/>
        <w:jc w:val="both"/>
        <w:rPr>
          <w:rFonts w:ascii="Arial" w:hAnsi="Arial" w:cs="Arial"/>
          <w:sz w:val="24"/>
          <w:szCs w:val="24"/>
          <w:lang w:val="en-GB"/>
        </w:rPr>
      </w:pPr>
      <w:r>
        <w:rPr>
          <w:rFonts w:ascii="Arial" w:hAnsi="Arial" w:cs="Arial"/>
          <w:sz w:val="24"/>
          <w:szCs w:val="24"/>
          <w:lang w:val="en-GB"/>
        </w:rPr>
        <w:t>B McBrearty advised that the North</w:t>
      </w:r>
      <w:r w:rsidR="00311E7B">
        <w:rPr>
          <w:rFonts w:ascii="Arial" w:hAnsi="Arial" w:cs="Arial"/>
          <w:sz w:val="24"/>
          <w:szCs w:val="24"/>
          <w:lang w:val="en-GB"/>
        </w:rPr>
        <w:t>-</w:t>
      </w:r>
      <w:r>
        <w:rPr>
          <w:rFonts w:ascii="Arial" w:hAnsi="Arial" w:cs="Arial"/>
          <w:sz w:val="24"/>
          <w:szCs w:val="24"/>
          <w:lang w:val="en-GB"/>
        </w:rPr>
        <w:t>East Region: Louth, Cavan and Monaghan   homeless services are managed locally, and the strategic and administrative obligations are the responsibility of the Regional Homelessness Strategic Management Group with Louth County Council as lead.</w:t>
      </w:r>
    </w:p>
    <w:p w14:paraId="21D22481" w14:textId="77777777" w:rsidR="00C408B7" w:rsidRDefault="00C408B7" w:rsidP="00C408B7">
      <w:pPr>
        <w:spacing w:after="0" w:line="240" w:lineRule="auto"/>
        <w:jc w:val="both"/>
        <w:rPr>
          <w:rFonts w:ascii="Arial" w:hAnsi="Arial" w:cs="Arial"/>
          <w:sz w:val="24"/>
          <w:szCs w:val="24"/>
          <w:lang w:val="en-GB"/>
        </w:rPr>
      </w:pPr>
    </w:p>
    <w:p w14:paraId="15CF3106" w14:textId="07069C7F" w:rsidR="00C408B7" w:rsidRDefault="00C408B7" w:rsidP="00C408B7">
      <w:pPr>
        <w:spacing w:after="0" w:line="240" w:lineRule="auto"/>
        <w:jc w:val="both"/>
        <w:rPr>
          <w:rFonts w:ascii="Arial" w:hAnsi="Arial" w:cs="Arial"/>
          <w:sz w:val="24"/>
          <w:szCs w:val="24"/>
          <w:lang w:val="en-GB"/>
        </w:rPr>
      </w:pPr>
      <w:r>
        <w:rPr>
          <w:rFonts w:ascii="Arial" w:hAnsi="Arial" w:cs="Arial"/>
          <w:sz w:val="24"/>
          <w:szCs w:val="24"/>
          <w:lang w:val="en-GB"/>
        </w:rPr>
        <w:t>She wished to bring to attention the new draft Plan as circulated.  The main objective for 2021-23 is to build on the achievements of the recent three years while continuing to develop services in each of the counties in response to emerging need.  The Region regards its current service provision as adequate to meet need having made use of funding available to bring stock back into use, using existing stock and working with AHBs to increase the housing stock.   The Region is committed to providing emergency accommodation to all people who experience homelessness and to continue to develop preventative responses which has transformed over the term of the last plan.   The key actions are set out in the table on page 16 and include</w:t>
      </w:r>
    </w:p>
    <w:p w14:paraId="48986395" w14:textId="77777777" w:rsidR="00C408B7" w:rsidRDefault="00C408B7" w:rsidP="00C408B7">
      <w:pPr>
        <w:spacing w:after="0" w:line="240" w:lineRule="auto"/>
        <w:jc w:val="both"/>
        <w:rPr>
          <w:rFonts w:ascii="Arial" w:hAnsi="Arial" w:cs="Arial"/>
          <w:sz w:val="24"/>
          <w:szCs w:val="24"/>
          <w:lang w:val="en-GB"/>
        </w:rPr>
      </w:pPr>
    </w:p>
    <w:p w14:paraId="19313202" w14:textId="77777777" w:rsidR="00C408B7" w:rsidRDefault="00C408B7" w:rsidP="00C408B7">
      <w:pPr>
        <w:spacing w:after="0" w:line="0" w:lineRule="atLeast"/>
        <w:jc w:val="both"/>
        <w:rPr>
          <w:rFonts w:ascii="Arial" w:hAnsi="Arial" w:cs="Arial"/>
          <w:sz w:val="24"/>
          <w:szCs w:val="24"/>
        </w:rPr>
      </w:pPr>
      <w:r>
        <w:rPr>
          <w:rFonts w:ascii="Arial" w:hAnsi="Arial" w:cs="Arial"/>
          <w:sz w:val="24"/>
          <w:szCs w:val="24"/>
        </w:rPr>
        <w:t>1.</w:t>
      </w:r>
      <w:r>
        <w:rPr>
          <w:rFonts w:ascii="Arial" w:hAnsi="Arial" w:cs="Arial"/>
          <w:sz w:val="24"/>
          <w:szCs w:val="24"/>
        </w:rPr>
        <w:tab/>
        <w:t>Prevention of Homelessness</w:t>
      </w:r>
    </w:p>
    <w:p w14:paraId="0F583944" w14:textId="77777777" w:rsidR="00C408B7" w:rsidRDefault="00C408B7" w:rsidP="00C408B7">
      <w:pPr>
        <w:spacing w:after="0" w:line="0" w:lineRule="atLeast"/>
        <w:ind w:left="720" w:hanging="720"/>
        <w:jc w:val="both"/>
        <w:rPr>
          <w:rFonts w:ascii="Arial" w:hAnsi="Arial" w:cs="Arial"/>
          <w:sz w:val="24"/>
          <w:szCs w:val="24"/>
        </w:rPr>
      </w:pPr>
      <w:r>
        <w:rPr>
          <w:rFonts w:ascii="Arial" w:hAnsi="Arial" w:cs="Arial"/>
          <w:sz w:val="24"/>
          <w:szCs w:val="24"/>
        </w:rPr>
        <w:t>2.</w:t>
      </w:r>
      <w:r>
        <w:rPr>
          <w:rFonts w:ascii="Arial" w:hAnsi="Arial" w:cs="Arial"/>
          <w:sz w:val="24"/>
          <w:szCs w:val="24"/>
        </w:rPr>
        <w:tab/>
        <w:t>Protection of service users through emergency, accommodation, and support services</w:t>
      </w:r>
    </w:p>
    <w:p w14:paraId="4699A491" w14:textId="77777777" w:rsidR="00C408B7" w:rsidRDefault="00C408B7" w:rsidP="00C408B7">
      <w:pPr>
        <w:spacing w:after="0" w:line="0" w:lineRule="atLeast"/>
        <w:ind w:left="720" w:hanging="720"/>
        <w:jc w:val="both"/>
        <w:rPr>
          <w:rFonts w:ascii="Arial" w:hAnsi="Arial" w:cs="Arial"/>
          <w:sz w:val="24"/>
          <w:szCs w:val="24"/>
        </w:rPr>
      </w:pPr>
      <w:r>
        <w:rPr>
          <w:rFonts w:ascii="Arial" w:hAnsi="Arial" w:cs="Arial"/>
          <w:sz w:val="24"/>
          <w:szCs w:val="24"/>
        </w:rPr>
        <w:t>3.</w:t>
      </w:r>
      <w:r>
        <w:rPr>
          <w:rFonts w:ascii="Arial" w:hAnsi="Arial" w:cs="Arial"/>
          <w:sz w:val="24"/>
          <w:szCs w:val="24"/>
        </w:rPr>
        <w:tab/>
        <w:t>Progression to longer term/permanent accommodation</w:t>
      </w:r>
    </w:p>
    <w:p w14:paraId="0F4B37BB" w14:textId="5D6BEC30" w:rsidR="00C408B7" w:rsidRDefault="00C408B7" w:rsidP="00C408B7">
      <w:pPr>
        <w:spacing w:after="0" w:line="0" w:lineRule="atLeast"/>
        <w:ind w:left="720" w:hanging="720"/>
        <w:jc w:val="both"/>
        <w:rPr>
          <w:rFonts w:ascii="Arial" w:hAnsi="Arial" w:cs="Arial"/>
          <w:sz w:val="24"/>
          <w:szCs w:val="24"/>
        </w:rPr>
      </w:pPr>
      <w:r>
        <w:rPr>
          <w:rFonts w:ascii="Arial" w:hAnsi="Arial" w:cs="Arial"/>
          <w:sz w:val="24"/>
          <w:szCs w:val="24"/>
        </w:rPr>
        <w:t>4.</w:t>
      </w:r>
      <w:r>
        <w:rPr>
          <w:rFonts w:ascii="Arial" w:hAnsi="Arial" w:cs="Arial"/>
          <w:sz w:val="24"/>
          <w:szCs w:val="24"/>
        </w:rPr>
        <w:tab/>
        <w:t>Oversight and Governance</w:t>
      </w:r>
    </w:p>
    <w:p w14:paraId="1050E028" w14:textId="09B41588" w:rsidR="00EB264C" w:rsidRDefault="00EB264C" w:rsidP="00C408B7">
      <w:pPr>
        <w:spacing w:after="0" w:line="0" w:lineRule="atLeast"/>
        <w:ind w:left="720" w:hanging="720"/>
        <w:jc w:val="both"/>
        <w:rPr>
          <w:rFonts w:ascii="Arial" w:hAnsi="Arial" w:cs="Arial"/>
          <w:sz w:val="24"/>
          <w:szCs w:val="24"/>
        </w:rPr>
      </w:pPr>
    </w:p>
    <w:p w14:paraId="0ACBD3FB" w14:textId="77777777" w:rsidR="00EB264C" w:rsidRDefault="00EB264C" w:rsidP="00C408B7">
      <w:pPr>
        <w:spacing w:after="0" w:line="0" w:lineRule="atLeast"/>
        <w:ind w:left="720" w:hanging="720"/>
        <w:jc w:val="both"/>
        <w:rPr>
          <w:rFonts w:ascii="Arial" w:hAnsi="Arial" w:cs="Arial"/>
          <w:sz w:val="24"/>
          <w:szCs w:val="24"/>
        </w:rPr>
      </w:pPr>
      <w:r>
        <w:rPr>
          <w:rFonts w:ascii="Arial" w:hAnsi="Arial" w:cs="Arial"/>
          <w:sz w:val="24"/>
          <w:szCs w:val="24"/>
        </w:rPr>
        <w:t>She sought members approval to present the Plan to the full Council for adoption at</w:t>
      </w:r>
    </w:p>
    <w:p w14:paraId="5CAAC252" w14:textId="554829A3" w:rsidR="00EB264C" w:rsidRDefault="00EB264C" w:rsidP="00C408B7">
      <w:pPr>
        <w:spacing w:after="0" w:line="0" w:lineRule="atLeast"/>
        <w:ind w:left="720" w:hanging="720"/>
        <w:jc w:val="both"/>
        <w:rPr>
          <w:rFonts w:ascii="Arial" w:hAnsi="Arial" w:cs="Arial"/>
          <w:sz w:val="24"/>
          <w:szCs w:val="24"/>
        </w:rPr>
      </w:pPr>
      <w:r>
        <w:rPr>
          <w:rFonts w:ascii="Arial" w:hAnsi="Arial" w:cs="Arial"/>
          <w:sz w:val="24"/>
          <w:szCs w:val="24"/>
        </w:rPr>
        <w:t>its next meeting.</w:t>
      </w:r>
    </w:p>
    <w:p w14:paraId="4C7229A8" w14:textId="52B4EAE5" w:rsidR="00EB264C" w:rsidRDefault="00EB264C" w:rsidP="00C408B7">
      <w:pPr>
        <w:spacing w:after="0" w:line="0" w:lineRule="atLeast"/>
        <w:ind w:left="720" w:hanging="720"/>
        <w:jc w:val="both"/>
        <w:rPr>
          <w:rFonts w:ascii="Arial" w:hAnsi="Arial" w:cs="Arial"/>
          <w:sz w:val="24"/>
          <w:szCs w:val="24"/>
        </w:rPr>
      </w:pPr>
    </w:p>
    <w:p w14:paraId="73D85E60" w14:textId="77777777" w:rsidR="00311E7B" w:rsidRDefault="00311E7B" w:rsidP="00C408B7">
      <w:pPr>
        <w:spacing w:after="0" w:line="0" w:lineRule="atLeast"/>
        <w:ind w:left="720" w:hanging="720"/>
        <w:jc w:val="both"/>
        <w:rPr>
          <w:rFonts w:ascii="Arial" w:hAnsi="Arial" w:cs="Arial"/>
          <w:sz w:val="24"/>
          <w:szCs w:val="24"/>
        </w:rPr>
      </w:pPr>
      <w:r>
        <w:rPr>
          <w:rFonts w:ascii="Arial" w:hAnsi="Arial" w:cs="Arial"/>
          <w:sz w:val="24"/>
          <w:szCs w:val="24"/>
        </w:rPr>
        <w:t>Following clarifications on the proposal of Cllr Argue, seconded by T Maughan it was</w:t>
      </w:r>
    </w:p>
    <w:p w14:paraId="6B8F3160" w14:textId="77777777" w:rsidR="00311E7B" w:rsidRDefault="00311E7B" w:rsidP="00C408B7">
      <w:pPr>
        <w:spacing w:after="0" w:line="0" w:lineRule="atLeast"/>
        <w:ind w:left="720" w:hanging="720"/>
        <w:jc w:val="both"/>
        <w:rPr>
          <w:rFonts w:ascii="Arial" w:hAnsi="Arial" w:cs="Arial"/>
          <w:sz w:val="24"/>
          <w:szCs w:val="24"/>
        </w:rPr>
      </w:pPr>
      <w:r>
        <w:rPr>
          <w:rFonts w:ascii="Arial" w:hAnsi="Arial" w:cs="Arial"/>
          <w:sz w:val="24"/>
          <w:szCs w:val="24"/>
        </w:rPr>
        <w:lastRenderedPageBreak/>
        <w:t>agreed that the Action Plan as presented be submitted to the Council for formal</w:t>
      </w:r>
    </w:p>
    <w:p w14:paraId="01A43D5E" w14:textId="6F66328C" w:rsidR="00EB264C" w:rsidRPr="00745374" w:rsidRDefault="00311E7B" w:rsidP="00C408B7">
      <w:pPr>
        <w:spacing w:after="0" w:line="0" w:lineRule="atLeast"/>
        <w:ind w:left="720" w:hanging="720"/>
        <w:jc w:val="both"/>
        <w:rPr>
          <w:rFonts w:ascii="Arial" w:hAnsi="Arial" w:cs="Arial"/>
          <w:sz w:val="24"/>
          <w:szCs w:val="24"/>
        </w:rPr>
      </w:pPr>
      <w:r>
        <w:rPr>
          <w:rFonts w:ascii="Arial" w:hAnsi="Arial" w:cs="Arial"/>
          <w:sz w:val="24"/>
          <w:szCs w:val="24"/>
        </w:rPr>
        <w:t>adoption.</w:t>
      </w:r>
    </w:p>
    <w:p w14:paraId="191DA25E" w14:textId="77777777" w:rsidR="00EB264C" w:rsidRDefault="00EB264C" w:rsidP="0085464D">
      <w:pPr>
        <w:spacing w:after="0" w:line="240" w:lineRule="auto"/>
        <w:jc w:val="both"/>
        <w:rPr>
          <w:rFonts w:ascii="Arial" w:hAnsi="Arial" w:cs="Arial"/>
          <w:b/>
          <w:sz w:val="24"/>
          <w:szCs w:val="24"/>
        </w:rPr>
      </w:pPr>
    </w:p>
    <w:p w14:paraId="2BFD837C" w14:textId="63F5E9E8" w:rsidR="001055FD" w:rsidRDefault="00EB264C" w:rsidP="0085464D">
      <w:pPr>
        <w:spacing w:after="0" w:line="240" w:lineRule="auto"/>
        <w:jc w:val="both"/>
        <w:rPr>
          <w:rFonts w:ascii="Arial" w:hAnsi="Arial" w:cs="Arial"/>
          <w:b/>
          <w:sz w:val="24"/>
          <w:szCs w:val="24"/>
          <w:u w:val="single"/>
        </w:rPr>
      </w:pPr>
      <w:r>
        <w:rPr>
          <w:rFonts w:ascii="Arial" w:hAnsi="Arial" w:cs="Arial"/>
          <w:b/>
          <w:sz w:val="24"/>
          <w:szCs w:val="24"/>
        </w:rPr>
        <w:t>5</w:t>
      </w:r>
      <w:r w:rsidR="001055FD" w:rsidRPr="0085464D">
        <w:rPr>
          <w:rFonts w:ascii="Arial" w:hAnsi="Arial" w:cs="Arial"/>
          <w:b/>
          <w:sz w:val="24"/>
          <w:szCs w:val="24"/>
        </w:rPr>
        <w:t>.</w:t>
      </w:r>
      <w:r w:rsidR="001055FD" w:rsidRPr="0085464D">
        <w:rPr>
          <w:rFonts w:ascii="Arial" w:hAnsi="Arial" w:cs="Arial"/>
          <w:b/>
          <w:sz w:val="24"/>
          <w:szCs w:val="24"/>
        </w:rPr>
        <w:tab/>
      </w:r>
      <w:r w:rsidR="001055FD" w:rsidRPr="0085464D">
        <w:rPr>
          <w:rFonts w:ascii="Arial" w:hAnsi="Arial" w:cs="Arial"/>
          <w:b/>
          <w:sz w:val="24"/>
          <w:szCs w:val="24"/>
          <w:u w:val="single"/>
        </w:rPr>
        <w:t>ANY OTHER BUSINESS</w:t>
      </w:r>
    </w:p>
    <w:p w14:paraId="67966128" w14:textId="77777777" w:rsidR="00295130" w:rsidRPr="0085464D" w:rsidRDefault="00295130" w:rsidP="0085464D">
      <w:pPr>
        <w:spacing w:after="0" w:line="240" w:lineRule="auto"/>
        <w:jc w:val="both"/>
        <w:rPr>
          <w:rFonts w:ascii="Arial" w:hAnsi="Arial" w:cs="Arial"/>
          <w:b/>
          <w:sz w:val="24"/>
          <w:szCs w:val="24"/>
          <w:u w:val="single"/>
        </w:rPr>
      </w:pPr>
    </w:p>
    <w:p w14:paraId="4D45D95A" w14:textId="2E6A0B78" w:rsidR="00EB264C" w:rsidRDefault="00EC0602" w:rsidP="00EB264C">
      <w:pPr>
        <w:spacing w:line="240" w:lineRule="atLeast"/>
        <w:jc w:val="both"/>
        <w:rPr>
          <w:rFonts w:ascii="Arial" w:hAnsi="Arial" w:cs="Arial"/>
          <w:bCs/>
          <w:sz w:val="24"/>
          <w:szCs w:val="24"/>
        </w:rPr>
      </w:pPr>
      <w:r>
        <w:rPr>
          <w:rFonts w:ascii="Arial" w:hAnsi="Arial" w:cs="Arial"/>
          <w:b/>
          <w:sz w:val="24"/>
          <w:szCs w:val="24"/>
        </w:rPr>
        <w:t xml:space="preserve">Application Form: </w:t>
      </w:r>
      <w:r w:rsidR="00311E7B">
        <w:rPr>
          <w:rFonts w:ascii="Arial" w:hAnsi="Arial" w:cs="Arial"/>
          <w:bCs/>
          <w:sz w:val="24"/>
          <w:szCs w:val="24"/>
        </w:rPr>
        <w:t>BMcBrearty advised members that a new application form for Social Hou</w:t>
      </w:r>
      <w:r w:rsidR="00DF7665">
        <w:rPr>
          <w:rFonts w:ascii="Arial" w:hAnsi="Arial" w:cs="Arial"/>
          <w:bCs/>
          <w:sz w:val="24"/>
          <w:szCs w:val="24"/>
        </w:rPr>
        <w:t>si</w:t>
      </w:r>
      <w:r w:rsidR="00311E7B">
        <w:rPr>
          <w:rFonts w:ascii="Arial" w:hAnsi="Arial" w:cs="Arial"/>
          <w:bCs/>
          <w:sz w:val="24"/>
          <w:szCs w:val="24"/>
        </w:rPr>
        <w:t xml:space="preserve">ng Support had been implemented by the Department recently and that this is the only form that can now be used.  A new </w:t>
      </w:r>
      <w:r w:rsidR="00DF7665">
        <w:rPr>
          <w:rFonts w:ascii="Arial" w:hAnsi="Arial" w:cs="Arial"/>
          <w:bCs/>
          <w:sz w:val="24"/>
          <w:szCs w:val="24"/>
        </w:rPr>
        <w:t>medical</w:t>
      </w:r>
      <w:r w:rsidR="00311E7B">
        <w:rPr>
          <w:rFonts w:ascii="Arial" w:hAnsi="Arial" w:cs="Arial"/>
          <w:bCs/>
          <w:sz w:val="24"/>
          <w:szCs w:val="24"/>
        </w:rPr>
        <w:t xml:space="preserve"> form had also been introduced which has to be completed and submitted by any applicant seeking priority </w:t>
      </w:r>
      <w:r w:rsidR="00DF7665">
        <w:rPr>
          <w:rFonts w:ascii="Arial" w:hAnsi="Arial" w:cs="Arial"/>
          <w:bCs/>
          <w:sz w:val="24"/>
          <w:szCs w:val="24"/>
        </w:rPr>
        <w:t>on the basis of a disability or medical issue.  Both forms are available on the Councils website or directly from the office.</w:t>
      </w:r>
    </w:p>
    <w:p w14:paraId="2E2669A0" w14:textId="369B8D64" w:rsidR="00DF7665" w:rsidRDefault="00EC0602" w:rsidP="00EB264C">
      <w:pPr>
        <w:spacing w:line="240" w:lineRule="atLeast"/>
        <w:jc w:val="both"/>
        <w:rPr>
          <w:rFonts w:ascii="Arial" w:hAnsi="Arial" w:cs="Arial"/>
          <w:bCs/>
          <w:sz w:val="24"/>
          <w:szCs w:val="24"/>
        </w:rPr>
      </w:pPr>
      <w:r>
        <w:rPr>
          <w:rFonts w:ascii="Arial" w:hAnsi="Arial" w:cs="Arial"/>
          <w:b/>
          <w:sz w:val="24"/>
          <w:szCs w:val="24"/>
        </w:rPr>
        <w:t xml:space="preserve">Income Limits: </w:t>
      </w:r>
      <w:r w:rsidR="00DF7665">
        <w:rPr>
          <w:rFonts w:ascii="Arial" w:hAnsi="Arial" w:cs="Arial"/>
          <w:bCs/>
          <w:sz w:val="24"/>
          <w:szCs w:val="24"/>
        </w:rPr>
        <w:t xml:space="preserve">Together with this there has been a change in the determination of income in the new legislation and there is now a requirement to assess eligibility for social housing support based on an average of the total income received in the preceding 12 month period prior to date of application. </w:t>
      </w:r>
    </w:p>
    <w:p w14:paraId="3C3741D3" w14:textId="33B2146C" w:rsidR="00DF7665" w:rsidRDefault="00DF7665" w:rsidP="00EB264C">
      <w:pPr>
        <w:spacing w:line="240" w:lineRule="atLeast"/>
        <w:jc w:val="both"/>
        <w:rPr>
          <w:rFonts w:ascii="Arial" w:hAnsi="Arial" w:cs="Arial"/>
          <w:b/>
          <w:sz w:val="24"/>
          <w:szCs w:val="24"/>
        </w:rPr>
      </w:pPr>
      <w:r w:rsidRPr="00EC0602">
        <w:rPr>
          <w:rFonts w:ascii="Arial" w:hAnsi="Arial" w:cs="Arial"/>
          <w:b/>
          <w:sz w:val="24"/>
          <w:szCs w:val="24"/>
        </w:rPr>
        <w:t>Tenders:</w:t>
      </w:r>
      <w:r>
        <w:rPr>
          <w:rFonts w:ascii="Arial" w:hAnsi="Arial" w:cs="Arial"/>
          <w:bCs/>
          <w:sz w:val="24"/>
          <w:szCs w:val="24"/>
        </w:rPr>
        <w:t xml:space="preserve"> JWilson confirmed that the Council had sought tenders for an Architect Led Design Team to carry out feasibility works on a site in Belturbet that has been offered to the council for social housing.   There are 13 units partially completed on the site with a potential for a further 17 to be provided.</w:t>
      </w:r>
    </w:p>
    <w:p w14:paraId="10E3508C" w14:textId="18D495CC" w:rsidR="00DC36BD" w:rsidRDefault="00EC0602" w:rsidP="00EF4244">
      <w:pPr>
        <w:spacing w:line="240" w:lineRule="auto"/>
        <w:jc w:val="both"/>
        <w:rPr>
          <w:rFonts w:ascii="Arial" w:hAnsi="Arial" w:cs="Arial"/>
          <w:bCs/>
          <w:sz w:val="24"/>
          <w:szCs w:val="24"/>
        </w:rPr>
      </w:pPr>
      <w:r>
        <w:rPr>
          <w:rFonts w:ascii="Arial" w:hAnsi="Arial" w:cs="Arial"/>
          <w:bCs/>
          <w:sz w:val="24"/>
          <w:szCs w:val="24"/>
        </w:rPr>
        <w:t xml:space="preserve">PMcDonald wished to compliment the workers and contractors on the high standard of work </w:t>
      </w:r>
      <w:r w:rsidR="00DC36BD">
        <w:rPr>
          <w:rFonts w:ascii="Arial" w:hAnsi="Arial" w:cs="Arial"/>
          <w:bCs/>
          <w:sz w:val="24"/>
          <w:szCs w:val="24"/>
        </w:rPr>
        <w:t>in vacant houses but reiterated that the Council needs to have an inspection process in place to ensure the houses are kept the way they should be.</w:t>
      </w:r>
      <w:r w:rsidR="00985920">
        <w:rPr>
          <w:rFonts w:ascii="Arial" w:hAnsi="Arial" w:cs="Arial"/>
          <w:bCs/>
          <w:sz w:val="24"/>
          <w:szCs w:val="24"/>
        </w:rPr>
        <w:t xml:space="preserve">  Members agreed that this coupled with ASB issued needs to be tackled effectively.  EDoyle advised that to do so would have significant resource issues but that there is currently a proposal internally, that if approved would move towards having this issue </w:t>
      </w:r>
      <w:r w:rsidR="00B5403B">
        <w:rPr>
          <w:rFonts w:ascii="Arial" w:hAnsi="Arial" w:cs="Arial"/>
          <w:bCs/>
          <w:sz w:val="24"/>
          <w:szCs w:val="24"/>
        </w:rPr>
        <w:t>resolved.</w:t>
      </w:r>
    </w:p>
    <w:p w14:paraId="3C2C49F9" w14:textId="77777777" w:rsidR="00DC36BD" w:rsidRDefault="00DC36BD" w:rsidP="00EF4244">
      <w:pPr>
        <w:spacing w:line="240" w:lineRule="auto"/>
        <w:jc w:val="both"/>
        <w:rPr>
          <w:rFonts w:ascii="Arial" w:hAnsi="Arial" w:cs="Arial"/>
          <w:bCs/>
          <w:sz w:val="24"/>
          <w:szCs w:val="24"/>
        </w:rPr>
      </w:pPr>
    </w:p>
    <w:p w14:paraId="7B525FE0" w14:textId="067886D3" w:rsidR="00701998" w:rsidRDefault="00B5403B" w:rsidP="00EF4244">
      <w:pPr>
        <w:spacing w:line="240" w:lineRule="auto"/>
        <w:jc w:val="both"/>
        <w:rPr>
          <w:rFonts w:ascii="Arial" w:hAnsi="Arial" w:cs="Arial"/>
          <w:bCs/>
          <w:sz w:val="24"/>
          <w:szCs w:val="24"/>
        </w:rPr>
      </w:pPr>
      <w:r>
        <w:rPr>
          <w:rFonts w:ascii="Arial" w:hAnsi="Arial" w:cs="Arial"/>
          <w:bCs/>
          <w:sz w:val="24"/>
          <w:szCs w:val="24"/>
        </w:rPr>
        <w:t>D</w:t>
      </w:r>
      <w:r w:rsidR="00295130">
        <w:rPr>
          <w:rFonts w:ascii="Arial" w:hAnsi="Arial" w:cs="Arial"/>
          <w:bCs/>
          <w:sz w:val="24"/>
          <w:szCs w:val="24"/>
        </w:rPr>
        <w:t>ate of next meeting to be confirmed at later date</w:t>
      </w:r>
      <w:r w:rsidR="00B54C89">
        <w:rPr>
          <w:rFonts w:ascii="Arial" w:hAnsi="Arial" w:cs="Arial"/>
          <w:bCs/>
          <w:sz w:val="24"/>
          <w:szCs w:val="24"/>
        </w:rPr>
        <w:t>.</w:t>
      </w:r>
    </w:p>
    <w:p w14:paraId="274CB90F" w14:textId="4564423A" w:rsidR="00EF4244" w:rsidRDefault="00EF4244" w:rsidP="00EF4244">
      <w:pPr>
        <w:spacing w:line="240" w:lineRule="auto"/>
        <w:jc w:val="both"/>
        <w:rPr>
          <w:rFonts w:ascii="Arial" w:hAnsi="Arial" w:cs="Arial"/>
          <w:bCs/>
          <w:sz w:val="24"/>
          <w:szCs w:val="24"/>
        </w:rPr>
      </w:pPr>
    </w:p>
    <w:p w14:paraId="324D7361" w14:textId="60500E94" w:rsidR="00EF4244" w:rsidRDefault="00EF4244" w:rsidP="00EF4244">
      <w:pPr>
        <w:spacing w:line="240" w:lineRule="auto"/>
        <w:jc w:val="both"/>
        <w:rPr>
          <w:rFonts w:ascii="Arial" w:hAnsi="Arial" w:cs="Arial"/>
          <w:bCs/>
          <w:sz w:val="24"/>
          <w:szCs w:val="24"/>
        </w:rPr>
      </w:pPr>
    </w:p>
    <w:p w14:paraId="7A4C2266" w14:textId="77777777" w:rsidR="00EF4244" w:rsidRPr="00EF4244" w:rsidRDefault="00EF4244" w:rsidP="00EF4244">
      <w:pPr>
        <w:spacing w:line="240" w:lineRule="auto"/>
        <w:jc w:val="both"/>
        <w:rPr>
          <w:rFonts w:ascii="Arial" w:hAnsi="Arial" w:cs="Arial"/>
          <w:bCs/>
          <w:sz w:val="24"/>
          <w:szCs w:val="24"/>
        </w:rPr>
      </w:pPr>
    </w:p>
    <w:p w14:paraId="22350D9C" w14:textId="77777777" w:rsidR="00701998" w:rsidRPr="000D3E08" w:rsidRDefault="00701998" w:rsidP="00701998">
      <w:pPr>
        <w:spacing w:after="0" w:line="240" w:lineRule="auto"/>
        <w:rPr>
          <w:rFonts w:ascii="Arial" w:hAnsi="Arial" w:cs="Arial"/>
          <w:sz w:val="24"/>
          <w:szCs w:val="24"/>
        </w:rPr>
      </w:pPr>
    </w:p>
    <w:p w14:paraId="6857EF9D" w14:textId="55D08CB4" w:rsidR="00701998" w:rsidRPr="000D3E08" w:rsidRDefault="00701998" w:rsidP="00701998">
      <w:pPr>
        <w:spacing w:after="0" w:line="240" w:lineRule="auto"/>
        <w:jc w:val="both"/>
        <w:rPr>
          <w:rFonts w:ascii="Arial" w:hAnsi="Arial" w:cs="Arial"/>
          <w:b/>
        </w:rPr>
      </w:pPr>
      <w:r w:rsidRPr="000D3E08">
        <w:rPr>
          <w:rFonts w:ascii="Arial" w:hAnsi="Arial" w:cs="Arial"/>
          <w:b/>
        </w:rPr>
        <w:t xml:space="preserve">Signed: ____________________________   </w:t>
      </w:r>
      <w:r w:rsidR="00EF4244">
        <w:rPr>
          <w:rFonts w:ascii="Arial" w:hAnsi="Arial" w:cs="Arial"/>
          <w:b/>
        </w:rPr>
        <w:tab/>
      </w:r>
      <w:r w:rsidRPr="000D3E08">
        <w:rPr>
          <w:rFonts w:ascii="Arial" w:hAnsi="Arial" w:cs="Arial"/>
          <w:b/>
        </w:rPr>
        <w:t>Date:   _________________________</w:t>
      </w:r>
    </w:p>
    <w:p w14:paraId="109040FD" w14:textId="47E104F1" w:rsidR="00701998" w:rsidRPr="000D3E08" w:rsidRDefault="00701998" w:rsidP="00701998">
      <w:pPr>
        <w:spacing w:after="0" w:line="240" w:lineRule="auto"/>
        <w:jc w:val="both"/>
        <w:rPr>
          <w:rFonts w:ascii="Arial" w:hAnsi="Arial" w:cs="Arial"/>
          <w:sz w:val="24"/>
          <w:szCs w:val="24"/>
        </w:rPr>
      </w:pPr>
      <w:r w:rsidRPr="000D3E08">
        <w:rPr>
          <w:rFonts w:ascii="Arial" w:hAnsi="Arial" w:cs="Arial"/>
          <w:b/>
        </w:rPr>
        <w:t xml:space="preserve">             </w:t>
      </w:r>
      <w:r w:rsidR="00E704A8">
        <w:rPr>
          <w:rFonts w:ascii="Arial" w:hAnsi="Arial" w:cs="Arial"/>
          <w:b/>
        </w:rPr>
        <w:t xml:space="preserve">              </w:t>
      </w:r>
      <w:r w:rsidRPr="000D3E08">
        <w:rPr>
          <w:rFonts w:ascii="Arial" w:hAnsi="Arial" w:cs="Arial"/>
          <w:b/>
        </w:rPr>
        <w:t xml:space="preserve"> Chairperson</w:t>
      </w:r>
    </w:p>
    <w:sectPr w:rsidR="00701998" w:rsidRPr="000D3E08" w:rsidSect="006915F5">
      <w:footerReference w:type="default" r:id="rId7"/>
      <w:type w:val="continuous"/>
      <w:pgSz w:w="11906" w:h="16838"/>
      <w:pgMar w:top="737"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C3802" w14:textId="77777777" w:rsidR="002505D6" w:rsidRDefault="002505D6" w:rsidP="00694940">
      <w:pPr>
        <w:spacing w:after="0" w:line="240" w:lineRule="auto"/>
      </w:pPr>
      <w:r>
        <w:separator/>
      </w:r>
    </w:p>
  </w:endnote>
  <w:endnote w:type="continuationSeparator" w:id="0">
    <w:p w14:paraId="557DC453" w14:textId="77777777" w:rsidR="002505D6" w:rsidRDefault="002505D6" w:rsidP="00694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5115353"/>
      <w:docPartObj>
        <w:docPartGallery w:val="Page Numbers (Bottom of Page)"/>
        <w:docPartUnique/>
      </w:docPartObj>
    </w:sdtPr>
    <w:sdtEndPr/>
    <w:sdtContent>
      <w:p w14:paraId="6935703F" w14:textId="77777777" w:rsidR="002505D6" w:rsidRDefault="002505D6">
        <w:pPr>
          <w:pStyle w:val="Footer"/>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sdtContent>
  </w:sdt>
  <w:p w14:paraId="422009C9" w14:textId="77777777" w:rsidR="002505D6" w:rsidRDefault="00250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19F36B" w14:textId="77777777" w:rsidR="002505D6" w:rsidRDefault="002505D6" w:rsidP="00694940">
      <w:pPr>
        <w:spacing w:after="0" w:line="240" w:lineRule="auto"/>
      </w:pPr>
      <w:r>
        <w:separator/>
      </w:r>
    </w:p>
  </w:footnote>
  <w:footnote w:type="continuationSeparator" w:id="0">
    <w:p w14:paraId="54501275" w14:textId="77777777" w:rsidR="002505D6" w:rsidRDefault="002505D6" w:rsidP="006949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B1213"/>
    <w:multiLevelType w:val="hybridMultilevel"/>
    <w:tmpl w:val="FEF824E0"/>
    <w:lvl w:ilvl="0" w:tplc="1809000F">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03E87DC7"/>
    <w:multiLevelType w:val="hybridMultilevel"/>
    <w:tmpl w:val="40AED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B9A383B"/>
    <w:multiLevelType w:val="hybridMultilevel"/>
    <w:tmpl w:val="2D7C693A"/>
    <w:lvl w:ilvl="0" w:tplc="08090001">
      <w:start w:val="1"/>
      <w:numFmt w:val="bullet"/>
      <w:lvlText w:val=""/>
      <w:lvlJc w:val="left"/>
      <w:pPr>
        <w:ind w:left="2986" w:hanging="360"/>
      </w:pPr>
      <w:rPr>
        <w:rFonts w:ascii="Symbol" w:hAnsi="Symbol" w:hint="default"/>
      </w:rPr>
    </w:lvl>
    <w:lvl w:ilvl="1" w:tplc="08090003" w:tentative="1">
      <w:start w:val="1"/>
      <w:numFmt w:val="bullet"/>
      <w:lvlText w:val="o"/>
      <w:lvlJc w:val="left"/>
      <w:pPr>
        <w:ind w:left="3706" w:hanging="360"/>
      </w:pPr>
      <w:rPr>
        <w:rFonts w:ascii="Courier New" w:hAnsi="Courier New" w:cs="Courier New" w:hint="default"/>
      </w:rPr>
    </w:lvl>
    <w:lvl w:ilvl="2" w:tplc="08090005" w:tentative="1">
      <w:start w:val="1"/>
      <w:numFmt w:val="bullet"/>
      <w:lvlText w:val=""/>
      <w:lvlJc w:val="left"/>
      <w:pPr>
        <w:ind w:left="4426" w:hanging="360"/>
      </w:pPr>
      <w:rPr>
        <w:rFonts w:ascii="Wingdings" w:hAnsi="Wingdings" w:hint="default"/>
      </w:rPr>
    </w:lvl>
    <w:lvl w:ilvl="3" w:tplc="08090001" w:tentative="1">
      <w:start w:val="1"/>
      <w:numFmt w:val="bullet"/>
      <w:lvlText w:val=""/>
      <w:lvlJc w:val="left"/>
      <w:pPr>
        <w:ind w:left="5146" w:hanging="360"/>
      </w:pPr>
      <w:rPr>
        <w:rFonts w:ascii="Symbol" w:hAnsi="Symbol" w:hint="default"/>
      </w:rPr>
    </w:lvl>
    <w:lvl w:ilvl="4" w:tplc="08090003" w:tentative="1">
      <w:start w:val="1"/>
      <w:numFmt w:val="bullet"/>
      <w:lvlText w:val="o"/>
      <w:lvlJc w:val="left"/>
      <w:pPr>
        <w:ind w:left="5866" w:hanging="360"/>
      </w:pPr>
      <w:rPr>
        <w:rFonts w:ascii="Courier New" w:hAnsi="Courier New" w:cs="Courier New" w:hint="default"/>
      </w:rPr>
    </w:lvl>
    <w:lvl w:ilvl="5" w:tplc="08090005" w:tentative="1">
      <w:start w:val="1"/>
      <w:numFmt w:val="bullet"/>
      <w:lvlText w:val=""/>
      <w:lvlJc w:val="left"/>
      <w:pPr>
        <w:ind w:left="6586" w:hanging="360"/>
      </w:pPr>
      <w:rPr>
        <w:rFonts w:ascii="Wingdings" w:hAnsi="Wingdings" w:hint="default"/>
      </w:rPr>
    </w:lvl>
    <w:lvl w:ilvl="6" w:tplc="08090001" w:tentative="1">
      <w:start w:val="1"/>
      <w:numFmt w:val="bullet"/>
      <w:lvlText w:val=""/>
      <w:lvlJc w:val="left"/>
      <w:pPr>
        <w:ind w:left="7306" w:hanging="360"/>
      </w:pPr>
      <w:rPr>
        <w:rFonts w:ascii="Symbol" w:hAnsi="Symbol" w:hint="default"/>
      </w:rPr>
    </w:lvl>
    <w:lvl w:ilvl="7" w:tplc="08090003" w:tentative="1">
      <w:start w:val="1"/>
      <w:numFmt w:val="bullet"/>
      <w:lvlText w:val="o"/>
      <w:lvlJc w:val="left"/>
      <w:pPr>
        <w:ind w:left="8026" w:hanging="360"/>
      </w:pPr>
      <w:rPr>
        <w:rFonts w:ascii="Courier New" w:hAnsi="Courier New" w:cs="Courier New" w:hint="default"/>
      </w:rPr>
    </w:lvl>
    <w:lvl w:ilvl="8" w:tplc="08090005" w:tentative="1">
      <w:start w:val="1"/>
      <w:numFmt w:val="bullet"/>
      <w:lvlText w:val=""/>
      <w:lvlJc w:val="left"/>
      <w:pPr>
        <w:ind w:left="8746" w:hanging="360"/>
      </w:pPr>
      <w:rPr>
        <w:rFonts w:ascii="Wingdings" w:hAnsi="Wingdings" w:hint="default"/>
      </w:rPr>
    </w:lvl>
  </w:abstractNum>
  <w:abstractNum w:abstractNumId="3" w15:restartNumberingAfterBreak="0">
    <w:nsid w:val="0DE069BC"/>
    <w:multiLevelType w:val="hybridMultilevel"/>
    <w:tmpl w:val="27E27D3C"/>
    <w:lvl w:ilvl="0" w:tplc="E23CA622">
      <w:start w:val="1"/>
      <w:numFmt w:val="bullet"/>
      <w:lvlText w:val="•"/>
      <w:lvlJc w:val="left"/>
      <w:pPr>
        <w:tabs>
          <w:tab w:val="num" w:pos="720"/>
        </w:tabs>
        <w:ind w:left="720" w:hanging="360"/>
      </w:pPr>
      <w:rPr>
        <w:rFonts w:ascii="Arial" w:hAnsi="Arial" w:hint="default"/>
      </w:rPr>
    </w:lvl>
    <w:lvl w:ilvl="1" w:tplc="12F0F52A" w:tentative="1">
      <w:start w:val="1"/>
      <w:numFmt w:val="bullet"/>
      <w:lvlText w:val="•"/>
      <w:lvlJc w:val="left"/>
      <w:pPr>
        <w:tabs>
          <w:tab w:val="num" w:pos="1440"/>
        </w:tabs>
        <w:ind w:left="1440" w:hanging="360"/>
      </w:pPr>
      <w:rPr>
        <w:rFonts w:ascii="Arial" w:hAnsi="Arial" w:hint="default"/>
      </w:rPr>
    </w:lvl>
    <w:lvl w:ilvl="2" w:tplc="F76A4482" w:tentative="1">
      <w:start w:val="1"/>
      <w:numFmt w:val="bullet"/>
      <w:lvlText w:val="•"/>
      <w:lvlJc w:val="left"/>
      <w:pPr>
        <w:tabs>
          <w:tab w:val="num" w:pos="2160"/>
        </w:tabs>
        <w:ind w:left="2160" w:hanging="360"/>
      </w:pPr>
      <w:rPr>
        <w:rFonts w:ascii="Arial" w:hAnsi="Arial" w:hint="default"/>
      </w:rPr>
    </w:lvl>
    <w:lvl w:ilvl="3" w:tplc="B0EE47C8" w:tentative="1">
      <w:start w:val="1"/>
      <w:numFmt w:val="bullet"/>
      <w:lvlText w:val="•"/>
      <w:lvlJc w:val="left"/>
      <w:pPr>
        <w:tabs>
          <w:tab w:val="num" w:pos="2880"/>
        </w:tabs>
        <w:ind w:left="2880" w:hanging="360"/>
      </w:pPr>
      <w:rPr>
        <w:rFonts w:ascii="Arial" w:hAnsi="Arial" w:hint="default"/>
      </w:rPr>
    </w:lvl>
    <w:lvl w:ilvl="4" w:tplc="448034D4" w:tentative="1">
      <w:start w:val="1"/>
      <w:numFmt w:val="bullet"/>
      <w:lvlText w:val="•"/>
      <w:lvlJc w:val="left"/>
      <w:pPr>
        <w:tabs>
          <w:tab w:val="num" w:pos="3600"/>
        </w:tabs>
        <w:ind w:left="3600" w:hanging="360"/>
      </w:pPr>
      <w:rPr>
        <w:rFonts w:ascii="Arial" w:hAnsi="Arial" w:hint="default"/>
      </w:rPr>
    </w:lvl>
    <w:lvl w:ilvl="5" w:tplc="0F80F49E" w:tentative="1">
      <w:start w:val="1"/>
      <w:numFmt w:val="bullet"/>
      <w:lvlText w:val="•"/>
      <w:lvlJc w:val="left"/>
      <w:pPr>
        <w:tabs>
          <w:tab w:val="num" w:pos="4320"/>
        </w:tabs>
        <w:ind w:left="4320" w:hanging="360"/>
      </w:pPr>
      <w:rPr>
        <w:rFonts w:ascii="Arial" w:hAnsi="Arial" w:hint="default"/>
      </w:rPr>
    </w:lvl>
    <w:lvl w:ilvl="6" w:tplc="170A438A" w:tentative="1">
      <w:start w:val="1"/>
      <w:numFmt w:val="bullet"/>
      <w:lvlText w:val="•"/>
      <w:lvlJc w:val="left"/>
      <w:pPr>
        <w:tabs>
          <w:tab w:val="num" w:pos="5040"/>
        </w:tabs>
        <w:ind w:left="5040" w:hanging="360"/>
      </w:pPr>
      <w:rPr>
        <w:rFonts w:ascii="Arial" w:hAnsi="Arial" w:hint="default"/>
      </w:rPr>
    </w:lvl>
    <w:lvl w:ilvl="7" w:tplc="623AC176" w:tentative="1">
      <w:start w:val="1"/>
      <w:numFmt w:val="bullet"/>
      <w:lvlText w:val="•"/>
      <w:lvlJc w:val="left"/>
      <w:pPr>
        <w:tabs>
          <w:tab w:val="num" w:pos="5760"/>
        </w:tabs>
        <w:ind w:left="5760" w:hanging="360"/>
      </w:pPr>
      <w:rPr>
        <w:rFonts w:ascii="Arial" w:hAnsi="Arial" w:hint="default"/>
      </w:rPr>
    </w:lvl>
    <w:lvl w:ilvl="8" w:tplc="7CA2B9E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20D429D"/>
    <w:multiLevelType w:val="hybridMultilevel"/>
    <w:tmpl w:val="844E469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47503BC"/>
    <w:multiLevelType w:val="hybridMultilevel"/>
    <w:tmpl w:val="E678437A"/>
    <w:lvl w:ilvl="0" w:tplc="356CCBE8">
      <w:start w:val="1"/>
      <w:numFmt w:val="bullet"/>
      <w:lvlText w:val="•"/>
      <w:lvlJc w:val="left"/>
      <w:pPr>
        <w:tabs>
          <w:tab w:val="num" w:pos="720"/>
        </w:tabs>
        <w:ind w:left="720" w:hanging="360"/>
      </w:pPr>
      <w:rPr>
        <w:rFonts w:ascii="Arial" w:hAnsi="Arial" w:hint="default"/>
      </w:rPr>
    </w:lvl>
    <w:lvl w:ilvl="1" w:tplc="3EA6E3A0" w:tentative="1">
      <w:start w:val="1"/>
      <w:numFmt w:val="bullet"/>
      <w:lvlText w:val="•"/>
      <w:lvlJc w:val="left"/>
      <w:pPr>
        <w:tabs>
          <w:tab w:val="num" w:pos="1440"/>
        </w:tabs>
        <w:ind w:left="1440" w:hanging="360"/>
      </w:pPr>
      <w:rPr>
        <w:rFonts w:ascii="Arial" w:hAnsi="Arial" w:hint="default"/>
      </w:rPr>
    </w:lvl>
    <w:lvl w:ilvl="2" w:tplc="2C24D66E" w:tentative="1">
      <w:start w:val="1"/>
      <w:numFmt w:val="bullet"/>
      <w:lvlText w:val="•"/>
      <w:lvlJc w:val="left"/>
      <w:pPr>
        <w:tabs>
          <w:tab w:val="num" w:pos="2160"/>
        </w:tabs>
        <w:ind w:left="2160" w:hanging="360"/>
      </w:pPr>
      <w:rPr>
        <w:rFonts w:ascii="Arial" w:hAnsi="Arial" w:hint="default"/>
      </w:rPr>
    </w:lvl>
    <w:lvl w:ilvl="3" w:tplc="D63C70F6" w:tentative="1">
      <w:start w:val="1"/>
      <w:numFmt w:val="bullet"/>
      <w:lvlText w:val="•"/>
      <w:lvlJc w:val="left"/>
      <w:pPr>
        <w:tabs>
          <w:tab w:val="num" w:pos="2880"/>
        </w:tabs>
        <w:ind w:left="2880" w:hanging="360"/>
      </w:pPr>
      <w:rPr>
        <w:rFonts w:ascii="Arial" w:hAnsi="Arial" w:hint="default"/>
      </w:rPr>
    </w:lvl>
    <w:lvl w:ilvl="4" w:tplc="01DEE112" w:tentative="1">
      <w:start w:val="1"/>
      <w:numFmt w:val="bullet"/>
      <w:lvlText w:val="•"/>
      <w:lvlJc w:val="left"/>
      <w:pPr>
        <w:tabs>
          <w:tab w:val="num" w:pos="3600"/>
        </w:tabs>
        <w:ind w:left="3600" w:hanging="360"/>
      </w:pPr>
      <w:rPr>
        <w:rFonts w:ascii="Arial" w:hAnsi="Arial" w:hint="default"/>
      </w:rPr>
    </w:lvl>
    <w:lvl w:ilvl="5" w:tplc="35C080A2" w:tentative="1">
      <w:start w:val="1"/>
      <w:numFmt w:val="bullet"/>
      <w:lvlText w:val="•"/>
      <w:lvlJc w:val="left"/>
      <w:pPr>
        <w:tabs>
          <w:tab w:val="num" w:pos="4320"/>
        </w:tabs>
        <w:ind w:left="4320" w:hanging="360"/>
      </w:pPr>
      <w:rPr>
        <w:rFonts w:ascii="Arial" w:hAnsi="Arial" w:hint="default"/>
      </w:rPr>
    </w:lvl>
    <w:lvl w:ilvl="6" w:tplc="57001272" w:tentative="1">
      <w:start w:val="1"/>
      <w:numFmt w:val="bullet"/>
      <w:lvlText w:val="•"/>
      <w:lvlJc w:val="left"/>
      <w:pPr>
        <w:tabs>
          <w:tab w:val="num" w:pos="5040"/>
        </w:tabs>
        <w:ind w:left="5040" w:hanging="360"/>
      </w:pPr>
      <w:rPr>
        <w:rFonts w:ascii="Arial" w:hAnsi="Arial" w:hint="default"/>
      </w:rPr>
    </w:lvl>
    <w:lvl w:ilvl="7" w:tplc="1E144228" w:tentative="1">
      <w:start w:val="1"/>
      <w:numFmt w:val="bullet"/>
      <w:lvlText w:val="•"/>
      <w:lvlJc w:val="left"/>
      <w:pPr>
        <w:tabs>
          <w:tab w:val="num" w:pos="5760"/>
        </w:tabs>
        <w:ind w:left="5760" w:hanging="360"/>
      </w:pPr>
      <w:rPr>
        <w:rFonts w:ascii="Arial" w:hAnsi="Arial" w:hint="default"/>
      </w:rPr>
    </w:lvl>
    <w:lvl w:ilvl="8" w:tplc="80C6979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5E5A85"/>
    <w:multiLevelType w:val="hybridMultilevel"/>
    <w:tmpl w:val="DE96B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59629C"/>
    <w:multiLevelType w:val="hybridMultilevel"/>
    <w:tmpl w:val="B2D64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E4B369E"/>
    <w:multiLevelType w:val="hybridMultilevel"/>
    <w:tmpl w:val="1A487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660697"/>
    <w:multiLevelType w:val="hybridMultilevel"/>
    <w:tmpl w:val="1E5C19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2994BF9"/>
    <w:multiLevelType w:val="hybridMultilevel"/>
    <w:tmpl w:val="0C9C1BB8"/>
    <w:lvl w:ilvl="0" w:tplc="35182C62">
      <w:start w:val="8"/>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352C0A3F"/>
    <w:multiLevelType w:val="hybridMultilevel"/>
    <w:tmpl w:val="7BD4DA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A3E0F20"/>
    <w:multiLevelType w:val="hybridMultilevel"/>
    <w:tmpl w:val="E37EF8AA"/>
    <w:lvl w:ilvl="0" w:tplc="466E54E2">
      <w:start w:val="1"/>
      <w:numFmt w:val="bullet"/>
      <w:lvlText w:val="•"/>
      <w:lvlJc w:val="left"/>
      <w:pPr>
        <w:tabs>
          <w:tab w:val="num" w:pos="720"/>
        </w:tabs>
        <w:ind w:left="720" w:hanging="360"/>
      </w:pPr>
      <w:rPr>
        <w:rFonts w:ascii="Arial" w:hAnsi="Arial" w:hint="default"/>
      </w:rPr>
    </w:lvl>
    <w:lvl w:ilvl="1" w:tplc="EAA67C6E" w:tentative="1">
      <w:start w:val="1"/>
      <w:numFmt w:val="bullet"/>
      <w:lvlText w:val="•"/>
      <w:lvlJc w:val="left"/>
      <w:pPr>
        <w:tabs>
          <w:tab w:val="num" w:pos="1440"/>
        </w:tabs>
        <w:ind w:left="1440" w:hanging="360"/>
      </w:pPr>
      <w:rPr>
        <w:rFonts w:ascii="Arial" w:hAnsi="Arial" w:hint="default"/>
      </w:rPr>
    </w:lvl>
    <w:lvl w:ilvl="2" w:tplc="E8F4804C" w:tentative="1">
      <w:start w:val="1"/>
      <w:numFmt w:val="bullet"/>
      <w:lvlText w:val="•"/>
      <w:lvlJc w:val="left"/>
      <w:pPr>
        <w:tabs>
          <w:tab w:val="num" w:pos="2160"/>
        </w:tabs>
        <w:ind w:left="2160" w:hanging="360"/>
      </w:pPr>
      <w:rPr>
        <w:rFonts w:ascii="Arial" w:hAnsi="Arial" w:hint="default"/>
      </w:rPr>
    </w:lvl>
    <w:lvl w:ilvl="3" w:tplc="4748213C" w:tentative="1">
      <w:start w:val="1"/>
      <w:numFmt w:val="bullet"/>
      <w:lvlText w:val="•"/>
      <w:lvlJc w:val="left"/>
      <w:pPr>
        <w:tabs>
          <w:tab w:val="num" w:pos="2880"/>
        </w:tabs>
        <w:ind w:left="2880" w:hanging="360"/>
      </w:pPr>
      <w:rPr>
        <w:rFonts w:ascii="Arial" w:hAnsi="Arial" w:hint="default"/>
      </w:rPr>
    </w:lvl>
    <w:lvl w:ilvl="4" w:tplc="79A073BA" w:tentative="1">
      <w:start w:val="1"/>
      <w:numFmt w:val="bullet"/>
      <w:lvlText w:val="•"/>
      <w:lvlJc w:val="left"/>
      <w:pPr>
        <w:tabs>
          <w:tab w:val="num" w:pos="3600"/>
        </w:tabs>
        <w:ind w:left="3600" w:hanging="360"/>
      </w:pPr>
      <w:rPr>
        <w:rFonts w:ascii="Arial" w:hAnsi="Arial" w:hint="default"/>
      </w:rPr>
    </w:lvl>
    <w:lvl w:ilvl="5" w:tplc="40E6352C" w:tentative="1">
      <w:start w:val="1"/>
      <w:numFmt w:val="bullet"/>
      <w:lvlText w:val="•"/>
      <w:lvlJc w:val="left"/>
      <w:pPr>
        <w:tabs>
          <w:tab w:val="num" w:pos="4320"/>
        </w:tabs>
        <w:ind w:left="4320" w:hanging="360"/>
      </w:pPr>
      <w:rPr>
        <w:rFonts w:ascii="Arial" w:hAnsi="Arial" w:hint="default"/>
      </w:rPr>
    </w:lvl>
    <w:lvl w:ilvl="6" w:tplc="4590150C" w:tentative="1">
      <w:start w:val="1"/>
      <w:numFmt w:val="bullet"/>
      <w:lvlText w:val="•"/>
      <w:lvlJc w:val="left"/>
      <w:pPr>
        <w:tabs>
          <w:tab w:val="num" w:pos="5040"/>
        </w:tabs>
        <w:ind w:left="5040" w:hanging="360"/>
      </w:pPr>
      <w:rPr>
        <w:rFonts w:ascii="Arial" w:hAnsi="Arial" w:hint="default"/>
      </w:rPr>
    </w:lvl>
    <w:lvl w:ilvl="7" w:tplc="B2E0E284" w:tentative="1">
      <w:start w:val="1"/>
      <w:numFmt w:val="bullet"/>
      <w:lvlText w:val="•"/>
      <w:lvlJc w:val="left"/>
      <w:pPr>
        <w:tabs>
          <w:tab w:val="num" w:pos="5760"/>
        </w:tabs>
        <w:ind w:left="5760" w:hanging="360"/>
      </w:pPr>
      <w:rPr>
        <w:rFonts w:ascii="Arial" w:hAnsi="Arial" w:hint="default"/>
      </w:rPr>
    </w:lvl>
    <w:lvl w:ilvl="8" w:tplc="9906F7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D772C3D"/>
    <w:multiLevelType w:val="hybridMultilevel"/>
    <w:tmpl w:val="AB64BE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44C6C91"/>
    <w:multiLevelType w:val="hybridMultilevel"/>
    <w:tmpl w:val="71D8FD3A"/>
    <w:lvl w:ilvl="0" w:tplc="1FECF8B8">
      <w:start w:val="1"/>
      <w:numFmt w:val="bullet"/>
      <w:lvlText w:val="•"/>
      <w:lvlJc w:val="left"/>
      <w:pPr>
        <w:tabs>
          <w:tab w:val="num" w:pos="720"/>
        </w:tabs>
        <w:ind w:left="720" w:hanging="360"/>
      </w:pPr>
      <w:rPr>
        <w:rFonts w:ascii="Arial" w:hAnsi="Arial" w:hint="default"/>
      </w:rPr>
    </w:lvl>
    <w:lvl w:ilvl="1" w:tplc="553EA336" w:tentative="1">
      <w:start w:val="1"/>
      <w:numFmt w:val="bullet"/>
      <w:lvlText w:val="•"/>
      <w:lvlJc w:val="left"/>
      <w:pPr>
        <w:tabs>
          <w:tab w:val="num" w:pos="1440"/>
        </w:tabs>
        <w:ind w:left="1440" w:hanging="360"/>
      </w:pPr>
      <w:rPr>
        <w:rFonts w:ascii="Arial" w:hAnsi="Arial" w:hint="default"/>
      </w:rPr>
    </w:lvl>
    <w:lvl w:ilvl="2" w:tplc="D8DAA534" w:tentative="1">
      <w:start w:val="1"/>
      <w:numFmt w:val="bullet"/>
      <w:lvlText w:val="•"/>
      <w:lvlJc w:val="left"/>
      <w:pPr>
        <w:tabs>
          <w:tab w:val="num" w:pos="2160"/>
        </w:tabs>
        <w:ind w:left="2160" w:hanging="360"/>
      </w:pPr>
      <w:rPr>
        <w:rFonts w:ascii="Arial" w:hAnsi="Arial" w:hint="default"/>
      </w:rPr>
    </w:lvl>
    <w:lvl w:ilvl="3" w:tplc="54B4D008" w:tentative="1">
      <w:start w:val="1"/>
      <w:numFmt w:val="bullet"/>
      <w:lvlText w:val="•"/>
      <w:lvlJc w:val="left"/>
      <w:pPr>
        <w:tabs>
          <w:tab w:val="num" w:pos="2880"/>
        </w:tabs>
        <w:ind w:left="2880" w:hanging="360"/>
      </w:pPr>
      <w:rPr>
        <w:rFonts w:ascii="Arial" w:hAnsi="Arial" w:hint="default"/>
      </w:rPr>
    </w:lvl>
    <w:lvl w:ilvl="4" w:tplc="5A6EC2D4" w:tentative="1">
      <w:start w:val="1"/>
      <w:numFmt w:val="bullet"/>
      <w:lvlText w:val="•"/>
      <w:lvlJc w:val="left"/>
      <w:pPr>
        <w:tabs>
          <w:tab w:val="num" w:pos="3600"/>
        </w:tabs>
        <w:ind w:left="3600" w:hanging="360"/>
      </w:pPr>
      <w:rPr>
        <w:rFonts w:ascii="Arial" w:hAnsi="Arial" w:hint="default"/>
      </w:rPr>
    </w:lvl>
    <w:lvl w:ilvl="5" w:tplc="DA547C42" w:tentative="1">
      <w:start w:val="1"/>
      <w:numFmt w:val="bullet"/>
      <w:lvlText w:val="•"/>
      <w:lvlJc w:val="left"/>
      <w:pPr>
        <w:tabs>
          <w:tab w:val="num" w:pos="4320"/>
        </w:tabs>
        <w:ind w:left="4320" w:hanging="360"/>
      </w:pPr>
      <w:rPr>
        <w:rFonts w:ascii="Arial" w:hAnsi="Arial" w:hint="default"/>
      </w:rPr>
    </w:lvl>
    <w:lvl w:ilvl="6" w:tplc="87487266" w:tentative="1">
      <w:start w:val="1"/>
      <w:numFmt w:val="bullet"/>
      <w:lvlText w:val="•"/>
      <w:lvlJc w:val="left"/>
      <w:pPr>
        <w:tabs>
          <w:tab w:val="num" w:pos="5040"/>
        </w:tabs>
        <w:ind w:left="5040" w:hanging="360"/>
      </w:pPr>
      <w:rPr>
        <w:rFonts w:ascii="Arial" w:hAnsi="Arial" w:hint="default"/>
      </w:rPr>
    </w:lvl>
    <w:lvl w:ilvl="7" w:tplc="32B818C0" w:tentative="1">
      <w:start w:val="1"/>
      <w:numFmt w:val="bullet"/>
      <w:lvlText w:val="•"/>
      <w:lvlJc w:val="left"/>
      <w:pPr>
        <w:tabs>
          <w:tab w:val="num" w:pos="5760"/>
        </w:tabs>
        <w:ind w:left="5760" w:hanging="360"/>
      </w:pPr>
      <w:rPr>
        <w:rFonts w:ascii="Arial" w:hAnsi="Arial" w:hint="default"/>
      </w:rPr>
    </w:lvl>
    <w:lvl w:ilvl="8" w:tplc="03AC41A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66854BF"/>
    <w:multiLevelType w:val="hybridMultilevel"/>
    <w:tmpl w:val="CEEA8CB8"/>
    <w:lvl w:ilvl="0" w:tplc="124AE704">
      <w:start w:val="1"/>
      <w:numFmt w:val="bullet"/>
      <w:lvlText w:val="•"/>
      <w:lvlJc w:val="left"/>
      <w:pPr>
        <w:tabs>
          <w:tab w:val="num" w:pos="720"/>
        </w:tabs>
        <w:ind w:left="720" w:hanging="360"/>
      </w:pPr>
      <w:rPr>
        <w:rFonts w:ascii="Arial" w:hAnsi="Arial" w:hint="default"/>
      </w:rPr>
    </w:lvl>
    <w:lvl w:ilvl="1" w:tplc="051A1828" w:tentative="1">
      <w:start w:val="1"/>
      <w:numFmt w:val="bullet"/>
      <w:lvlText w:val="•"/>
      <w:lvlJc w:val="left"/>
      <w:pPr>
        <w:tabs>
          <w:tab w:val="num" w:pos="1440"/>
        </w:tabs>
        <w:ind w:left="1440" w:hanging="360"/>
      </w:pPr>
      <w:rPr>
        <w:rFonts w:ascii="Arial" w:hAnsi="Arial" w:hint="default"/>
      </w:rPr>
    </w:lvl>
    <w:lvl w:ilvl="2" w:tplc="212AC556" w:tentative="1">
      <w:start w:val="1"/>
      <w:numFmt w:val="bullet"/>
      <w:lvlText w:val="•"/>
      <w:lvlJc w:val="left"/>
      <w:pPr>
        <w:tabs>
          <w:tab w:val="num" w:pos="2160"/>
        </w:tabs>
        <w:ind w:left="2160" w:hanging="360"/>
      </w:pPr>
      <w:rPr>
        <w:rFonts w:ascii="Arial" w:hAnsi="Arial" w:hint="default"/>
      </w:rPr>
    </w:lvl>
    <w:lvl w:ilvl="3" w:tplc="01AEF2BE" w:tentative="1">
      <w:start w:val="1"/>
      <w:numFmt w:val="bullet"/>
      <w:lvlText w:val="•"/>
      <w:lvlJc w:val="left"/>
      <w:pPr>
        <w:tabs>
          <w:tab w:val="num" w:pos="2880"/>
        </w:tabs>
        <w:ind w:left="2880" w:hanging="360"/>
      </w:pPr>
      <w:rPr>
        <w:rFonts w:ascii="Arial" w:hAnsi="Arial" w:hint="default"/>
      </w:rPr>
    </w:lvl>
    <w:lvl w:ilvl="4" w:tplc="06C4F20A" w:tentative="1">
      <w:start w:val="1"/>
      <w:numFmt w:val="bullet"/>
      <w:lvlText w:val="•"/>
      <w:lvlJc w:val="left"/>
      <w:pPr>
        <w:tabs>
          <w:tab w:val="num" w:pos="3600"/>
        </w:tabs>
        <w:ind w:left="3600" w:hanging="360"/>
      </w:pPr>
      <w:rPr>
        <w:rFonts w:ascii="Arial" w:hAnsi="Arial" w:hint="default"/>
      </w:rPr>
    </w:lvl>
    <w:lvl w:ilvl="5" w:tplc="EB92D640" w:tentative="1">
      <w:start w:val="1"/>
      <w:numFmt w:val="bullet"/>
      <w:lvlText w:val="•"/>
      <w:lvlJc w:val="left"/>
      <w:pPr>
        <w:tabs>
          <w:tab w:val="num" w:pos="4320"/>
        </w:tabs>
        <w:ind w:left="4320" w:hanging="360"/>
      </w:pPr>
      <w:rPr>
        <w:rFonts w:ascii="Arial" w:hAnsi="Arial" w:hint="default"/>
      </w:rPr>
    </w:lvl>
    <w:lvl w:ilvl="6" w:tplc="DEE81674" w:tentative="1">
      <w:start w:val="1"/>
      <w:numFmt w:val="bullet"/>
      <w:lvlText w:val="•"/>
      <w:lvlJc w:val="left"/>
      <w:pPr>
        <w:tabs>
          <w:tab w:val="num" w:pos="5040"/>
        </w:tabs>
        <w:ind w:left="5040" w:hanging="360"/>
      </w:pPr>
      <w:rPr>
        <w:rFonts w:ascii="Arial" w:hAnsi="Arial" w:hint="default"/>
      </w:rPr>
    </w:lvl>
    <w:lvl w:ilvl="7" w:tplc="DE22435E" w:tentative="1">
      <w:start w:val="1"/>
      <w:numFmt w:val="bullet"/>
      <w:lvlText w:val="•"/>
      <w:lvlJc w:val="left"/>
      <w:pPr>
        <w:tabs>
          <w:tab w:val="num" w:pos="5760"/>
        </w:tabs>
        <w:ind w:left="5760" w:hanging="360"/>
      </w:pPr>
      <w:rPr>
        <w:rFonts w:ascii="Arial" w:hAnsi="Arial" w:hint="default"/>
      </w:rPr>
    </w:lvl>
    <w:lvl w:ilvl="8" w:tplc="DB26D32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69759D8"/>
    <w:multiLevelType w:val="hybridMultilevel"/>
    <w:tmpl w:val="F6B402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81F7F5A"/>
    <w:multiLevelType w:val="hybridMultilevel"/>
    <w:tmpl w:val="14E4D44A"/>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9092FB6"/>
    <w:multiLevelType w:val="hybridMultilevel"/>
    <w:tmpl w:val="4628EC0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AFC6C2D"/>
    <w:multiLevelType w:val="hybridMultilevel"/>
    <w:tmpl w:val="6D2A715E"/>
    <w:lvl w:ilvl="0" w:tplc="94028B2A">
      <w:start w:val="5"/>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F4A1B6A"/>
    <w:multiLevelType w:val="hybridMultilevel"/>
    <w:tmpl w:val="0526E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51167124"/>
    <w:multiLevelType w:val="hybridMultilevel"/>
    <w:tmpl w:val="9E720D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AE705B"/>
    <w:multiLevelType w:val="hybridMultilevel"/>
    <w:tmpl w:val="142079A8"/>
    <w:lvl w:ilvl="0" w:tplc="0809000F">
      <w:start w:val="8"/>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562B6AF1"/>
    <w:multiLevelType w:val="hybridMultilevel"/>
    <w:tmpl w:val="B91031E0"/>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70E0831"/>
    <w:multiLevelType w:val="hybridMultilevel"/>
    <w:tmpl w:val="B2D4E40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2E06EF4"/>
    <w:multiLevelType w:val="hybridMultilevel"/>
    <w:tmpl w:val="CC7AE3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A2130F5"/>
    <w:multiLevelType w:val="hybridMultilevel"/>
    <w:tmpl w:val="A7FCF07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7" w15:restartNumberingAfterBreak="0">
    <w:nsid w:val="6FDE60CE"/>
    <w:multiLevelType w:val="hybridMultilevel"/>
    <w:tmpl w:val="69AEA834"/>
    <w:lvl w:ilvl="0" w:tplc="F8A0B0DC">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C9F2D57"/>
    <w:multiLevelType w:val="hybridMultilevel"/>
    <w:tmpl w:val="31362F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CC86681"/>
    <w:multiLevelType w:val="hybridMultilevel"/>
    <w:tmpl w:val="A970C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E107C3C"/>
    <w:multiLevelType w:val="hybridMultilevel"/>
    <w:tmpl w:val="C4F469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26"/>
  </w:num>
  <w:num w:numId="4">
    <w:abstractNumId w:val="6"/>
  </w:num>
  <w:num w:numId="5">
    <w:abstractNumId w:val="20"/>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1"/>
  </w:num>
  <w:num w:numId="9">
    <w:abstractNumId w:val="30"/>
  </w:num>
  <w:num w:numId="10">
    <w:abstractNumId w:val="11"/>
  </w:num>
  <w:num w:numId="11">
    <w:abstractNumId w:val="12"/>
  </w:num>
  <w:num w:numId="12">
    <w:abstractNumId w:val="3"/>
  </w:num>
  <w:num w:numId="13">
    <w:abstractNumId w:val="15"/>
  </w:num>
  <w:num w:numId="14">
    <w:abstractNumId w:val="8"/>
  </w:num>
  <w:num w:numId="15">
    <w:abstractNumId w:val="5"/>
  </w:num>
  <w:num w:numId="16">
    <w:abstractNumId w:val="14"/>
  </w:num>
  <w:num w:numId="17">
    <w:abstractNumId w:val="2"/>
  </w:num>
  <w:num w:numId="18">
    <w:abstractNumId w:val="29"/>
  </w:num>
  <w:num w:numId="19">
    <w:abstractNumId w:val="23"/>
  </w:num>
  <w:num w:numId="20">
    <w:abstractNumId w:val="19"/>
  </w:num>
  <w:num w:numId="21">
    <w:abstractNumId w:val="25"/>
  </w:num>
  <w:num w:numId="22">
    <w:abstractNumId w:val="10"/>
  </w:num>
  <w:num w:numId="23">
    <w:abstractNumId w:val="22"/>
  </w:num>
  <w:num w:numId="24">
    <w:abstractNumId w:val="4"/>
  </w:num>
  <w:num w:numId="25">
    <w:abstractNumId w:val="13"/>
  </w:num>
  <w:num w:numId="26">
    <w:abstractNumId w:val="18"/>
  </w:num>
  <w:num w:numId="27">
    <w:abstractNumId w:val="24"/>
  </w:num>
  <w:num w:numId="28">
    <w:abstractNumId w:val="27"/>
  </w:num>
  <w:num w:numId="29">
    <w:abstractNumId w:val="7"/>
  </w:num>
  <w:num w:numId="30">
    <w:abstractNumId w:val="21"/>
  </w:num>
  <w:num w:numId="31">
    <w:abstractNumId w:val="28"/>
  </w:num>
  <w:num w:numId="32">
    <w:abstractNumId w:val="1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998"/>
    <w:rsid w:val="0002156F"/>
    <w:rsid w:val="0002662A"/>
    <w:rsid w:val="000503F8"/>
    <w:rsid w:val="000607B3"/>
    <w:rsid w:val="00072E7D"/>
    <w:rsid w:val="00080012"/>
    <w:rsid w:val="00080687"/>
    <w:rsid w:val="00092F53"/>
    <w:rsid w:val="000964D2"/>
    <w:rsid w:val="000A58C1"/>
    <w:rsid w:val="000A6DB3"/>
    <w:rsid w:val="000C52F2"/>
    <w:rsid w:val="000D2D79"/>
    <w:rsid w:val="000E54CD"/>
    <w:rsid w:val="000E6CDD"/>
    <w:rsid w:val="001055FD"/>
    <w:rsid w:val="00111439"/>
    <w:rsid w:val="00115EF8"/>
    <w:rsid w:val="0012442A"/>
    <w:rsid w:val="00134F24"/>
    <w:rsid w:val="00140113"/>
    <w:rsid w:val="001457C6"/>
    <w:rsid w:val="00155508"/>
    <w:rsid w:val="00162E67"/>
    <w:rsid w:val="00163C91"/>
    <w:rsid w:val="00166817"/>
    <w:rsid w:val="001668B5"/>
    <w:rsid w:val="00182F02"/>
    <w:rsid w:val="001837D5"/>
    <w:rsid w:val="001A09F7"/>
    <w:rsid w:val="001C536B"/>
    <w:rsid w:val="001E51EE"/>
    <w:rsid w:val="00204B9C"/>
    <w:rsid w:val="00217AB7"/>
    <w:rsid w:val="0022150D"/>
    <w:rsid w:val="00221F54"/>
    <w:rsid w:val="002307F3"/>
    <w:rsid w:val="002350DB"/>
    <w:rsid w:val="00242695"/>
    <w:rsid w:val="002505D6"/>
    <w:rsid w:val="00253C8B"/>
    <w:rsid w:val="00267EB8"/>
    <w:rsid w:val="00267F4B"/>
    <w:rsid w:val="00274D76"/>
    <w:rsid w:val="00287EA3"/>
    <w:rsid w:val="00291122"/>
    <w:rsid w:val="00291AEB"/>
    <w:rsid w:val="00293842"/>
    <w:rsid w:val="00295130"/>
    <w:rsid w:val="0029693B"/>
    <w:rsid w:val="002B1BC9"/>
    <w:rsid w:val="002E3AAB"/>
    <w:rsid w:val="002E582E"/>
    <w:rsid w:val="00307B8D"/>
    <w:rsid w:val="00311E7B"/>
    <w:rsid w:val="003207A8"/>
    <w:rsid w:val="0034454C"/>
    <w:rsid w:val="00354B68"/>
    <w:rsid w:val="0036122E"/>
    <w:rsid w:val="003735E3"/>
    <w:rsid w:val="0037525B"/>
    <w:rsid w:val="00381B98"/>
    <w:rsid w:val="00397625"/>
    <w:rsid w:val="003A1A9B"/>
    <w:rsid w:val="003C6F78"/>
    <w:rsid w:val="003D4438"/>
    <w:rsid w:val="003D514E"/>
    <w:rsid w:val="003E1CA7"/>
    <w:rsid w:val="003E78E0"/>
    <w:rsid w:val="004035CB"/>
    <w:rsid w:val="00411906"/>
    <w:rsid w:val="00417A85"/>
    <w:rsid w:val="004251A7"/>
    <w:rsid w:val="004323EA"/>
    <w:rsid w:val="0043321C"/>
    <w:rsid w:val="00444C5D"/>
    <w:rsid w:val="004474FB"/>
    <w:rsid w:val="00450D6D"/>
    <w:rsid w:val="0046749D"/>
    <w:rsid w:val="00477343"/>
    <w:rsid w:val="0048238E"/>
    <w:rsid w:val="004A261D"/>
    <w:rsid w:val="004A44CD"/>
    <w:rsid w:val="004A44F2"/>
    <w:rsid w:val="004B0EFD"/>
    <w:rsid w:val="004C0280"/>
    <w:rsid w:val="004C4435"/>
    <w:rsid w:val="004D0731"/>
    <w:rsid w:val="004E024B"/>
    <w:rsid w:val="005003CB"/>
    <w:rsid w:val="00502EDC"/>
    <w:rsid w:val="00507FC7"/>
    <w:rsid w:val="005116F0"/>
    <w:rsid w:val="005157A1"/>
    <w:rsid w:val="00547800"/>
    <w:rsid w:val="0055507A"/>
    <w:rsid w:val="00592FBB"/>
    <w:rsid w:val="00593D51"/>
    <w:rsid w:val="005B2598"/>
    <w:rsid w:val="005B2A63"/>
    <w:rsid w:val="005C1B74"/>
    <w:rsid w:val="005C76EF"/>
    <w:rsid w:val="005E7F9F"/>
    <w:rsid w:val="005F1651"/>
    <w:rsid w:val="00600B7E"/>
    <w:rsid w:val="0061078D"/>
    <w:rsid w:val="00626570"/>
    <w:rsid w:val="00627AFF"/>
    <w:rsid w:val="0063462F"/>
    <w:rsid w:val="00637FB5"/>
    <w:rsid w:val="00640DB5"/>
    <w:rsid w:val="00683F83"/>
    <w:rsid w:val="006915F5"/>
    <w:rsid w:val="00694940"/>
    <w:rsid w:val="00696B47"/>
    <w:rsid w:val="006A14FB"/>
    <w:rsid w:val="006C0B4C"/>
    <w:rsid w:val="006D46A0"/>
    <w:rsid w:val="006D5C17"/>
    <w:rsid w:val="006F3DA2"/>
    <w:rsid w:val="00701998"/>
    <w:rsid w:val="007020CE"/>
    <w:rsid w:val="0071445D"/>
    <w:rsid w:val="0071775A"/>
    <w:rsid w:val="0072381F"/>
    <w:rsid w:val="00723C73"/>
    <w:rsid w:val="00733329"/>
    <w:rsid w:val="007342D5"/>
    <w:rsid w:val="00735093"/>
    <w:rsid w:val="00740430"/>
    <w:rsid w:val="0074777A"/>
    <w:rsid w:val="0075055C"/>
    <w:rsid w:val="00755141"/>
    <w:rsid w:val="00760A9D"/>
    <w:rsid w:val="00781F71"/>
    <w:rsid w:val="0078372B"/>
    <w:rsid w:val="00791FD7"/>
    <w:rsid w:val="007D2E60"/>
    <w:rsid w:val="007E37B4"/>
    <w:rsid w:val="007E56CB"/>
    <w:rsid w:val="007F0503"/>
    <w:rsid w:val="007F6ACD"/>
    <w:rsid w:val="007F71DE"/>
    <w:rsid w:val="00806712"/>
    <w:rsid w:val="008067FA"/>
    <w:rsid w:val="0081435B"/>
    <w:rsid w:val="008155C2"/>
    <w:rsid w:val="008227CE"/>
    <w:rsid w:val="00826576"/>
    <w:rsid w:val="00827908"/>
    <w:rsid w:val="00837EFE"/>
    <w:rsid w:val="00841A07"/>
    <w:rsid w:val="00845463"/>
    <w:rsid w:val="008505B2"/>
    <w:rsid w:val="0085464D"/>
    <w:rsid w:val="00857A42"/>
    <w:rsid w:val="0086468D"/>
    <w:rsid w:val="008D6B3A"/>
    <w:rsid w:val="008E73B7"/>
    <w:rsid w:val="008F2208"/>
    <w:rsid w:val="008F2B69"/>
    <w:rsid w:val="00913964"/>
    <w:rsid w:val="009223E6"/>
    <w:rsid w:val="00925C2A"/>
    <w:rsid w:val="00932FE6"/>
    <w:rsid w:val="00934A19"/>
    <w:rsid w:val="00942F73"/>
    <w:rsid w:val="00943633"/>
    <w:rsid w:val="00944BD9"/>
    <w:rsid w:val="00947CA5"/>
    <w:rsid w:val="0095654C"/>
    <w:rsid w:val="0096571B"/>
    <w:rsid w:val="00976E10"/>
    <w:rsid w:val="00985268"/>
    <w:rsid w:val="00985920"/>
    <w:rsid w:val="00990FCE"/>
    <w:rsid w:val="0099690A"/>
    <w:rsid w:val="009D33E3"/>
    <w:rsid w:val="009D4B58"/>
    <w:rsid w:val="009E4C23"/>
    <w:rsid w:val="009F13E7"/>
    <w:rsid w:val="009F6ACA"/>
    <w:rsid w:val="00A02DBD"/>
    <w:rsid w:val="00A16291"/>
    <w:rsid w:val="00A169C3"/>
    <w:rsid w:val="00A21676"/>
    <w:rsid w:val="00A30071"/>
    <w:rsid w:val="00A3021D"/>
    <w:rsid w:val="00A31331"/>
    <w:rsid w:val="00A32412"/>
    <w:rsid w:val="00A455B6"/>
    <w:rsid w:val="00A50803"/>
    <w:rsid w:val="00A60304"/>
    <w:rsid w:val="00A62AB1"/>
    <w:rsid w:val="00A722C6"/>
    <w:rsid w:val="00A72D5D"/>
    <w:rsid w:val="00A82DED"/>
    <w:rsid w:val="00A86053"/>
    <w:rsid w:val="00A92CB0"/>
    <w:rsid w:val="00AA1287"/>
    <w:rsid w:val="00AA1315"/>
    <w:rsid w:val="00AC680D"/>
    <w:rsid w:val="00AD3C3E"/>
    <w:rsid w:val="00AD5AD8"/>
    <w:rsid w:val="00AE1EE8"/>
    <w:rsid w:val="00AE6EB2"/>
    <w:rsid w:val="00AF57B5"/>
    <w:rsid w:val="00B11B3F"/>
    <w:rsid w:val="00B425E8"/>
    <w:rsid w:val="00B521DB"/>
    <w:rsid w:val="00B5403B"/>
    <w:rsid w:val="00B54C89"/>
    <w:rsid w:val="00B625D9"/>
    <w:rsid w:val="00B64625"/>
    <w:rsid w:val="00B67110"/>
    <w:rsid w:val="00B672C9"/>
    <w:rsid w:val="00B759A7"/>
    <w:rsid w:val="00B80AE8"/>
    <w:rsid w:val="00BA1BE5"/>
    <w:rsid w:val="00BB44AA"/>
    <w:rsid w:val="00BC012B"/>
    <w:rsid w:val="00BD1A30"/>
    <w:rsid w:val="00BD3361"/>
    <w:rsid w:val="00BD7E9C"/>
    <w:rsid w:val="00BE3952"/>
    <w:rsid w:val="00BF44C5"/>
    <w:rsid w:val="00C00B4B"/>
    <w:rsid w:val="00C02290"/>
    <w:rsid w:val="00C20323"/>
    <w:rsid w:val="00C35BB6"/>
    <w:rsid w:val="00C408B7"/>
    <w:rsid w:val="00C5411C"/>
    <w:rsid w:val="00C55E54"/>
    <w:rsid w:val="00C56A18"/>
    <w:rsid w:val="00C96E66"/>
    <w:rsid w:val="00CA17DC"/>
    <w:rsid w:val="00CC5FA0"/>
    <w:rsid w:val="00CD1C1D"/>
    <w:rsid w:val="00CD2B80"/>
    <w:rsid w:val="00CD6C71"/>
    <w:rsid w:val="00CE3B8F"/>
    <w:rsid w:val="00CE76FA"/>
    <w:rsid w:val="00CF03C2"/>
    <w:rsid w:val="00D07992"/>
    <w:rsid w:val="00D15860"/>
    <w:rsid w:val="00D21BC1"/>
    <w:rsid w:val="00D40E80"/>
    <w:rsid w:val="00D50ACF"/>
    <w:rsid w:val="00D60E95"/>
    <w:rsid w:val="00D667C7"/>
    <w:rsid w:val="00D75D35"/>
    <w:rsid w:val="00D82F14"/>
    <w:rsid w:val="00D8658C"/>
    <w:rsid w:val="00D866C6"/>
    <w:rsid w:val="00D87231"/>
    <w:rsid w:val="00D9610D"/>
    <w:rsid w:val="00D97FBA"/>
    <w:rsid w:val="00DB1099"/>
    <w:rsid w:val="00DC36BD"/>
    <w:rsid w:val="00DE27E4"/>
    <w:rsid w:val="00DE2FF7"/>
    <w:rsid w:val="00DF7665"/>
    <w:rsid w:val="00E01D51"/>
    <w:rsid w:val="00E0588C"/>
    <w:rsid w:val="00E06A79"/>
    <w:rsid w:val="00E22D23"/>
    <w:rsid w:val="00E377A3"/>
    <w:rsid w:val="00E411EB"/>
    <w:rsid w:val="00E52555"/>
    <w:rsid w:val="00E533BC"/>
    <w:rsid w:val="00E63F32"/>
    <w:rsid w:val="00E64EB0"/>
    <w:rsid w:val="00E6588C"/>
    <w:rsid w:val="00E704A8"/>
    <w:rsid w:val="00E70ED0"/>
    <w:rsid w:val="00E7261D"/>
    <w:rsid w:val="00E75A22"/>
    <w:rsid w:val="00E81796"/>
    <w:rsid w:val="00E919BB"/>
    <w:rsid w:val="00E924AA"/>
    <w:rsid w:val="00EA67A8"/>
    <w:rsid w:val="00EB264C"/>
    <w:rsid w:val="00EB3F14"/>
    <w:rsid w:val="00EB4103"/>
    <w:rsid w:val="00EB7804"/>
    <w:rsid w:val="00EB7EEF"/>
    <w:rsid w:val="00EC041C"/>
    <w:rsid w:val="00EC0602"/>
    <w:rsid w:val="00EC3B4B"/>
    <w:rsid w:val="00EC5AD4"/>
    <w:rsid w:val="00ED3FCD"/>
    <w:rsid w:val="00ED679B"/>
    <w:rsid w:val="00ED7D67"/>
    <w:rsid w:val="00EE09E0"/>
    <w:rsid w:val="00EE40AD"/>
    <w:rsid w:val="00EF2BBF"/>
    <w:rsid w:val="00EF4244"/>
    <w:rsid w:val="00EF7FF6"/>
    <w:rsid w:val="00F126C7"/>
    <w:rsid w:val="00F14AE7"/>
    <w:rsid w:val="00F169F0"/>
    <w:rsid w:val="00F17625"/>
    <w:rsid w:val="00F2165F"/>
    <w:rsid w:val="00F323D0"/>
    <w:rsid w:val="00F45573"/>
    <w:rsid w:val="00F46216"/>
    <w:rsid w:val="00F51422"/>
    <w:rsid w:val="00F63A93"/>
    <w:rsid w:val="00F644B7"/>
    <w:rsid w:val="00F64D24"/>
    <w:rsid w:val="00F83B59"/>
    <w:rsid w:val="00FA7F7E"/>
    <w:rsid w:val="00FD0A96"/>
    <w:rsid w:val="00FE08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9EFB7"/>
  <w15:docId w15:val="{65E59D60-7958-4DEA-A16D-4EEF152CC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998"/>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01998"/>
    <w:pPr>
      <w:ind w:left="720"/>
      <w:contextualSpacing/>
    </w:pPr>
  </w:style>
  <w:style w:type="paragraph" w:styleId="Footer">
    <w:name w:val="footer"/>
    <w:basedOn w:val="Normal"/>
    <w:link w:val="FooterChar"/>
    <w:uiPriority w:val="99"/>
    <w:unhideWhenUsed/>
    <w:rsid w:val="0070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998"/>
    <w:rPr>
      <w:lang w:val="en-IE"/>
    </w:rPr>
  </w:style>
  <w:style w:type="table" w:styleId="TableGrid">
    <w:name w:val="Table Grid"/>
    <w:basedOn w:val="TableNormal"/>
    <w:uiPriority w:val="59"/>
    <w:rsid w:val="00F64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6B3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6B3A"/>
    <w:rPr>
      <w:color w:val="0000FF" w:themeColor="hyperlink"/>
      <w:u w:val="single"/>
    </w:rPr>
  </w:style>
  <w:style w:type="character" w:customStyle="1" w:styleId="ListParagraphChar">
    <w:name w:val="List Paragraph Char"/>
    <w:link w:val="ListParagraph"/>
    <w:uiPriority w:val="34"/>
    <w:locked/>
    <w:rsid w:val="008505B2"/>
    <w:rPr>
      <w:lang w:val="en-IE"/>
    </w:rPr>
  </w:style>
  <w:style w:type="paragraph" w:styleId="BalloonText">
    <w:name w:val="Balloon Text"/>
    <w:basedOn w:val="Normal"/>
    <w:link w:val="BalloonTextChar"/>
    <w:uiPriority w:val="99"/>
    <w:semiHidden/>
    <w:unhideWhenUsed/>
    <w:rsid w:val="00AC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680D"/>
    <w:rPr>
      <w:rFonts w:ascii="Segoe UI" w:hAnsi="Segoe UI" w:cs="Segoe UI"/>
      <w:sz w:val="18"/>
      <w:szCs w:val="18"/>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050797">
      <w:bodyDiv w:val="1"/>
      <w:marLeft w:val="0"/>
      <w:marRight w:val="0"/>
      <w:marTop w:val="0"/>
      <w:marBottom w:val="0"/>
      <w:divBdr>
        <w:top w:val="none" w:sz="0" w:space="0" w:color="auto"/>
        <w:left w:val="none" w:sz="0" w:space="0" w:color="auto"/>
        <w:bottom w:val="none" w:sz="0" w:space="0" w:color="auto"/>
        <w:right w:val="none" w:sz="0" w:space="0" w:color="auto"/>
      </w:divBdr>
    </w:div>
    <w:div w:id="205723894">
      <w:bodyDiv w:val="1"/>
      <w:marLeft w:val="0"/>
      <w:marRight w:val="0"/>
      <w:marTop w:val="0"/>
      <w:marBottom w:val="0"/>
      <w:divBdr>
        <w:top w:val="none" w:sz="0" w:space="0" w:color="auto"/>
        <w:left w:val="none" w:sz="0" w:space="0" w:color="auto"/>
        <w:bottom w:val="none" w:sz="0" w:space="0" w:color="auto"/>
        <w:right w:val="none" w:sz="0" w:space="0" w:color="auto"/>
      </w:divBdr>
      <w:divsChild>
        <w:div w:id="197160164">
          <w:marLeft w:val="562"/>
          <w:marRight w:val="0"/>
          <w:marTop w:val="279"/>
          <w:marBottom w:val="0"/>
          <w:divBdr>
            <w:top w:val="none" w:sz="0" w:space="0" w:color="auto"/>
            <w:left w:val="none" w:sz="0" w:space="0" w:color="auto"/>
            <w:bottom w:val="none" w:sz="0" w:space="0" w:color="auto"/>
            <w:right w:val="none" w:sz="0" w:space="0" w:color="auto"/>
          </w:divBdr>
        </w:div>
        <w:div w:id="246967829">
          <w:marLeft w:val="562"/>
          <w:marRight w:val="14"/>
          <w:marTop w:val="356"/>
          <w:marBottom w:val="0"/>
          <w:divBdr>
            <w:top w:val="none" w:sz="0" w:space="0" w:color="auto"/>
            <w:left w:val="none" w:sz="0" w:space="0" w:color="auto"/>
            <w:bottom w:val="none" w:sz="0" w:space="0" w:color="auto"/>
            <w:right w:val="none" w:sz="0" w:space="0" w:color="auto"/>
          </w:divBdr>
        </w:div>
        <w:div w:id="1154487942">
          <w:marLeft w:val="1195"/>
          <w:marRight w:val="0"/>
          <w:marTop w:val="142"/>
          <w:marBottom w:val="0"/>
          <w:divBdr>
            <w:top w:val="none" w:sz="0" w:space="0" w:color="auto"/>
            <w:left w:val="none" w:sz="0" w:space="0" w:color="auto"/>
            <w:bottom w:val="none" w:sz="0" w:space="0" w:color="auto"/>
            <w:right w:val="none" w:sz="0" w:space="0" w:color="auto"/>
          </w:divBdr>
        </w:div>
        <w:div w:id="224225026">
          <w:marLeft w:val="1195"/>
          <w:marRight w:val="0"/>
          <w:marTop w:val="139"/>
          <w:marBottom w:val="0"/>
          <w:divBdr>
            <w:top w:val="none" w:sz="0" w:space="0" w:color="auto"/>
            <w:left w:val="none" w:sz="0" w:space="0" w:color="auto"/>
            <w:bottom w:val="none" w:sz="0" w:space="0" w:color="auto"/>
            <w:right w:val="none" w:sz="0" w:space="0" w:color="auto"/>
          </w:divBdr>
        </w:div>
        <w:div w:id="2014607108">
          <w:marLeft w:val="562"/>
          <w:marRight w:val="101"/>
          <w:marTop w:val="240"/>
          <w:marBottom w:val="0"/>
          <w:divBdr>
            <w:top w:val="none" w:sz="0" w:space="0" w:color="auto"/>
            <w:left w:val="none" w:sz="0" w:space="0" w:color="auto"/>
            <w:bottom w:val="none" w:sz="0" w:space="0" w:color="auto"/>
            <w:right w:val="none" w:sz="0" w:space="0" w:color="auto"/>
          </w:divBdr>
        </w:div>
      </w:divsChild>
    </w:div>
    <w:div w:id="264927697">
      <w:bodyDiv w:val="1"/>
      <w:marLeft w:val="0"/>
      <w:marRight w:val="0"/>
      <w:marTop w:val="0"/>
      <w:marBottom w:val="0"/>
      <w:divBdr>
        <w:top w:val="none" w:sz="0" w:space="0" w:color="auto"/>
        <w:left w:val="none" w:sz="0" w:space="0" w:color="auto"/>
        <w:bottom w:val="none" w:sz="0" w:space="0" w:color="auto"/>
        <w:right w:val="none" w:sz="0" w:space="0" w:color="auto"/>
      </w:divBdr>
    </w:div>
    <w:div w:id="411392815">
      <w:bodyDiv w:val="1"/>
      <w:marLeft w:val="0"/>
      <w:marRight w:val="0"/>
      <w:marTop w:val="0"/>
      <w:marBottom w:val="0"/>
      <w:divBdr>
        <w:top w:val="none" w:sz="0" w:space="0" w:color="auto"/>
        <w:left w:val="none" w:sz="0" w:space="0" w:color="auto"/>
        <w:bottom w:val="none" w:sz="0" w:space="0" w:color="auto"/>
        <w:right w:val="none" w:sz="0" w:space="0" w:color="auto"/>
      </w:divBdr>
      <w:divsChild>
        <w:div w:id="179978453">
          <w:marLeft w:val="547"/>
          <w:marRight w:val="0"/>
          <w:marTop w:val="96"/>
          <w:marBottom w:val="0"/>
          <w:divBdr>
            <w:top w:val="none" w:sz="0" w:space="0" w:color="auto"/>
            <w:left w:val="none" w:sz="0" w:space="0" w:color="auto"/>
            <w:bottom w:val="none" w:sz="0" w:space="0" w:color="auto"/>
            <w:right w:val="none" w:sz="0" w:space="0" w:color="auto"/>
          </w:divBdr>
        </w:div>
        <w:div w:id="1254390671">
          <w:marLeft w:val="1166"/>
          <w:marRight w:val="0"/>
          <w:marTop w:val="96"/>
          <w:marBottom w:val="0"/>
          <w:divBdr>
            <w:top w:val="none" w:sz="0" w:space="0" w:color="auto"/>
            <w:left w:val="none" w:sz="0" w:space="0" w:color="auto"/>
            <w:bottom w:val="none" w:sz="0" w:space="0" w:color="auto"/>
            <w:right w:val="none" w:sz="0" w:space="0" w:color="auto"/>
          </w:divBdr>
        </w:div>
        <w:div w:id="1486240122">
          <w:marLeft w:val="1166"/>
          <w:marRight w:val="0"/>
          <w:marTop w:val="96"/>
          <w:marBottom w:val="0"/>
          <w:divBdr>
            <w:top w:val="none" w:sz="0" w:space="0" w:color="auto"/>
            <w:left w:val="none" w:sz="0" w:space="0" w:color="auto"/>
            <w:bottom w:val="none" w:sz="0" w:space="0" w:color="auto"/>
            <w:right w:val="none" w:sz="0" w:space="0" w:color="auto"/>
          </w:divBdr>
        </w:div>
        <w:div w:id="173112401">
          <w:marLeft w:val="1166"/>
          <w:marRight w:val="0"/>
          <w:marTop w:val="96"/>
          <w:marBottom w:val="0"/>
          <w:divBdr>
            <w:top w:val="none" w:sz="0" w:space="0" w:color="auto"/>
            <w:left w:val="none" w:sz="0" w:space="0" w:color="auto"/>
            <w:bottom w:val="none" w:sz="0" w:space="0" w:color="auto"/>
            <w:right w:val="none" w:sz="0" w:space="0" w:color="auto"/>
          </w:divBdr>
        </w:div>
        <w:div w:id="1807044964">
          <w:marLeft w:val="1166"/>
          <w:marRight w:val="0"/>
          <w:marTop w:val="96"/>
          <w:marBottom w:val="0"/>
          <w:divBdr>
            <w:top w:val="none" w:sz="0" w:space="0" w:color="auto"/>
            <w:left w:val="none" w:sz="0" w:space="0" w:color="auto"/>
            <w:bottom w:val="none" w:sz="0" w:space="0" w:color="auto"/>
            <w:right w:val="none" w:sz="0" w:space="0" w:color="auto"/>
          </w:divBdr>
        </w:div>
        <w:div w:id="199244117">
          <w:marLeft w:val="1166"/>
          <w:marRight w:val="0"/>
          <w:marTop w:val="96"/>
          <w:marBottom w:val="0"/>
          <w:divBdr>
            <w:top w:val="none" w:sz="0" w:space="0" w:color="auto"/>
            <w:left w:val="none" w:sz="0" w:space="0" w:color="auto"/>
            <w:bottom w:val="none" w:sz="0" w:space="0" w:color="auto"/>
            <w:right w:val="none" w:sz="0" w:space="0" w:color="auto"/>
          </w:divBdr>
        </w:div>
      </w:divsChild>
    </w:div>
    <w:div w:id="430398020">
      <w:bodyDiv w:val="1"/>
      <w:marLeft w:val="0"/>
      <w:marRight w:val="0"/>
      <w:marTop w:val="0"/>
      <w:marBottom w:val="0"/>
      <w:divBdr>
        <w:top w:val="none" w:sz="0" w:space="0" w:color="auto"/>
        <w:left w:val="none" w:sz="0" w:space="0" w:color="auto"/>
        <w:bottom w:val="none" w:sz="0" w:space="0" w:color="auto"/>
        <w:right w:val="none" w:sz="0" w:space="0" w:color="auto"/>
      </w:divBdr>
      <w:divsChild>
        <w:div w:id="1921719283">
          <w:marLeft w:val="547"/>
          <w:marRight w:val="0"/>
          <w:marTop w:val="96"/>
          <w:marBottom w:val="0"/>
          <w:divBdr>
            <w:top w:val="none" w:sz="0" w:space="0" w:color="auto"/>
            <w:left w:val="none" w:sz="0" w:space="0" w:color="auto"/>
            <w:bottom w:val="none" w:sz="0" w:space="0" w:color="auto"/>
            <w:right w:val="none" w:sz="0" w:space="0" w:color="auto"/>
          </w:divBdr>
        </w:div>
        <w:div w:id="978148357">
          <w:marLeft w:val="547"/>
          <w:marRight w:val="0"/>
          <w:marTop w:val="96"/>
          <w:marBottom w:val="0"/>
          <w:divBdr>
            <w:top w:val="none" w:sz="0" w:space="0" w:color="auto"/>
            <w:left w:val="none" w:sz="0" w:space="0" w:color="auto"/>
            <w:bottom w:val="none" w:sz="0" w:space="0" w:color="auto"/>
            <w:right w:val="none" w:sz="0" w:space="0" w:color="auto"/>
          </w:divBdr>
        </w:div>
        <w:div w:id="1031345740">
          <w:marLeft w:val="547"/>
          <w:marRight w:val="0"/>
          <w:marTop w:val="96"/>
          <w:marBottom w:val="0"/>
          <w:divBdr>
            <w:top w:val="none" w:sz="0" w:space="0" w:color="auto"/>
            <w:left w:val="none" w:sz="0" w:space="0" w:color="auto"/>
            <w:bottom w:val="none" w:sz="0" w:space="0" w:color="auto"/>
            <w:right w:val="none" w:sz="0" w:space="0" w:color="auto"/>
          </w:divBdr>
        </w:div>
        <w:div w:id="1904172953">
          <w:marLeft w:val="547"/>
          <w:marRight w:val="0"/>
          <w:marTop w:val="96"/>
          <w:marBottom w:val="0"/>
          <w:divBdr>
            <w:top w:val="none" w:sz="0" w:space="0" w:color="auto"/>
            <w:left w:val="none" w:sz="0" w:space="0" w:color="auto"/>
            <w:bottom w:val="none" w:sz="0" w:space="0" w:color="auto"/>
            <w:right w:val="none" w:sz="0" w:space="0" w:color="auto"/>
          </w:divBdr>
        </w:div>
        <w:div w:id="436104669">
          <w:marLeft w:val="547"/>
          <w:marRight w:val="0"/>
          <w:marTop w:val="96"/>
          <w:marBottom w:val="0"/>
          <w:divBdr>
            <w:top w:val="none" w:sz="0" w:space="0" w:color="auto"/>
            <w:left w:val="none" w:sz="0" w:space="0" w:color="auto"/>
            <w:bottom w:val="none" w:sz="0" w:space="0" w:color="auto"/>
            <w:right w:val="none" w:sz="0" w:space="0" w:color="auto"/>
          </w:divBdr>
        </w:div>
        <w:div w:id="1577745521">
          <w:marLeft w:val="547"/>
          <w:marRight w:val="0"/>
          <w:marTop w:val="96"/>
          <w:marBottom w:val="0"/>
          <w:divBdr>
            <w:top w:val="none" w:sz="0" w:space="0" w:color="auto"/>
            <w:left w:val="none" w:sz="0" w:space="0" w:color="auto"/>
            <w:bottom w:val="none" w:sz="0" w:space="0" w:color="auto"/>
            <w:right w:val="none" w:sz="0" w:space="0" w:color="auto"/>
          </w:divBdr>
        </w:div>
      </w:divsChild>
    </w:div>
    <w:div w:id="481822032">
      <w:bodyDiv w:val="1"/>
      <w:marLeft w:val="0"/>
      <w:marRight w:val="0"/>
      <w:marTop w:val="0"/>
      <w:marBottom w:val="0"/>
      <w:divBdr>
        <w:top w:val="none" w:sz="0" w:space="0" w:color="auto"/>
        <w:left w:val="none" w:sz="0" w:space="0" w:color="auto"/>
        <w:bottom w:val="none" w:sz="0" w:space="0" w:color="auto"/>
        <w:right w:val="none" w:sz="0" w:space="0" w:color="auto"/>
      </w:divBdr>
      <w:divsChild>
        <w:div w:id="666908708">
          <w:marLeft w:val="562"/>
          <w:marRight w:val="0"/>
          <w:marTop w:val="144"/>
          <w:marBottom w:val="0"/>
          <w:divBdr>
            <w:top w:val="none" w:sz="0" w:space="0" w:color="auto"/>
            <w:left w:val="none" w:sz="0" w:space="0" w:color="auto"/>
            <w:bottom w:val="none" w:sz="0" w:space="0" w:color="auto"/>
            <w:right w:val="none" w:sz="0" w:space="0" w:color="auto"/>
          </w:divBdr>
        </w:div>
        <w:div w:id="1491360969">
          <w:marLeft w:val="562"/>
          <w:marRight w:val="0"/>
          <w:marTop w:val="144"/>
          <w:marBottom w:val="0"/>
          <w:divBdr>
            <w:top w:val="none" w:sz="0" w:space="0" w:color="auto"/>
            <w:left w:val="none" w:sz="0" w:space="0" w:color="auto"/>
            <w:bottom w:val="none" w:sz="0" w:space="0" w:color="auto"/>
            <w:right w:val="none" w:sz="0" w:space="0" w:color="auto"/>
          </w:divBdr>
        </w:div>
        <w:div w:id="817767183">
          <w:marLeft w:val="1195"/>
          <w:marRight w:val="0"/>
          <w:marTop w:val="150"/>
          <w:marBottom w:val="0"/>
          <w:divBdr>
            <w:top w:val="none" w:sz="0" w:space="0" w:color="auto"/>
            <w:left w:val="none" w:sz="0" w:space="0" w:color="auto"/>
            <w:bottom w:val="none" w:sz="0" w:space="0" w:color="auto"/>
            <w:right w:val="none" w:sz="0" w:space="0" w:color="auto"/>
          </w:divBdr>
        </w:div>
        <w:div w:id="406028259">
          <w:marLeft w:val="1195"/>
          <w:marRight w:val="0"/>
          <w:marTop w:val="149"/>
          <w:marBottom w:val="0"/>
          <w:divBdr>
            <w:top w:val="none" w:sz="0" w:space="0" w:color="auto"/>
            <w:left w:val="none" w:sz="0" w:space="0" w:color="auto"/>
            <w:bottom w:val="none" w:sz="0" w:space="0" w:color="auto"/>
            <w:right w:val="none" w:sz="0" w:space="0" w:color="auto"/>
          </w:divBdr>
        </w:div>
        <w:div w:id="1297448538">
          <w:marLeft w:val="562"/>
          <w:marRight w:val="806"/>
          <w:marTop w:val="239"/>
          <w:marBottom w:val="0"/>
          <w:divBdr>
            <w:top w:val="none" w:sz="0" w:space="0" w:color="auto"/>
            <w:left w:val="none" w:sz="0" w:space="0" w:color="auto"/>
            <w:bottom w:val="none" w:sz="0" w:space="0" w:color="auto"/>
            <w:right w:val="none" w:sz="0" w:space="0" w:color="auto"/>
          </w:divBdr>
        </w:div>
        <w:div w:id="1677806933">
          <w:marLeft w:val="562"/>
          <w:marRight w:val="0"/>
          <w:marTop w:val="144"/>
          <w:marBottom w:val="0"/>
          <w:divBdr>
            <w:top w:val="none" w:sz="0" w:space="0" w:color="auto"/>
            <w:left w:val="none" w:sz="0" w:space="0" w:color="auto"/>
            <w:bottom w:val="none" w:sz="0" w:space="0" w:color="auto"/>
            <w:right w:val="none" w:sz="0" w:space="0" w:color="auto"/>
          </w:divBdr>
        </w:div>
        <w:div w:id="1150634824">
          <w:marLeft w:val="562"/>
          <w:marRight w:val="0"/>
          <w:marTop w:val="144"/>
          <w:marBottom w:val="0"/>
          <w:divBdr>
            <w:top w:val="none" w:sz="0" w:space="0" w:color="auto"/>
            <w:left w:val="none" w:sz="0" w:space="0" w:color="auto"/>
            <w:bottom w:val="none" w:sz="0" w:space="0" w:color="auto"/>
            <w:right w:val="none" w:sz="0" w:space="0" w:color="auto"/>
          </w:divBdr>
        </w:div>
      </w:divsChild>
    </w:div>
    <w:div w:id="492376859">
      <w:bodyDiv w:val="1"/>
      <w:marLeft w:val="0"/>
      <w:marRight w:val="0"/>
      <w:marTop w:val="0"/>
      <w:marBottom w:val="0"/>
      <w:divBdr>
        <w:top w:val="none" w:sz="0" w:space="0" w:color="auto"/>
        <w:left w:val="none" w:sz="0" w:space="0" w:color="auto"/>
        <w:bottom w:val="none" w:sz="0" w:space="0" w:color="auto"/>
        <w:right w:val="none" w:sz="0" w:space="0" w:color="auto"/>
      </w:divBdr>
      <w:divsChild>
        <w:div w:id="1056855413">
          <w:marLeft w:val="1166"/>
          <w:marRight w:val="0"/>
          <w:marTop w:val="67"/>
          <w:marBottom w:val="0"/>
          <w:divBdr>
            <w:top w:val="none" w:sz="0" w:space="0" w:color="auto"/>
            <w:left w:val="none" w:sz="0" w:space="0" w:color="auto"/>
            <w:bottom w:val="none" w:sz="0" w:space="0" w:color="auto"/>
            <w:right w:val="none" w:sz="0" w:space="0" w:color="auto"/>
          </w:divBdr>
        </w:div>
        <w:div w:id="455681910">
          <w:marLeft w:val="1166"/>
          <w:marRight w:val="0"/>
          <w:marTop w:val="67"/>
          <w:marBottom w:val="0"/>
          <w:divBdr>
            <w:top w:val="none" w:sz="0" w:space="0" w:color="auto"/>
            <w:left w:val="none" w:sz="0" w:space="0" w:color="auto"/>
            <w:bottom w:val="none" w:sz="0" w:space="0" w:color="auto"/>
            <w:right w:val="none" w:sz="0" w:space="0" w:color="auto"/>
          </w:divBdr>
        </w:div>
        <w:div w:id="7106711">
          <w:marLeft w:val="1166"/>
          <w:marRight w:val="0"/>
          <w:marTop w:val="67"/>
          <w:marBottom w:val="0"/>
          <w:divBdr>
            <w:top w:val="none" w:sz="0" w:space="0" w:color="auto"/>
            <w:left w:val="none" w:sz="0" w:space="0" w:color="auto"/>
            <w:bottom w:val="none" w:sz="0" w:space="0" w:color="auto"/>
            <w:right w:val="none" w:sz="0" w:space="0" w:color="auto"/>
          </w:divBdr>
        </w:div>
        <w:div w:id="118688183">
          <w:marLeft w:val="1166"/>
          <w:marRight w:val="0"/>
          <w:marTop w:val="67"/>
          <w:marBottom w:val="0"/>
          <w:divBdr>
            <w:top w:val="none" w:sz="0" w:space="0" w:color="auto"/>
            <w:left w:val="none" w:sz="0" w:space="0" w:color="auto"/>
            <w:bottom w:val="none" w:sz="0" w:space="0" w:color="auto"/>
            <w:right w:val="none" w:sz="0" w:space="0" w:color="auto"/>
          </w:divBdr>
        </w:div>
        <w:div w:id="963076177">
          <w:marLeft w:val="1166"/>
          <w:marRight w:val="0"/>
          <w:marTop w:val="67"/>
          <w:marBottom w:val="0"/>
          <w:divBdr>
            <w:top w:val="none" w:sz="0" w:space="0" w:color="auto"/>
            <w:left w:val="none" w:sz="0" w:space="0" w:color="auto"/>
            <w:bottom w:val="none" w:sz="0" w:space="0" w:color="auto"/>
            <w:right w:val="none" w:sz="0" w:space="0" w:color="auto"/>
          </w:divBdr>
        </w:div>
        <w:div w:id="806706635">
          <w:marLeft w:val="1166"/>
          <w:marRight w:val="0"/>
          <w:marTop w:val="67"/>
          <w:marBottom w:val="0"/>
          <w:divBdr>
            <w:top w:val="none" w:sz="0" w:space="0" w:color="auto"/>
            <w:left w:val="none" w:sz="0" w:space="0" w:color="auto"/>
            <w:bottom w:val="none" w:sz="0" w:space="0" w:color="auto"/>
            <w:right w:val="none" w:sz="0" w:space="0" w:color="auto"/>
          </w:divBdr>
        </w:div>
        <w:div w:id="1594361587">
          <w:marLeft w:val="1166"/>
          <w:marRight w:val="0"/>
          <w:marTop w:val="67"/>
          <w:marBottom w:val="0"/>
          <w:divBdr>
            <w:top w:val="none" w:sz="0" w:space="0" w:color="auto"/>
            <w:left w:val="none" w:sz="0" w:space="0" w:color="auto"/>
            <w:bottom w:val="none" w:sz="0" w:space="0" w:color="auto"/>
            <w:right w:val="none" w:sz="0" w:space="0" w:color="auto"/>
          </w:divBdr>
        </w:div>
      </w:divsChild>
    </w:div>
    <w:div w:id="553661125">
      <w:bodyDiv w:val="1"/>
      <w:marLeft w:val="0"/>
      <w:marRight w:val="0"/>
      <w:marTop w:val="0"/>
      <w:marBottom w:val="0"/>
      <w:divBdr>
        <w:top w:val="none" w:sz="0" w:space="0" w:color="auto"/>
        <w:left w:val="none" w:sz="0" w:space="0" w:color="auto"/>
        <w:bottom w:val="none" w:sz="0" w:space="0" w:color="auto"/>
        <w:right w:val="none" w:sz="0" w:space="0" w:color="auto"/>
      </w:divBdr>
    </w:div>
    <w:div w:id="569311830">
      <w:bodyDiv w:val="1"/>
      <w:marLeft w:val="0"/>
      <w:marRight w:val="0"/>
      <w:marTop w:val="0"/>
      <w:marBottom w:val="0"/>
      <w:divBdr>
        <w:top w:val="none" w:sz="0" w:space="0" w:color="auto"/>
        <w:left w:val="none" w:sz="0" w:space="0" w:color="auto"/>
        <w:bottom w:val="none" w:sz="0" w:space="0" w:color="auto"/>
        <w:right w:val="none" w:sz="0" w:space="0" w:color="auto"/>
      </w:divBdr>
    </w:div>
    <w:div w:id="584148700">
      <w:bodyDiv w:val="1"/>
      <w:marLeft w:val="0"/>
      <w:marRight w:val="0"/>
      <w:marTop w:val="0"/>
      <w:marBottom w:val="0"/>
      <w:divBdr>
        <w:top w:val="none" w:sz="0" w:space="0" w:color="auto"/>
        <w:left w:val="none" w:sz="0" w:space="0" w:color="auto"/>
        <w:bottom w:val="none" w:sz="0" w:space="0" w:color="auto"/>
        <w:right w:val="none" w:sz="0" w:space="0" w:color="auto"/>
      </w:divBdr>
    </w:div>
    <w:div w:id="615335331">
      <w:bodyDiv w:val="1"/>
      <w:marLeft w:val="0"/>
      <w:marRight w:val="0"/>
      <w:marTop w:val="0"/>
      <w:marBottom w:val="0"/>
      <w:divBdr>
        <w:top w:val="none" w:sz="0" w:space="0" w:color="auto"/>
        <w:left w:val="none" w:sz="0" w:space="0" w:color="auto"/>
        <w:bottom w:val="none" w:sz="0" w:space="0" w:color="auto"/>
        <w:right w:val="none" w:sz="0" w:space="0" w:color="auto"/>
      </w:divBdr>
    </w:div>
    <w:div w:id="686103630">
      <w:bodyDiv w:val="1"/>
      <w:marLeft w:val="0"/>
      <w:marRight w:val="0"/>
      <w:marTop w:val="0"/>
      <w:marBottom w:val="0"/>
      <w:divBdr>
        <w:top w:val="none" w:sz="0" w:space="0" w:color="auto"/>
        <w:left w:val="none" w:sz="0" w:space="0" w:color="auto"/>
        <w:bottom w:val="none" w:sz="0" w:space="0" w:color="auto"/>
        <w:right w:val="none" w:sz="0" w:space="0" w:color="auto"/>
      </w:divBdr>
    </w:div>
    <w:div w:id="737436590">
      <w:bodyDiv w:val="1"/>
      <w:marLeft w:val="0"/>
      <w:marRight w:val="0"/>
      <w:marTop w:val="0"/>
      <w:marBottom w:val="0"/>
      <w:divBdr>
        <w:top w:val="none" w:sz="0" w:space="0" w:color="auto"/>
        <w:left w:val="none" w:sz="0" w:space="0" w:color="auto"/>
        <w:bottom w:val="none" w:sz="0" w:space="0" w:color="auto"/>
        <w:right w:val="none" w:sz="0" w:space="0" w:color="auto"/>
      </w:divBdr>
      <w:divsChild>
        <w:div w:id="878585850">
          <w:marLeft w:val="547"/>
          <w:marRight w:val="0"/>
          <w:marTop w:val="77"/>
          <w:marBottom w:val="0"/>
          <w:divBdr>
            <w:top w:val="none" w:sz="0" w:space="0" w:color="auto"/>
            <w:left w:val="none" w:sz="0" w:space="0" w:color="auto"/>
            <w:bottom w:val="none" w:sz="0" w:space="0" w:color="auto"/>
            <w:right w:val="none" w:sz="0" w:space="0" w:color="auto"/>
          </w:divBdr>
        </w:div>
        <w:div w:id="788863253">
          <w:marLeft w:val="547"/>
          <w:marRight w:val="0"/>
          <w:marTop w:val="77"/>
          <w:marBottom w:val="0"/>
          <w:divBdr>
            <w:top w:val="none" w:sz="0" w:space="0" w:color="auto"/>
            <w:left w:val="none" w:sz="0" w:space="0" w:color="auto"/>
            <w:bottom w:val="none" w:sz="0" w:space="0" w:color="auto"/>
            <w:right w:val="none" w:sz="0" w:space="0" w:color="auto"/>
          </w:divBdr>
        </w:div>
        <w:div w:id="1066076446">
          <w:marLeft w:val="547"/>
          <w:marRight w:val="0"/>
          <w:marTop w:val="77"/>
          <w:marBottom w:val="0"/>
          <w:divBdr>
            <w:top w:val="none" w:sz="0" w:space="0" w:color="auto"/>
            <w:left w:val="none" w:sz="0" w:space="0" w:color="auto"/>
            <w:bottom w:val="none" w:sz="0" w:space="0" w:color="auto"/>
            <w:right w:val="none" w:sz="0" w:space="0" w:color="auto"/>
          </w:divBdr>
        </w:div>
        <w:div w:id="1269973788">
          <w:marLeft w:val="547"/>
          <w:marRight w:val="0"/>
          <w:marTop w:val="77"/>
          <w:marBottom w:val="0"/>
          <w:divBdr>
            <w:top w:val="none" w:sz="0" w:space="0" w:color="auto"/>
            <w:left w:val="none" w:sz="0" w:space="0" w:color="auto"/>
            <w:bottom w:val="none" w:sz="0" w:space="0" w:color="auto"/>
            <w:right w:val="none" w:sz="0" w:space="0" w:color="auto"/>
          </w:divBdr>
        </w:div>
      </w:divsChild>
    </w:div>
    <w:div w:id="743650580">
      <w:bodyDiv w:val="1"/>
      <w:marLeft w:val="0"/>
      <w:marRight w:val="0"/>
      <w:marTop w:val="0"/>
      <w:marBottom w:val="0"/>
      <w:divBdr>
        <w:top w:val="none" w:sz="0" w:space="0" w:color="auto"/>
        <w:left w:val="none" w:sz="0" w:space="0" w:color="auto"/>
        <w:bottom w:val="none" w:sz="0" w:space="0" w:color="auto"/>
        <w:right w:val="none" w:sz="0" w:space="0" w:color="auto"/>
      </w:divBdr>
      <w:divsChild>
        <w:div w:id="1242326902">
          <w:marLeft w:val="547"/>
          <w:marRight w:val="0"/>
          <w:marTop w:val="77"/>
          <w:marBottom w:val="0"/>
          <w:divBdr>
            <w:top w:val="none" w:sz="0" w:space="0" w:color="auto"/>
            <w:left w:val="none" w:sz="0" w:space="0" w:color="auto"/>
            <w:bottom w:val="none" w:sz="0" w:space="0" w:color="auto"/>
            <w:right w:val="none" w:sz="0" w:space="0" w:color="auto"/>
          </w:divBdr>
        </w:div>
        <w:div w:id="1145925532">
          <w:marLeft w:val="547"/>
          <w:marRight w:val="0"/>
          <w:marTop w:val="77"/>
          <w:marBottom w:val="0"/>
          <w:divBdr>
            <w:top w:val="none" w:sz="0" w:space="0" w:color="auto"/>
            <w:left w:val="none" w:sz="0" w:space="0" w:color="auto"/>
            <w:bottom w:val="none" w:sz="0" w:space="0" w:color="auto"/>
            <w:right w:val="none" w:sz="0" w:space="0" w:color="auto"/>
          </w:divBdr>
        </w:div>
        <w:div w:id="1322082149">
          <w:marLeft w:val="547"/>
          <w:marRight w:val="0"/>
          <w:marTop w:val="77"/>
          <w:marBottom w:val="0"/>
          <w:divBdr>
            <w:top w:val="none" w:sz="0" w:space="0" w:color="auto"/>
            <w:left w:val="none" w:sz="0" w:space="0" w:color="auto"/>
            <w:bottom w:val="none" w:sz="0" w:space="0" w:color="auto"/>
            <w:right w:val="none" w:sz="0" w:space="0" w:color="auto"/>
          </w:divBdr>
        </w:div>
        <w:div w:id="954170221">
          <w:marLeft w:val="547"/>
          <w:marRight w:val="0"/>
          <w:marTop w:val="77"/>
          <w:marBottom w:val="0"/>
          <w:divBdr>
            <w:top w:val="none" w:sz="0" w:space="0" w:color="auto"/>
            <w:left w:val="none" w:sz="0" w:space="0" w:color="auto"/>
            <w:bottom w:val="none" w:sz="0" w:space="0" w:color="auto"/>
            <w:right w:val="none" w:sz="0" w:space="0" w:color="auto"/>
          </w:divBdr>
        </w:div>
        <w:div w:id="1044058771">
          <w:marLeft w:val="547"/>
          <w:marRight w:val="0"/>
          <w:marTop w:val="77"/>
          <w:marBottom w:val="0"/>
          <w:divBdr>
            <w:top w:val="none" w:sz="0" w:space="0" w:color="auto"/>
            <w:left w:val="none" w:sz="0" w:space="0" w:color="auto"/>
            <w:bottom w:val="none" w:sz="0" w:space="0" w:color="auto"/>
            <w:right w:val="none" w:sz="0" w:space="0" w:color="auto"/>
          </w:divBdr>
        </w:div>
      </w:divsChild>
    </w:div>
    <w:div w:id="790244995">
      <w:bodyDiv w:val="1"/>
      <w:marLeft w:val="0"/>
      <w:marRight w:val="0"/>
      <w:marTop w:val="0"/>
      <w:marBottom w:val="0"/>
      <w:divBdr>
        <w:top w:val="none" w:sz="0" w:space="0" w:color="auto"/>
        <w:left w:val="none" w:sz="0" w:space="0" w:color="auto"/>
        <w:bottom w:val="none" w:sz="0" w:space="0" w:color="auto"/>
        <w:right w:val="none" w:sz="0" w:space="0" w:color="auto"/>
      </w:divBdr>
      <w:divsChild>
        <w:div w:id="1620989252">
          <w:marLeft w:val="547"/>
          <w:marRight w:val="0"/>
          <w:marTop w:val="77"/>
          <w:marBottom w:val="0"/>
          <w:divBdr>
            <w:top w:val="none" w:sz="0" w:space="0" w:color="auto"/>
            <w:left w:val="none" w:sz="0" w:space="0" w:color="auto"/>
            <w:bottom w:val="none" w:sz="0" w:space="0" w:color="auto"/>
            <w:right w:val="none" w:sz="0" w:space="0" w:color="auto"/>
          </w:divBdr>
        </w:div>
        <w:div w:id="1107579506">
          <w:marLeft w:val="547"/>
          <w:marRight w:val="0"/>
          <w:marTop w:val="77"/>
          <w:marBottom w:val="0"/>
          <w:divBdr>
            <w:top w:val="none" w:sz="0" w:space="0" w:color="auto"/>
            <w:left w:val="none" w:sz="0" w:space="0" w:color="auto"/>
            <w:bottom w:val="none" w:sz="0" w:space="0" w:color="auto"/>
            <w:right w:val="none" w:sz="0" w:space="0" w:color="auto"/>
          </w:divBdr>
        </w:div>
        <w:div w:id="5794626">
          <w:marLeft w:val="547"/>
          <w:marRight w:val="0"/>
          <w:marTop w:val="77"/>
          <w:marBottom w:val="0"/>
          <w:divBdr>
            <w:top w:val="none" w:sz="0" w:space="0" w:color="auto"/>
            <w:left w:val="none" w:sz="0" w:space="0" w:color="auto"/>
            <w:bottom w:val="none" w:sz="0" w:space="0" w:color="auto"/>
            <w:right w:val="none" w:sz="0" w:space="0" w:color="auto"/>
          </w:divBdr>
        </w:div>
        <w:div w:id="1602909110">
          <w:marLeft w:val="547"/>
          <w:marRight w:val="0"/>
          <w:marTop w:val="77"/>
          <w:marBottom w:val="0"/>
          <w:divBdr>
            <w:top w:val="none" w:sz="0" w:space="0" w:color="auto"/>
            <w:left w:val="none" w:sz="0" w:space="0" w:color="auto"/>
            <w:bottom w:val="none" w:sz="0" w:space="0" w:color="auto"/>
            <w:right w:val="none" w:sz="0" w:space="0" w:color="auto"/>
          </w:divBdr>
        </w:div>
      </w:divsChild>
    </w:div>
    <w:div w:id="800657324">
      <w:bodyDiv w:val="1"/>
      <w:marLeft w:val="0"/>
      <w:marRight w:val="0"/>
      <w:marTop w:val="0"/>
      <w:marBottom w:val="0"/>
      <w:divBdr>
        <w:top w:val="none" w:sz="0" w:space="0" w:color="auto"/>
        <w:left w:val="none" w:sz="0" w:space="0" w:color="auto"/>
        <w:bottom w:val="none" w:sz="0" w:space="0" w:color="auto"/>
        <w:right w:val="none" w:sz="0" w:space="0" w:color="auto"/>
      </w:divBdr>
    </w:div>
    <w:div w:id="814105993">
      <w:bodyDiv w:val="1"/>
      <w:marLeft w:val="0"/>
      <w:marRight w:val="0"/>
      <w:marTop w:val="0"/>
      <w:marBottom w:val="0"/>
      <w:divBdr>
        <w:top w:val="none" w:sz="0" w:space="0" w:color="auto"/>
        <w:left w:val="none" w:sz="0" w:space="0" w:color="auto"/>
        <w:bottom w:val="none" w:sz="0" w:space="0" w:color="auto"/>
        <w:right w:val="none" w:sz="0" w:space="0" w:color="auto"/>
      </w:divBdr>
      <w:divsChild>
        <w:div w:id="829904631">
          <w:marLeft w:val="1166"/>
          <w:marRight w:val="0"/>
          <w:marTop w:val="77"/>
          <w:marBottom w:val="0"/>
          <w:divBdr>
            <w:top w:val="none" w:sz="0" w:space="0" w:color="auto"/>
            <w:left w:val="none" w:sz="0" w:space="0" w:color="auto"/>
            <w:bottom w:val="none" w:sz="0" w:space="0" w:color="auto"/>
            <w:right w:val="none" w:sz="0" w:space="0" w:color="auto"/>
          </w:divBdr>
        </w:div>
        <w:div w:id="1588074658">
          <w:marLeft w:val="1166"/>
          <w:marRight w:val="0"/>
          <w:marTop w:val="77"/>
          <w:marBottom w:val="0"/>
          <w:divBdr>
            <w:top w:val="none" w:sz="0" w:space="0" w:color="auto"/>
            <w:left w:val="none" w:sz="0" w:space="0" w:color="auto"/>
            <w:bottom w:val="none" w:sz="0" w:space="0" w:color="auto"/>
            <w:right w:val="none" w:sz="0" w:space="0" w:color="auto"/>
          </w:divBdr>
        </w:div>
        <w:div w:id="335303549">
          <w:marLeft w:val="1166"/>
          <w:marRight w:val="0"/>
          <w:marTop w:val="77"/>
          <w:marBottom w:val="0"/>
          <w:divBdr>
            <w:top w:val="none" w:sz="0" w:space="0" w:color="auto"/>
            <w:left w:val="none" w:sz="0" w:space="0" w:color="auto"/>
            <w:bottom w:val="none" w:sz="0" w:space="0" w:color="auto"/>
            <w:right w:val="none" w:sz="0" w:space="0" w:color="auto"/>
          </w:divBdr>
        </w:div>
        <w:div w:id="115570117">
          <w:marLeft w:val="1166"/>
          <w:marRight w:val="0"/>
          <w:marTop w:val="77"/>
          <w:marBottom w:val="0"/>
          <w:divBdr>
            <w:top w:val="none" w:sz="0" w:space="0" w:color="auto"/>
            <w:left w:val="none" w:sz="0" w:space="0" w:color="auto"/>
            <w:bottom w:val="none" w:sz="0" w:space="0" w:color="auto"/>
            <w:right w:val="none" w:sz="0" w:space="0" w:color="auto"/>
          </w:divBdr>
        </w:div>
        <w:div w:id="628432995">
          <w:marLeft w:val="1166"/>
          <w:marRight w:val="0"/>
          <w:marTop w:val="77"/>
          <w:marBottom w:val="0"/>
          <w:divBdr>
            <w:top w:val="none" w:sz="0" w:space="0" w:color="auto"/>
            <w:left w:val="none" w:sz="0" w:space="0" w:color="auto"/>
            <w:bottom w:val="none" w:sz="0" w:space="0" w:color="auto"/>
            <w:right w:val="none" w:sz="0" w:space="0" w:color="auto"/>
          </w:divBdr>
        </w:div>
        <w:div w:id="1243178747">
          <w:marLeft w:val="547"/>
          <w:marRight w:val="0"/>
          <w:marTop w:val="82"/>
          <w:marBottom w:val="0"/>
          <w:divBdr>
            <w:top w:val="none" w:sz="0" w:space="0" w:color="auto"/>
            <w:left w:val="none" w:sz="0" w:space="0" w:color="auto"/>
            <w:bottom w:val="none" w:sz="0" w:space="0" w:color="auto"/>
            <w:right w:val="none" w:sz="0" w:space="0" w:color="auto"/>
          </w:divBdr>
        </w:div>
        <w:div w:id="1056858399">
          <w:marLeft w:val="547"/>
          <w:marRight w:val="0"/>
          <w:marTop w:val="82"/>
          <w:marBottom w:val="0"/>
          <w:divBdr>
            <w:top w:val="none" w:sz="0" w:space="0" w:color="auto"/>
            <w:left w:val="none" w:sz="0" w:space="0" w:color="auto"/>
            <w:bottom w:val="none" w:sz="0" w:space="0" w:color="auto"/>
            <w:right w:val="none" w:sz="0" w:space="0" w:color="auto"/>
          </w:divBdr>
        </w:div>
        <w:div w:id="1994749264">
          <w:marLeft w:val="547"/>
          <w:marRight w:val="0"/>
          <w:marTop w:val="82"/>
          <w:marBottom w:val="0"/>
          <w:divBdr>
            <w:top w:val="none" w:sz="0" w:space="0" w:color="auto"/>
            <w:left w:val="none" w:sz="0" w:space="0" w:color="auto"/>
            <w:bottom w:val="none" w:sz="0" w:space="0" w:color="auto"/>
            <w:right w:val="none" w:sz="0" w:space="0" w:color="auto"/>
          </w:divBdr>
        </w:div>
      </w:divsChild>
    </w:div>
    <w:div w:id="851795394">
      <w:bodyDiv w:val="1"/>
      <w:marLeft w:val="0"/>
      <w:marRight w:val="0"/>
      <w:marTop w:val="0"/>
      <w:marBottom w:val="0"/>
      <w:divBdr>
        <w:top w:val="none" w:sz="0" w:space="0" w:color="auto"/>
        <w:left w:val="none" w:sz="0" w:space="0" w:color="auto"/>
        <w:bottom w:val="none" w:sz="0" w:space="0" w:color="auto"/>
        <w:right w:val="none" w:sz="0" w:space="0" w:color="auto"/>
      </w:divBdr>
    </w:div>
    <w:div w:id="874922824">
      <w:bodyDiv w:val="1"/>
      <w:marLeft w:val="0"/>
      <w:marRight w:val="0"/>
      <w:marTop w:val="0"/>
      <w:marBottom w:val="0"/>
      <w:divBdr>
        <w:top w:val="none" w:sz="0" w:space="0" w:color="auto"/>
        <w:left w:val="none" w:sz="0" w:space="0" w:color="auto"/>
        <w:bottom w:val="none" w:sz="0" w:space="0" w:color="auto"/>
        <w:right w:val="none" w:sz="0" w:space="0" w:color="auto"/>
      </w:divBdr>
      <w:divsChild>
        <w:div w:id="1602831368">
          <w:marLeft w:val="547"/>
          <w:marRight w:val="0"/>
          <w:marTop w:val="86"/>
          <w:marBottom w:val="0"/>
          <w:divBdr>
            <w:top w:val="none" w:sz="0" w:space="0" w:color="auto"/>
            <w:left w:val="none" w:sz="0" w:space="0" w:color="auto"/>
            <w:bottom w:val="none" w:sz="0" w:space="0" w:color="auto"/>
            <w:right w:val="none" w:sz="0" w:space="0" w:color="auto"/>
          </w:divBdr>
        </w:div>
        <w:div w:id="1932271032">
          <w:marLeft w:val="547"/>
          <w:marRight w:val="0"/>
          <w:marTop w:val="86"/>
          <w:marBottom w:val="0"/>
          <w:divBdr>
            <w:top w:val="none" w:sz="0" w:space="0" w:color="auto"/>
            <w:left w:val="none" w:sz="0" w:space="0" w:color="auto"/>
            <w:bottom w:val="none" w:sz="0" w:space="0" w:color="auto"/>
            <w:right w:val="none" w:sz="0" w:space="0" w:color="auto"/>
          </w:divBdr>
        </w:div>
        <w:div w:id="936865508">
          <w:marLeft w:val="547"/>
          <w:marRight w:val="0"/>
          <w:marTop w:val="86"/>
          <w:marBottom w:val="0"/>
          <w:divBdr>
            <w:top w:val="none" w:sz="0" w:space="0" w:color="auto"/>
            <w:left w:val="none" w:sz="0" w:space="0" w:color="auto"/>
            <w:bottom w:val="none" w:sz="0" w:space="0" w:color="auto"/>
            <w:right w:val="none" w:sz="0" w:space="0" w:color="auto"/>
          </w:divBdr>
        </w:div>
        <w:div w:id="1132822318">
          <w:marLeft w:val="547"/>
          <w:marRight w:val="0"/>
          <w:marTop w:val="86"/>
          <w:marBottom w:val="0"/>
          <w:divBdr>
            <w:top w:val="none" w:sz="0" w:space="0" w:color="auto"/>
            <w:left w:val="none" w:sz="0" w:space="0" w:color="auto"/>
            <w:bottom w:val="none" w:sz="0" w:space="0" w:color="auto"/>
            <w:right w:val="none" w:sz="0" w:space="0" w:color="auto"/>
          </w:divBdr>
        </w:div>
        <w:div w:id="1020814274">
          <w:marLeft w:val="547"/>
          <w:marRight w:val="0"/>
          <w:marTop w:val="86"/>
          <w:marBottom w:val="0"/>
          <w:divBdr>
            <w:top w:val="none" w:sz="0" w:space="0" w:color="auto"/>
            <w:left w:val="none" w:sz="0" w:space="0" w:color="auto"/>
            <w:bottom w:val="none" w:sz="0" w:space="0" w:color="auto"/>
            <w:right w:val="none" w:sz="0" w:space="0" w:color="auto"/>
          </w:divBdr>
        </w:div>
      </w:divsChild>
    </w:div>
    <w:div w:id="1004893995">
      <w:bodyDiv w:val="1"/>
      <w:marLeft w:val="0"/>
      <w:marRight w:val="0"/>
      <w:marTop w:val="0"/>
      <w:marBottom w:val="0"/>
      <w:divBdr>
        <w:top w:val="none" w:sz="0" w:space="0" w:color="auto"/>
        <w:left w:val="none" w:sz="0" w:space="0" w:color="auto"/>
        <w:bottom w:val="none" w:sz="0" w:space="0" w:color="auto"/>
        <w:right w:val="none" w:sz="0" w:space="0" w:color="auto"/>
      </w:divBdr>
      <w:divsChild>
        <w:div w:id="682123249">
          <w:marLeft w:val="547"/>
          <w:marRight w:val="0"/>
          <w:marTop w:val="77"/>
          <w:marBottom w:val="0"/>
          <w:divBdr>
            <w:top w:val="none" w:sz="0" w:space="0" w:color="auto"/>
            <w:left w:val="none" w:sz="0" w:space="0" w:color="auto"/>
            <w:bottom w:val="none" w:sz="0" w:space="0" w:color="auto"/>
            <w:right w:val="none" w:sz="0" w:space="0" w:color="auto"/>
          </w:divBdr>
        </w:div>
        <w:div w:id="1177579034">
          <w:marLeft w:val="547"/>
          <w:marRight w:val="0"/>
          <w:marTop w:val="77"/>
          <w:marBottom w:val="0"/>
          <w:divBdr>
            <w:top w:val="none" w:sz="0" w:space="0" w:color="auto"/>
            <w:left w:val="none" w:sz="0" w:space="0" w:color="auto"/>
            <w:bottom w:val="none" w:sz="0" w:space="0" w:color="auto"/>
            <w:right w:val="none" w:sz="0" w:space="0" w:color="auto"/>
          </w:divBdr>
        </w:div>
        <w:div w:id="2128574606">
          <w:marLeft w:val="547"/>
          <w:marRight w:val="0"/>
          <w:marTop w:val="77"/>
          <w:marBottom w:val="0"/>
          <w:divBdr>
            <w:top w:val="none" w:sz="0" w:space="0" w:color="auto"/>
            <w:left w:val="none" w:sz="0" w:space="0" w:color="auto"/>
            <w:bottom w:val="none" w:sz="0" w:space="0" w:color="auto"/>
            <w:right w:val="none" w:sz="0" w:space="0" w:color="auto"/>
          </w:divBdr>
        </w:div>
        <w:div w:id="40517205">
          <w:marLeft w:val="547"/>
          <w:marRight w:val="0"/>
          <w:marTop w:val="77"/>
          <w:marBottom w:val="0"/>
          <w:divBdr>
            <w:top w:val="none" w:sz="0" w:space="0" w:color="auto"/>
            <w:left w:val="none" w:sz="0" w:space="0" w:color="auto"/>
            <w:bottom w:val="none" w:sz="0" w:space="0" w:color="auto"/>
            <w:right w:val="none" w:sz="0" w:space="0" w:color="auto"/>
          </w:divBdr>
        </w:div>
        <w:div w:id="1802186310">
          <w:marLeft w:val="547"/>
          <w:marRight w:val="0"/>
          <w:marTop w:val="77"/>
          <w:marBottom w:val="0"/>
          <w:divBdr>
            <w:top w:val="none" w:sz="0" w:space="0" w:color="auto"/>
            <w:left w:val="none" w:sz="0" w:space="0" w:color="auto"/>
            <w:bottom w:val="none" w:sz="0" w:space="0" w:color="auto"/>
            <w:right w:val="none" w:sz="0" w:space="0" w:color="auto"/>
          </w:divBdr>
        </w:div>
      </w:divsChild>
    </w:div>
    <w:div w:id="1008479139">
      <w:bodyDiv w:val="1"/>
      <w:marLeft w:val="0"/>
      <w:marRight w:val="0"/>
      <w:marTop w:val="0"/>
      <w:marBottom w:val="0"/>
      <w:divBdr>
        <w:top w:val="none" w:sz="0" w:space="0" w:color="auto"/>
        <w:left w:val="none" w:sz="0" w:space="0" w:color="auto"/>
        <w:bottom w:val="none" w:sz="0" w:space="0" w:color="auto"/>
        <w:right w:val="none" w:sz="0" w:space="0" w:color="auto"/>
      </w:divBdr>
    </w:div>
    <w:div w:id="1020473947">
      <w:bodyDiv w:val="1"/>
      <w:marLeft w:val="0"/>
      <w:marRight w:val="0"/>
      <w:marTop w:val="0"/>
      <w:marBottom w:val="0"/>
      <w:divBdr>
        <w:top w:val="none" w:sz="0" w:space="0" w:color="auto"/>
        <w:left w:val="none" w:sz="0" w:space="0" w:color="auto"/>
        <w:bottom w:val="none" w:sz="0" w:space="0" w:color="auto"/>
        <w:right w:val="none" w:sz="0" w:space="0" w:color="auto"/>
      </w:divBdr>
      <w:divsChild>
        <w:div w:id="1588033064">
          <w:marLeft w:val="562"/>
          <w:marRight w:val="1224"/>
          <w:marTop w:val="135"/>
          <w:marBottom w:val="0"/>
          <w:divBdr>
            <w:top w:val="none" w:sz="0" w:space="0" w:color="auto"/>
            <w:left w:val="none" w:sz="0" w:space="0" w:color="auto"/>
            <w:bottom w:val="none" w:sz="0" w:space="0" w:color="auto"/>
            <w:right w:val="none" w:sz="0" w:space="0" w:color="auto"/>
          </w:divBdr>
        </w:div>
        <w:div w:id="103230896">
          <w:marLeft w:val="1195"/>
          <w:marRight w:val="0"/>
          <w:marTop w:val="261"/>
          <w:marBottom w:val="0"/>
          <w:divBdr>
            <w:top w:val="none" w:sz="0" w:space="0" w:color="auto"/>
            <w:left w:val="none" w:sz="0" w:space="0" w:color="auto"/>
            <w:bottom w:val="none" w:sz="0" w:space="0" w:color="auto"/>
            <w:right w:val="none" w:sz="0" w:space="0" w:color="auto"/>
          </w:divBdr>
        </w:div>
        <w:div w:id="1225605599">
          <w:marLeft w:val="1195"/>
          <w:marRight w:val="0"/>
          <w:marTop w:val="254"/>
          <w:marBottom w:val="0"/>
          <w:divBdr>
            <w:top w:val="none" w:sz="0" w:space="0" w:color="auto"/>
            <w:left w:val="none" w:sz="0" w:space="0" w:color="auto"/>
            <w:bottom w:val="none" w:sz="0" w:space="0" w:color="auto"/>
            <w:right w:val="none" w:sz="0" w:space="0" w:color="auto"/>
          </w:divBdr>
        </w:div>
        <w:div w:id="849370953">
          <w:marLeft w:val="1195"/>
          <w:marRight w:val="14"/>
          <w:marTop w:val="358"/>
          <w:marBottom w:val="0"/>
          <w:divBdr>
            <w:top w:val="none" w:sz="0" w:space="0" w:color="auto"/>
            <w:left w:val="none" w:sz="0" w:space="0" w:color="auto"/>
            <w:bottom w:val="none" w:sz="0" w:space="0" w:color="auto"/>
            <w:right w:val="none" w:sz="0" w:space="0" w:color="auto"/>
          </w:divBdr>
        </w:div>
        <w:div w:id="680665422">
          <w:marLeft w:val="562"/>
          <w:marRight w:val="0"/>
          <w:marTop w:val="253"/>
          <w:marBottom w:val="0"/>
          <w:divBdr>
            <w:top w:val="none" w:sz="0" w:space="0" w:color="auto"/>
            <w:left w:val="none" w:sz="0" w:space="0" w:color="auto"/>
            <w:bottom w:val="none" w:sz="0" w:space="0" w:color="auto"/>
            <w:right w:val="none" w:sz="0" w:space="0" w:color="auto"/>
          </w:divBdr>
        </w:div>
      </w:divsChild>
    </w:div>
    <w:div w:id="1039209365">
      <w:bodyDiv w:val="1"/>
      <w:marLeft w:val="0"/>
      <w:marRight w:val="0"/>
      <w:marTop w:val="0"/>
      <w:marBottom w:val="0"/>
      <w:divBdr>
        <w:top w:val="none" w:sz="0" w:space="0" w:color="auto"/>
        <w:left w:val="none" w:sz="0" w:space="0" w:color="auto"/>
        <w:bottom w:val="none" w:sz="0" w:space="0" w:color="auto"/>
        <w:right w:val="none" w:sz="0" w:space="0" w:color="auto"/>
      </w:divBdr>
    </w:div>
    <w:div w:id="1114203441">
      <w:bodyDiv w:val="1"/>
      <w:marLeft w:val="0"/>
      <w:marRight w:val="0"/>
      <w:marTop w:val="0"/>
      <w:marBottom w:val="0"/>
      <w:divBdr>
        <w:top w:val="none" w:sz="0" w:space="0" w:color="auto"/>
        <w:left w:val="none" w:sz="0" w:space="0" w:color="auto"/>
        <w:bottom w:val="none" w:sz="0" w:space="0" w:color="auto"/>
        <w:right w:val="none" w:sz="0" w:space="0" w:color="auto"/>
      </w:divBdr>
    </w:div>
    <w:div w:id="1118378455">
      <w:bodyDiv w:val="1"/>
      <w:marLeft w:val="0"/>
      <w:marRight w:val="0"/>
      <w:marTop w:val="0"/>
      <w:marBottom w:val="0"/>
      <w:divBdr>
        <w:top w:val="none" w:sz="0" w:space="0" w:color="auto"/>
        <w:left w:val="none" w:sz="0" w:space="0" w:color="auto"/>
        <w:bottom w:val="none" w:sz="0" w:space="0" w:color="auto"/>
        <w:right w:val="none" w:sz="0" w:space="0" w:color="auto"/>
      </w:divBdr>
      <w:divsChild>
        <w:div w:id="296420293">
          <w:marLeft w:val="547"/>
          <w:marRight w:val="0"/>
          <w:marTop w:val="86"/>
          <w:marBottom w:val="0"/>
          <w:divBdr>
            <w:top w:val="none" w:sz="0" w:space="0" w:color="auto"/>
            <w:left w:val="none" w:sz="0" w:space="0" w:color="auto"/>
            <w:bottom w:val="none" w:sz="0" w:space="0" w:color="auto"/>
            <w:right w:val="none" w:sz="0" w:space="0" w:color="auto"/>
          </w:divBdr>
        </w:div>
        <w:div w:id="488713954">
          <w:marLeft w:val="547"/>
          <w:marRight w:val="0"/>
          <w:marTop w:val="86"/>
          <w:marBottom w:val="0"/>
          <w:divBdr>
            <w:top w:val="none" w:sz="0" w:space="0" w:color="auto"/>
            <w:left w:val="none" w:sz="0" w:space="0" w:color="auto"/>
            <w:bottom w:val="none" w:sz="0" w:space="0" w:color="auto"/>
            <w:right w:val="none" w:sz="0" w:space="0" w:color="auto"/>
          </w:divBdr>
        </w:div>
        <w:div w:id="851799036">
          <w:marLeft w:val="547"/>
          <w:marRight w:val="0"/>
          <w:marTop w:val="86"/>
          <w:marBottom w:val="0"/>
          <w:divBdr>
            <w:top w:val="none" w:sz="0" w:space="0" w:color="auto"/>
            <w:left w:val="none" w:sz="0" w:space="0" w:color="auto"/>
            <w:bottom w:val="none" w:sz="0" w:space="0" w:color="auto"/>
            <w:right w:val="none" w:sz="0" w:space="0" w:color="auto"/>
          </w:divBdr>
        </w:div>
        <w:div w:id="1171723684">
          <w:marLeft w:val="547"/>
          <w:marRight w:val="0"/>
          <w:marTop w:val="86"/>
          <w:marBottom w:val="0"/>
          <w:divBdr>
            <w:top w:val="none" w:sz="0" w:space="0" w:color="auto"/>
            <w:left w:val="none" w:sz="0" w:space="0" w:color="auto"/>
            <w:bottom w:val="none" w:sz="0" w:space="0" w:color="auto"/>
            <w:right w:val="none" w:sz="0" w:space="0" w:color="auto"/>
          </w:divBdr>
        </w:div>
      </w:divsChild>
    </w:div>
    <w:div w:id="1189098594">
      <w:bodyDiv w:val="1"/>
      <w:marLeft w:val="0"/>
      <w:marRight w:val="0"/>
      <w:marTop w:val="0"/>
      <w:marBottom w:val="0"/>
      <w:divBdr>
        <w:top w:val="none" w:sz="0" w:space="0" w:color="auto"/>
        <w:left w:val="none" w:sz="0" w:space="0" w:color="auto"/>
        <w:bottom w:val="none" w:sz="0" w:space="0" w:color="auto"/>
        <w:right w:val="none" w:sz="0" w:space="0" w:color="auto"/>
      </w:divBdr>
    </w:div>
    <w:div w:id="1333141637">
      <w:bodyDiv w:val="1"/>
      <w:marLeft w:val="0"/>
      <w:marRight w:val="0"/>
      <w:marTop w:val="0"/>
      <w:marBottom w:val="0"/>
      <w:divBdr>
        <w:top w:val="none" w:sz="0" w:space="0" w:color="auto"/>
        <w:left w:val="none" w:sz="0" w:space="0" w:color="auto"/>
        <w:bottom w:val="none" w:sz="0" w:space="0" w:color="auto"/>
        <w:right w:val="none" w:sz="0" w:space="0" w:color="auto"/>
      </w:divBdr>
      <w:divsChild>
        <w:div w:id="1922131383">
          <w:marLeft w:val="0"/>
          <w:marRight w:val="0"/>
          <w:marTop w:val="0"/>
          <w:marBottom w:val="0"/>
          <w:divBdr>
            <w:top w:val="none" w:sz="0" w:space="0" w:color="auto"/>
            <w:left w:val="none" w:sz="0" w:space="0" w:color="auto"/>
            <w:bottom w:val="none" w:sz="0" w:space="0" w:color="auto"/>
            <w:right w:val="none" w:sz="0" w:space="0" w:color="auto"/>
          </w:divBdr>
        </w:div>
      </w:divsChild>
    </w:div>
    <w:div w:id="1437865465">
      <w:bodyDiv w:val="1"/>
      <w:marLeft w:val="0"/>
      <w:marRight w:val="0"/>
      <w:marTop w:val="0"/>
      <w:marBottom w:val="0"/>
      <w:divBdr>
        <w:top w:val="none" w:sz="0" w:space="0" w:color="auto"/>
        <w:left w:val="none" w:sz="0" w:space="0" w:color="auto"/>
        <w:bottom w:val="none" w:sz="0" w:space="0" w:color="auto"/>
        <w:right w:val="none" w:sz="0" w:space="0" w:color="auto"/>
      </w:divBdr>
    </w:div>
    <w:div w:id="1460495492">
      <w:bodyDiv w:val="1"/>
      <w:marLeft w:val="0"/>
      <w:marRight w:val="0"/>
      <w:marTop w:val="0"/>
      <w:marBottom w:val="0"/>
      <w:divBdr>
        <w:top w:val="none" w:sz="0" w:space="0" w:color="auto"/>
        <w:left w:val="none" w:sz="0" w:space="0" w:color="auto"/>
        <w:bottom w:val="none" w:sz="0" w:space="0" w:color="auto"/>
        <w:right w:val="none" w:sz="0" w:space="0" w:color="auto"/>
      </w:divBdr>
    </w:div>
    <w:div w:id="1486627577">
      <w:bodyDiv w:val="1"/>
      <w:marLeft w:val="0"/>
      <w:marRight w:val="0"/>
      <w:marTop w:val="0"/>
      <w:marBottom w:val="0"/>
      <w:divBdr>
        <w:top w:val="none" w:sz="0" w:space="0" w:color="auto"/>
        <w:left w:val="none" w:sz="0" w:space="0" w:color="auto"/>
        <w:bottom w:val="none" w:sz="0" w:space="0" w:color="auto"/>
        <w:right w:val="none" w:sz="0" w:space="0" w:color="auto"/>
      </w:divBdr>
      <w:divsChild>
        <w:div w:id="1904749987">
          <w:marLeft w:val="1166"/>
          <w:marRight w:val="0"/>
          <w:marTop w:val="67"/>
          <w:marBottom w:val="0"/>
          <w:divBdr>
            <w:top w:val="none" w:sz="0" w:space="0" w:color="auto"/>
            <w:left w:val="none" w:sz="0" w:space="0" w:color="auto"/>
            <w:bottom w:val="none" w:sz="0" w:space="0" w:color="auto"/>
            <w:right w:val="none" w:sz="0" w:space="0" w:color="auto"/>
          </w:divBdr>
        </w:div>
        <w:div w:id="1774978160">
          <w:marLeft w:val="1166"/>
          <w:marRight w:val="0"/>
          <w:marTop w:val="67"/>
          <w:marBottom w:val="0"/>
          <w:divBdr>
            <w:top w:val="none" w:sz="0" w:space="0" w:color="auto"/>
            <w:left w:val="none" w:sz="0" w:space="0" w:color="auto"/>
            <w:bottom w:val="none" w:sz="0" w:space="0" w:color="auto"/>
            <w:right w:val="none" w:sz="0" w:space="0" w:color="auto"/>
          </w:divBdr>
        </w:div>
        <w:div w:id="1167601028">
          <w:marLeft w:val="1166"/>
          <w:marRight w:val="0"/>
          <w:marTop w:val="67"/>
          <w:marBottom w:val="0"/>
          <w:divBdr>
            <w:top w:val="none" w:sz="0" w:space="0" w:color="auto"/>
            <w:left w:val="none" w:sz="0" w:space="0" w:color="auto"/>
            <w:bottom w:val="none" w:sz="0" w:space="0" w:color="auto"/>
            <w:right w:val="none" w:sz="0" w:space="0" w:color="auto"/>
          </w:divBdr>
        </w:div>
        <w:div w:id="839735584">
          <w:marLeft w:val="1166"/>
          <w:marRight w:val="0"/>
          <w:marTop w:val="67"/>
          <w:marBottom w:val="0"/>
          <w:divBdr>
            <w:top w:val="none" w:sz="0" w:space="0" w:color="auto"/>
            <w:left w:val="none" w:sz="0" w:space="0" w:color="auto"/>
            <w:bottom w:val="none" w:sz="0" w:space="0" w:color="auto"/>
            <w:right w:val="none" w:sz="0" w:space="0" w:color="auto"/>
          </w:divBdr>
        </w:div>
        <w:div w:id="1128888701">
          <w:marLeft w:val="1166"/>
          <w:marRight w:val="0"/>
          <w:marTop w:val="67"/>
          <w:marBottom w:val="0"/>
          <w:divBdr>
            <w:top w:val="none" w:sz="0" w:space="0" w:color="auto"/>
            <w:left w:val="none" w:sz="0" w:space="0" w:color="auto"/>
            <w:bottom w:val="none" w:sz="0" w:space="0" w:color="auto"/>
            <w:right w:val="none" w:sz="0" w:space="0" w:color="auto"/>
          </w:divBdr>
        </w:div>
      </w:divsChild>
    </w:div>
    <w:div w:id="1492678480">
      <w:bodyDiv w:val="1"/>
      <w:marLeft w:val="0"/>
      <w:marRight w:val="0"/>
      <w:marTop w:val="0"/>
      <w:marBottom w:val="0"/>
      <w:divBdr>
        <w:top w:val="none" w:sz="0" w:space="0" w:color="auto"/>
        <w:left w:val="none" w:sz="0" w:space="0" w:color="auto"/>
        <w:bottom w:val="none" w:sz="0" w:space="0" w:color="auto"/>
        <w:right w:val="none" w:sz="0" w:space="0" w:color="auto"/>
      </w:divBdr>
    </w:div>
    <w:div w:id="1599681364">
      <w:bodyDiv w:val="1"/>
      <w:marLeft w:val="0"/>
      <w:marRight w:val="0"/>
      <w:marTop w:val="0"/>
      <w:marBottom w:val="0"/>
      <w:divBdr>
        <w:top w:val="none" w:sz="0" w:space="0" w:color="auto"/>
        <w:left w:val="none" w:sz="0" w:space="0" w:color="auto"/>
        <w:bottom w:val="none" w:sz="0" w:space="0" w:color="auto"/>
        <w:right w:val="none" w:sz="0" w:space="0" w:color="auto"/>
      </w:divBdr>
      <w:divsChild>
        <w:div w:id="1625430354">
          <w:marLeft w:val="562"/>
          <w:marRight w:val="0"/>
          <w:marTop w:val="20"/>
          <w:marBottom w:val="0"/>
          <w:divBdr>
            <w:top w:val="none" w:sz="0" w:space="0" w:color="auto"/>
            <w:left w:val="none" w:sz="0" w:space="0" w:color="auto"/>
            <w:bottom w:val="none" w:sz="0" w:space="0" w:color="auto"/>
            <w:right w:val="none" w:sz="0" w:space="0" w:color="auto"/>
          </w:divBdr>
        </w:div>
        <w:div w:id="1951158322">
          <w:marLeft w:val="562"/>
          <w:marRight w:val="0"/>
          <w:marTop w:val="0"/>
          <w:marBottom w:val="0"/>
          <w:divBdr>
            <w:top w:val="none" w:sz="0" w:space="0" w:color="auto"/>
            <w:left w:val="none" w:sz="0" w:space="0" w:color="auto"/>
            <w:bottom w:val="none" w:sz="0" w:space="0" w:color="auto"/>
            <w:right w:val="none" w:sz="0" w:space="0" w:color="auto"/>
          </w:divBdr>
        </w:div>
        <w:div w:id="1782143946">
          <w:marLeft w:val="562"/>
          <w:marRight w:val="0"/>
          <w:marTop w:val="0"/>
          <w:marBottom w:val="0"/>
          <w:divBdr>
            <w:top w:val="none" w:sz="0" w:space="0" w:color="auto"/>
            <w:left w:val="none" w:sz="0" w:space="0" w:color="auto"/>
            <w:bottom w:val="none" w:sz="0" w:space="0" w:color="auto"/>
            <w:right w:val="none" w:sz="0" w:space="0" w:color="auto"/>
          </w:divBdr>
        </w:div>
        <w:div w:id="1719354162">
          <w:marLeft w:val="562"/>
          <w:marRight w:val="0"/>
          <w:marTop w:val="1"/>
          <w:marBottom w:val="0"/>
          <w:divBdr>
            <w:top w:val="none" w:sz="0" w:space="0" w:color="auto"/>
            <w:left w:val="none" w:sz="0" w:space="0" w:color="auto"/>
            <w:bottom w:val="none" w:sz="0" w:space="0" w:color="auto"/>
            <w:right w:val="none" w:sz="0" w:space="0" w:color="auto"/>
          </w:divBdr>
        </w:div>
        <w:div w:id="1971932426">
          <w:marLeft w:val="562"/>
          <w:marRight w:val="0"/>
          <w:marTop w:val="0"/>
          <w:marBottom w:val="0"/>
          <w:divBdr>
            <w:top w:val="none" w:sz="0" w:space="0" w:color="auto"/>
            <w:left w:val="none" w:sz="0" w:space="0" w:color="auto"/>
            <w:bottom w:val="none" w:sz="0" w:space="0" w:color="auto"/>
            <w:right w:val="none" w:sz="0" w:space="0" w:color="auto"/>
          </w:divBdr>
        </w:div>
        <w:div w:id="460728735">
          <w:marLeft w:val="562"/>
          <w:marRight w:val="0"/>
          <w:marTop w:val="0"/>
          <w:marBottom w:val="0"/>
          <w:divBdr>
            <w:top w:val="none" w:sz="0" w:space="0" w:color="auto"/>
            <w:left w:val="none" w:sz="0" w:space="0" w:color="auto"/>
            <w:bottom w:val="none" w:sz="0" w:space="0" w:color="auto"/>
            <w:right w:val="none" w:sz="0" w:space="0" w:color="auto"/>
          </w:divBdr>
        </w:div>
        <w:div w:id="1023017152">
          <w:marLeft w:val="562"/>
          <w:marRight w:val="605"/>
          <w:marTop w:val="0"/>
          <w:marBottom w:val="0"/>
          <w:divBdr>
            <w:top w:val="none" w:sz="0" w:space="0" w:color="auto"/>
            <w:left w:val="none" w:sz="0" w:space="0" w:color="auto"/>
            <w:bottom w:val="none" w:sz="0" w:space="0" w:color="auto"/>
            <w:right w:val="none" w:sz="0" w:space="0" w:color="auto"/>
          </w:divBdr>
        </w:div>
      </w:divsChild>
    </w:div>
    <w:div w:id="1648582128">
      <w:bodyDiv w:val="1"/>
      <w:marLeft w:val="0"/>
      <w:marRight w:val="0"/>
      <w:marTop w:val="0"/>
      <w:marBottom w:val="0"/>
      <w:divBdr>
        <w:top w:val="none" w:sz="0" w:space="0" w:color="auto"/>
        <w:left w:val="none" w:sz="0" w:space="0" w:color="auto"/>
        <w:bottom w:val="none" w:sz="0" w:space="0" w:color="auto"/>
        <w:right w:val="none" w:sz="0" w:space="0" w:color="auto"/>
      </w:divBdr>
    </w:div>
    <w:div w:id="1682124177">
      <w:bodyDiv w:val="1"/>
      <w:marLeft w:val="0"/>
      <w:marRight w:val="0"/>
      <w:marTop w:val="0"/>
      <w:marBottom w:val="0"/>
      <w:divBdr>
        <w:top w:val="none" w:sz="0" w:space="0" w:color="auto"/>
        <w:left w:val="none" w:sz="0" w:space="0" w:color="auto"/>
        <w:bottom w:val="none" w:sz="0" w:space="0" w:color="auto"/>
        <w:right w:val="none" w:sz="0" w:space="0" w:color="auto"/>
      </w:divBdr>
      <w:divsChild>
        <w:div w:id="913858903">
          <w:marLeft w:val="547"/>
          <w:marRight w:val="0"/>
          <w:marTop w:val="77"/>
          <w:marBottom w:val="0"/>
          <w:divBdr>
            <w:top w:val="none" w:sz="0" w:space="0" w:color="auto"/>
            <w:left w:val="none" w:sz="0" w:space="0" w:color="auto"/>
            <w:bottom w:val="none" w:sz="0" w:space="0" w:color="auto"/>
            <w:right w:val="none" w:sz="0" w:space="0" w:color="auto"/>
          </w:divBdr>
        </w:div>
        <w:div w:id="2042827597">
          <w:marLeft w:val="547"/>
          <w:marRight w:val="0"/>
          <w:marTop w:val="77"/>
          <w:marBottom w:val="0"/>
          <w:divBdr>
            <w:top w:val="none" w:sz="0" w:space="0" w:color="auto"/>
            <w:left w:val="none" w:sz="0" w:space="0" w:color="auto"/>
            <w:bottom w:val="none" w:sz="0" w:space="0" w:color="auto"/>
            <w:right w:val="none" w:sz="0" w:space="0" w:color="auto"/>
          </w:divBdr>
        </w:div>
        <w:div w:id="216481468">
          <w:marLeft w:val="547"/>
          <w:marRight w:val="0"/>
          <w:marTop w:val="77"/>
          <w:marBottom w:val="0"/>
          <w:divBdr>
            <w:top w:val="none" w:sz="0" w:space="0" w:color="auto"/>
            <w:left w:val="none" w:sz="0" w:space="0" w:color="auto"/>
            <w:bottom w:val="none" w:sz="0" w:space="0" w:color="auto"/>
            <w:right w:val="none" w:sz="0" w:space="0" w:color="auto"/>
          </w:divBdr>
        </w:div>
        <w:div w:id="1223558227">
          <w:marLeft w:val="547"/>
          <w:marRight w:val="0"/>
          <w:marTop w:val="77"/>
          <w:marBottom w:val="0"/>
          <w:divBdr>
            <w:top w:val="none" w:sz="0" w:space="0" w:color="auto"/>
            <w:left w:val="none" w:sz="0" w:space="0" w:color="auto"/>
            <w:bottom w:val="none" w:sz="0" w:space="0" w:color="auto"/>
            <w:right w:val="none" w:sz="0" w:space="0" w:color="auto"/>
          </w:divBdr>
        </w:div>
        <w:div w:id="2093625563">
          <w:marLeft w:val="547"/>
          <w:marRight w:val="0"/>
          <w:marTop w:val="77"/>
          <w:marBottom w:val="0"/>
          <w:divBdr>
            <w:top w:val="none" w:sz="0" w:space="0" w:color="auto"/>
            <w:left w:val="none" w:sz="0" w:space="0" w:color="auto"/>
            <w:bottom w:val="none" w:sz="0" w:space="0" w:color="auto"/>
            <w:right w:val="none" w:sz="0" w:space="0" w:color="auto"/>
          </w:divBdr>
        </w:div>
      </w:divsChild>
    </w:div>
    <w:div w:id="1728644316">
      <w:bodyDiv w:val="1"/>
      <w:marLeft w:val="0"/>
      <w:marRight w:val="0"/>
      <w:marTop w:val="0"/>
      <w:marBottom w:val="0"/>
      <w:divBdr>
        <w:top w:val="none" w:sz="0" w:space="0" w:color="auto"/>
        <w:left w:val="none" w:sz="0" w:space="0" w:color="auto"/>
        <w:bottom w:val="none" w:sz="0" w:space="0" w:color="auto"/>
        <w:right w:val="none" w:sz="0" w:space="0" w:color="auto"/>
      </w:divBdr>
      <w:divsChild>
        <w:div w:id="2067297645">
          <w:marLeft w:val="562"/>
          <w:marRight w:val="0"/>
          <w:marTop w:val="20"/>
          <w:marBottom w:val="0"/>
          <w:divBdr>
            <w:top w:val="none" w:sz="0" w:space="0" w:color="auto"/>
            <w:left w:val="none" w:sz="0" w:space="0" w:color="auto"/>
            <w:bottom w:val="none" w:sz="0" w:space="0" w:color="auto"/>
            <w:right w:val="none" w:sz="0" w:space="0" w:color="auto"/>
          </w:divBdr>
        </w:div>
        <w:div w:id="314917519">
          <w:marLeft w:val="562"/>
          <w:marRight w:val="0"/>
          <w:marTop w:val="252"/>
          <w:marBottom w:val="0"/>
          <w:divBdr>
            <w:top w:val="none" w:sz="0" w:space="0" w:color="auto"/>
            <w:left w:val="none" w:sz="0" w:space="0" w:color="auto"/>
            <w:bottom w:val="none" w:sz="0" w:space="0" w:color="auto"/>
            <w:right w:val="none" w:sz="0" w:space="0" w:color="auto"/>
          </w:divBdr>
        </w:div>
        <w:div w:id="257370174">
          <w:marLeft w:val="562"/>
          <w:marRight w:val="0"/>
          <w:marTop w:val="252"/>
          <w:marBottom w:val="0"/>
          <w:divBdr>
            <w:top w:val="none" w:sz="0" w:space="0" w:color="auto"/>
            <w:left w:val="none" w:sz="0" w:space="0" w:color="auto"/>
            <w:bottom w:val="none" w:sz="0" w:space="0" w:color="auto"/>
            <w:right w:val="none" w:sz="0" w:space="0" w:color="auto"/>
          </w:divBdr>
        </w:div>
        <w:div w:id="580722519">
          <w:marLeft w:val="562"/>
          <w:marRight w:val="0"/>
          <w:marTop w:val="252"/>
          <w:marBottom w:val="0"/>
          <w:divBdr>
            <w:top w:val="none" w:sz="0" w:space="0" w:color="auto"/>
            <w:left w:val="none" w:sz="0" w:space="0" w:color="auto"/>
            <w:bottom w:val="none" w:sz="0" w:space="0" w:color="auto"/>
            <w:right w:val="none" w:sz="0" w:space="0" w:color="auto"/>
          </w:divBdr>
        </w:div>
        <w:div w:id="1743410468">
          <w:marLeft w:val="562"/>
          <w:marRight w:val="14"/>
          <w:marTop w:val="73"/>
          <w:marBottom w:val="0"/>
          <w:divBdr>
            <w:top w:val="none" w:sz="0" w:space="0" w:color="auto"/>
            <w:left w:val="none" w:sz="0" w:space="0" w:color="auto"/>
            <w:bottom w:val="none" w:sz="0" w:space="0" w:color="auto"/>
            <w:right w:val="none" w:sz="0" w:space="0" w:color="auto"/>
          </w:divBdr>
        </w:div>
      </w:divsChild>
    </w:div>
    <w:div w:id="1743868463">
      <w:bodyDiv w:val="1"/>
      <w:marLeft w:val="0"/>
      <w:marRight w:val="0"/>
      <w:marTop w:val="0"/>
      <w:marBottom w:val="0"/>
      <w:divBdr>
        <w:top w:val="none" w:sz="0" w:space="0" w:color="auto"/>
        <w:left w:val="none" w:sz="0" w:space="0" w:color="auto"/>
        <w:bottom w:val="none" w:sz="0" w:space="0" w:color="auto"/>
        <w:right w:val="none" w:sz="0" w:space="0" w:color="auto"/>
      </w:divBdr>
    </w:div>
    <w:div w:id="1840194722">
      <w:bodyDiv w:val="1"/>
      <w:marLeft w:val="0"/>
      <w:marRight w:val="0"/>
      <w:marTop w:val="0"/>
      <w:marBottom w:val="0"/>
      <w:divBdr>
        <w:top w:val="none" w:sz="0" w:space="0" w:color="auto"/>
        <w:left w:val="none" w:sz="0" w:space="0" w:color="auto"/>
        <w:bottom w:val="none" w:sz="0" w:space="0" w:color="auto"/>
        <w:right w:val="none" w:sz="0" w:space="0" w:color="auto"/>
      </w:divBdr>
      <w:divsChild>
        <w:div w:id="884147280">
          <w:marLeft w:val="547"/>
          <w:marRight w:val="0"/>
          <w:marTop w:val="67"/>
          <w:marBottom w:val="0"/>
          <w:divBdr>
            <w:top w:val="none" w:sz="0" w:space="0" w:color="auto"/>
            <w:left w:val="none" w:sz="0" w:space="0" w:color="auto"/>
            <w:bottom w:val="none" w:sz="0" w:space="0" w:color="auto"/>
            <w:right w:val="none" w:sz="0" w:space="0" w:color="auto"/>
          </w:divBdr>
        </w:div>
        <w:div w:id="2004428707">
          <w:marLeft w:val="547"/>
          <w:marRight w:val="0"/>
          <w:marTop w:val="67"/>
          <w:marBottom w:val="0"/>
          <w:divBdr>
            <w:top w:val="none" w:sz="0" w:space="0" w:color="auto"/>
            <w:left w:val="none" w:sz="0" w:space="0" w:color="auto"/>
            <w:bottom w:val="none" w:sz="0" w:space="0" w:color="auto"/>
            <w:right w:val="none" w:sz="0" w:space="0" w:color="auto"/>
          </w:divBdr>
        </w:div>
        <w:div w:id="1023704737">
          <w:marLeft w:val="1166"/>
          <w:marRight w:val="0"/>
          <w:marTop w:val="67"/>
          <w:marBottom w:val="0"/>
          <w:divBdr>
            <w:top w:val="none" w:sz="0" w:space="0" w:color="auto"/>
            <w:left w:val="none" w:sz="0" w:space="0" w:color="auto"/>
            <w:bottom w:val="none" w:sz="0" w:space="0" w:color="auto"/>
            <w:right w:val="none" w:sz="0" w:space="0" w:color="auto"/>
          </w:divBdr>
        </w:div>
        <w:div w:id="211309408">
          <w:marLeft w:val="1166"/>
          <w:marRight w:val="0"/>
          <w:marTop w:val="67"/>
          <w:marBottom w:val="0"/>
          <w:divBdr>
            <w:top w:val="none" w:sz="0" w:space="0" w:color="auto"/>
            <w:left w:val="none" w:sz="0" w:space="0" w:color="auto"/>
            <w:bottom w:val="none" w:sz="0" w:space="0" w:color="auto"/>
            <w:right w:val="none" w:sz="0" w:space="0" w:color="auto"/>
          </w:divBdr>
        </w:div>
        <w:div w:id="681854389">
          <w:marLeft w:val="1166"/>
          <w:marRight w:val="0"/>
          <w:marTop w:val="67"/>
          <w:marBottom w:val="0"/>
          <w:divBdr>
            <w:top w:val="none" w:sz="0" w:space="0" w:color="auto"/>
            <w:left w:val="none" w:sz="0" w:space="0" w:color="auto"/>
            <w:bottom w:val="none" w:sz="0" w:space="0" w:color="auto"/>
            <w:right w:val="none" w:sz="0" w:space="0" w:color="auto"/>
          </w:divBdr>
        </w:div>
        <w:div w:id="1038745860">
          <w:marLeft w:val="1166"/>
          <w:marRight w:val="0"/>
          <w:marTop w:val="67"/>
          <w:marBottom w:val="0"/>
          <w:divBdr>
            <w:top w:val="none" w:sz="0" w:space="0" w:color="auto"/>
            <w:left w:val="none" w:sz="0" w:space="0" w:color="auto"/>
            <w:bottom w:val="none" w:sz="0" w:space="0" w:color="auto"/>
            <w:right w:val="none" w:sz="0" w:space="0" w:color="auto"/>
          </w:divBdr>
        </w:div>
        <w:div w:id="1893808797">
          <w:marLeft w:val="547"/>
          <w:marRight w:val="0"/>
          <w:marTop w:val="67"/>
          <w:marBottom w:val="0"/>
          <w:divBdr>
            <w:top w:val="none" w:sz="0" w:space="0" w:color="auto"/>
            <w:left w:val="none" w:sz="0" w:space="0" w:color="auto"/>
            <w:bottom w:val="none" w:sz="0" w:space="0" w:color="auto"/>
            <w:right w:val="none" w:sz="0" w:space="0" w:color="auto"/>
          </w:divBdr>
        </w:div>
        <w:div w:id="1027753621">
          <w:marLeft w:val="1166"/>
          <w:marRight w:val="0"/>
          <w:marTop w:val="67"/>
          <w:marBottom w:val="0"/>
          <w:divBdr>
            <w:top w:val="none" w:sz="0" w:space="0" w:color="auto"/>
            <w:left w:val="none" w:sz="0" w:space="0" w:color="auto"/>
            <w:bottom w:val="none" w:sz="0" w:space="0" w:color="auto"/>
            <w:right w:val="none" w:sz="0" w:space="0" w:color="auto"/>
          </w:divBdr>
        </w:div>
        <w:div w:id="1306622328">
          <w:marLeft w:val="1166"/>
          <w:marRight w:val="0"/>
          <w:marTop w:val="67"/>
          <w:marBottom w:val="0"/>
          <w:divBdr>
            <w:top w:val="none" w:sz="0" w:space="0" w:color="auto"/>
            <w:left w:val="none" w:sz="0" w:space="0" w:color="auto"/>
            <w:bottom w:val="none" w:sz="0" w:space="0" w:color="auto"/>
            <w:right w:val="none" w:sz="0" w:space="0" w:color="auto"/>
          </w:divBdr>
        </w:div>
        <w:div w:id="215548270">
          <w:marLeft w:val="547"/>
          <w:marRight w:val="0"/>
          <w:marTop w:val="67"/>
          <w:marBottom w:val="0"/>
          <w:divBdr>
            <w:top w:val="none" w:sz="0" w:space="0" w:color="auto"/>
            <w:left w:val="none" w:sz="0" w:space="0" w:color="auto"/>
            <w:bottom w:val="none" w:sz="0" w:space="0" w:color="auto"/>
            <w:right w:val="none" w:sz="0" w:space="0" w:color="auto"/>
          </w:divBdr>
        </w:div>
        <w:div w:id="1468235084">
          <w:marLeft w:val="1166"/>
          <w:marRight w:val="0"/>
          <w:marTop w:val="67"/>
          <w:marBottom w:val="0"/>
          <w:divBdr>
            <w:top w:val="none" w:sz="0" w:space="0" w:color="auto"/>
            <w:left w:val="none" w:sz="0" w:space="0" w:color="auto"/>
            <w:bottom w:val="none" w:sz="0" w:space="0" w:color="auto"/>
            <w:right w:val="none" w:sz="0" w:space="0" w:color="auto"/>
          </w:divBdr>
        </w:div>
        <w:div w:id="2000033886">
          <w:marLeft w:val="1166"/>
          <w:marRight w:val="0"/>
          <w:marTop w:val="67"/>
          <w:marBottom w:val="0"/>
          <w:divBdr>
            <w:top w:val="none" w:sz="0" w:space="0" w:color="auto"/>
            <w:left w:val="none" w:sz="0" w:space="0" w:color="auto"/>
            <w:bottom w:val="none" w:sz="0" w:space="0" w:color="auto"/>
            <w:right w:val="none" w:sz="0" w:space="0" w:color="auto"/>
          </w:divBdr>
        </w:div>
        <w:div w:id="1376082545">
          <w:marLeft w:val="1166"/>
          <w:marRight w:val="0"/>
          <w:marTop w:val="67"/>
          <w:marBottom w:val="0"/>
          <w:divBdr>
            <w:top w:val="none" w:sz="0" w:space="0" w:color="auto"/>
            <w:left w:val="none" w:sz="0" w:space="0" w:color="auto"/>
            <w:bottom w:val="none" w:sz="0" w:space="0" w:color="auto"/>
            <w:right w:val="none" w:sz="0" w:space="0" w:color="auto"/>
          </w:divBdr>
        </w:div>
        <w:div w:id="856845391">
          <w:marLeft w:val="1166"/>
          <w:marRight w:val="0"/>
          <w:marTop w:val="67"/>
          <w:marBottom w:val="0"/>
          <w:divBdr>
            <w:top w:val="none" w:sz="0" w:space="0" w:color="auto"/>
            <w:left w:val="none" w:sz="0" w:space="0" w:color="auto"/>
            <w:bottom w:val="none" w:sz="0" w:space="0" w:color="auto"/>
            <w:right w:val="none" w:sz="0" w:space="0" w:color="auto"/>
          </w:divBdr>
        </w:div>
        <w:div w:id="1280338082">
          <w:marLeft w:val="1166"/>
          <w:marRight w:val="0"/>
          <w:marTop w:val="67"/>
          <w:marBottom w:val="0"/>
          <w:divBdr>
            <w:top w:val="none" w:sz="0" w:space="0" w:color="auto"/>
            <w:left w:val="none" w:sz="0" w:space="0" w:color="auto"/>
            <w:bottom w:val="none" w:sz="0" w:space="0" w:color="auto"/>
            <w:right w:val="none" w:sz="0" w:space="0" w:color="auto"/>
          </w:divBdr>
        </w:div>
        <w:div w:id="1065252905">
          <w:marLeft w:val="1166"/>
          <w:marRight w:val="0"/>
          <w:marTop w:val="67"/>
          <w:marBottom w:val="0"/>
          <w:divBdr>
            <w:top w:val="none" w:sz="0" w:space="0" w:color="auto"/>
            <w:left w:val="none" w:sz="0" w:space="0" w:color="auto"/>
            <w:bottom w:val="none" w:sz="0" w:space="0" w:color="auto"/>
            <w:right w:val="none" w:sz="0" w:space="0" w:color="auto"/>
          </w:divBdr>
        </w:div>
      </w:divsChild>
    </w:div>
    <w:div w:id="1866821989">
      <w:bodyDiv w:val="1"/>
      <w:marLeft w:val="0"/>
      <w:marRight w:val="0"/>
      <w:marTop w:val="0"/>
      <w:marBottom w:val="0"/>
      <w:divBdr>
        <w:top w:val="none" w:sz="0" w:space="0" w:color="auto"/>
        <w:left w:val="none" w:sz="0" w:space="0" w:color="auto"/>
        <w:bottom w:val="none" w:sz="0" w:space="0" w:color="auto"/>
        <w:right w:val="none" w:sz="0" w:space="0" w:color="auto"/>
      </w:divBdr>
    </w:div>
    <w:div w:id="1959488600">
      <w:bodyDiv w:val="1"/>
      <w:marLeft w:val="0"/>
      <w:marRight w:val="0"/>
      <w:marTop w:val="0"/>
      <w:marBottom w:val="0"/>
      <w:divBdr>
        <w:top w:val="none" w:sz="0" w:space="0" w:color="auto"/>
        <w:left w:val="none" w:sz="0" w:space="0" w:color="auto"/>
        <w:bottom w:val="none" w:sz="0" w:space="0" w:color="auto"/>
        <w:right w:val="none" w:sz="0" w:space="0" w:color="auto"/>
      </w:divBdr>
    </w:div>
    <w:div w:id="2027631720">
      <w:bodyDiv w:val="1"/>
      <w:marLeft w:val="0"/>
      <w:marRight w:val="0"/>
      <w:marTop w:val="0"/>
      <w:marBottom w:val="0"/>
      <w:divBdr>
        <w:top w:val="none" w:sz="0" w:space="0" w:color="auto"/>
        <w:left w:val="none" w:sz="0" w:space="0" w:color="auto"/>
        <w:bottom w:val="none" w:sz="0" w:space="0" w:color="auto"/>
        <w:right w:val="none" w:sz="0" w:space="0" w:color="auto"/>
      </w:divBdr>
      <w:divsChild>
        <w:div w:id="287660829">
          <w:marLeft w:val="547"/>
          <w:marRight w:val="0"/>
          <w:marTop w:val="86"/>
          <w:marBottom w:val="0"/>
          <w:divBdr>
            <w:top w:val="none" w:sz="0" w:space="0" w:color="auto"/>
            <w:left w:val="none" w:sz="0" w:space="0" w:color="auto"/>
            <w:bottom w:val="none" w:sz="0" w:space="0" w:color="auto"/>
            <w:right w:val="none" w:sz="0" w:space="0" w:color="auto"/>
          </w:divBdr>
        </w:div>
        <w:div w:id="166094255">
          <w:marLeft w:val="547"/>
          <w:marRight w:val="0"/>
          <w:marTop w:val="86"/>
          <w:marBottom w:val="0"/>
          <w:divBdr>
            <w:top w:val="none" w:sz="0" w:space="0" w:color="auto"/>
            <w:left w:val="none" w:sz="0" w:space="0" w:color="auto"/>
            <w:bottom w:val="none" w:sz="0" w:space="0" w:color="auto"/>
            <w:right w:val="none" w:sz="0" w:space="0" w:color="auto"/>
          </w:divBdr>
        </w:div>
        <w:div w:id="120922877">
          <w:marLeft w:val="547"/>
          <w:marRight w:val="0"/>
          <w:marTop w:val="86"/>
          <w:marBottom w:val="0"/>
          <w:divBdr>
            <w:top w:val="none" w:sz="0" w:space="0" w:color="auto"/>
            <w:left w:val="none" w:sz="0" w:space="0" w:color="auto"/>
            <w:bottom w:val="none" w:sz="0" w:space="0" w:color="auto"/>
            <w:right w:val="none" w:sz="0" w:space="0" w:color="auto"/>
          </w:divBdr>
        </w:div>
        <w:div w:id="1550726121">
          <w:marLeft w:val="547"/>
          <w:marRight w:val="0"/>
          <w:marTop w:val="86"/>
          <w:marBottom w:val="0"/>
          <w:divBdr>
            <w:top w:val="none" w:sz="0" w:space="0" w:color="auto"/>
            <w:left w:val="none" w:sz="0" w:space="0" w:color="auto"/>
            <w:bottom w:val="none" w:sz="0" w:space="0" w:color="auto"/>
            <w:right w:val="none" w:sz="0" w:space="0" w:color="auto"/>
          </w:divBdr>
        </w:div>
      </w:divsChild>
    </w:div>
    <w:div w:id="2088646908">
      <w:bodyDiv w:val="1"/>
      <w:marLeft w:val="0"/>
      <w:marRight w:val="0"/>
      <w:marTop w:val="0"/>
      <w:marBottom w:val="0"/>
      <w:divBdr>
        <w:top w:val="none" w:sz="0" w:space="0" w:color="auto"/>
        <w:left w:val="none" w:sz="0" w:space="0" w:color="auto"/>
        <w:bottom w:val="none" w:sz="0" w:space="0" w:color="auto"/>
        <w:right w:val="none" w:sz="0" w:space="0" w:color="auto"/>
      </w:divBdr>
      <w:divsChild>
        <w:div w:id="1966152964">
          <w:marLeft w:val="547"/>
          <w:marRight w:val="0"/>
          <w:marTop w:val="86"/>
          <w:marBottom w:val="0"/>
          <w:divBdr>
            <w:top w:val="none" w:sz="0" w:space="0" w:color="auto"/>
            <w:left w:val="none" w:sz="0" w:space="0" w:color="auto"/>
            <w:bottom w:val="none" w:sz="0" w:space="0" w:color="auto"/>
            <w:right w:val="none" w:sz="0" w:space="0" w:color="auto"/>
          </w:divBdr>
        </w:div>
        <w:div w:id="579946774">
          <w:marLeft w:val="547"/>
          <w:marRight w:val="0"/>
          <w:marTop w:val="86"/>
          <w:marBottom w:val="0"/>
          <w:divBdr>
            <w:top w:val="none" w:sz="0" w:space="0" w:color="auto"/>
            <w:left w:val="none" w:sz="0" w:space="0" w:color="auto"/>
            <w:bottom w:val="none" w:sz="0" w:space="0" w:color="auto"/>
            <w:right w:val="none" w:sz="0" w:space="0" w:color="auto"/>
          </w:divBdr>
        </w:div>
        <w:div w:id="2092895343">
          <w:marLeft w:val="547"/>
          <w:marRight w:val="0"/>
          <w:marTop w:val="86"/>
          <w:marBottom w:val="0"/>
          <w:divBdr>
            <w:top w:val="none" w:sz="0" w:space="0" w:color="auto"/>
            <w:left w:val="none" w:sz="0" w:space="0" w:color="auto"/>
            <w:bottom w:val="none" w:sz="0" w:space="0" w:color="auto"/>
            <w:right w:val="none" w:sz="0" w:space="0" w:color="auto"/>
          </w:divBdr>
        </w:div>
        <w:div w:id="12386397">
          <w:marLeft w:val="547"/>
          <w:marRight w:val="0"/>
          <w:marTop w:val="86"/>
          <w:marBottom w:val="0"/>
          <w:divBdr>
            <w:top w:val="none" w:sz="0" w:space="0" w:color="auto"/>
            <w:left w:val="none" w:sz="0" w:space="0" w:color="auto"/>
            <w:bottom w:val="none" w:sz="0" w:space="0" w:color="auto"/>
            <w:right w:val="none" w:sz="0" w:space="0" w:color="auto"/>
          </w:divBdr>
        </w:div>
      </w:divsChild>
    </w:div>
    <w:div w:id="209697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4</Pages>
  <Words>1400</Words>
  <Characters>7985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afitzpatrick</dc:creator>
  <cp:lastModifiedBy>Bridie</cp:lastModifiedBy>
  <cp:revision>8</cp:revision>
  <cp:lastPrinted>2020-02-18T09:49:00Z</cp:lastPrinted>
  <dcterms:created xsi:type="dcterms:W3CDTF">2021-07-12T16:42:00Z</dcterms:created>
  <dcterms:modified xsi:type="dcterms:W3CDTF">2021-07-13T11:32:00Z</dcterms:modified>
</cp:coreProperties>
</file>