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6E106" w14:textId="23FC2414" w:rsidR="00081DE2" w:rsidRPr="00BD311E" w:rsidRDefault="00BD311E" w:rsidP="009E29EF">
      <w:pPr>
        <w:jc w:val="center"/>
        <w:rPr>
          <w:rFonts w:ascii="Arial" w:hAnsi="Arial" w:cs="Arial"/>
          <w:b/>
          <w:sz w:val="28"/>
          <w:szCs w:val="28"/>
        </w:rPr>
      </w:pPr>
      <w:r w:rsidRPr="00BD311E">
        <w:rPr>
          <w:rFonts w:ascii="Arial" w:hAnsi="Arial" w:cs="Arial"/>
          <w:b/>
          <w:sz w:val="28"/>
          <w:szCs w:val="28"/>
        </w:rPr>
        <w:t xml:space="preserve">Inaugural Meeting of </w:t>
      </w:r>
      <w:r w:rsidR="009E29EF" w:rsidRPr="00BD311E">
        <w:rPr>
          <w:rFonts w:ascii="Arial" w:hAnsi="Arial" w:cs="Arial"/>
          <w:b/>
          <w:sz w:val="28"/>
          <w:szCs w:val="28"/>
        </w:rPr>
        <w:t>County Cavan J</w:t>
      </w:r>
      <w:r w:rsidRPr="00BD311E">
        <w:rPr>
          <w:rFonts w:ascii="Arial" w:hAnsi="Arial" w:cs="Arial"/>
          <w:b/>
          <w:sz w:val="28"/>
          <w:szCs w:val="28"/>
        </w:rPr>
        <w:t xml:space="preserve">oint </w:t>
      </w:r>
      <w:r w:rsidR="009E29EF" w:rsidRPr="00BD311E">
        <w:rPr>
          <w:rFonts w:ascii="Arial" w:hAnsi="Arial" w:cs="Arial"/>
          <w:b/>
          <w:sz w:val="28"/>
          <w:szCs w:val="28"/>
        </w:rPr>
        <w:t>P</w:t>
      </w:r>
      <w:r w:rsidRPr="00BD311E">
        <w:rPr>
          <w:rFonts w:ascii="Arial" w:hAnsi="Arial" w:cs="Arial"/>
          <w:b/>
          <w:sz w:val="28"/>
          <w:szCs w:val="28"/>
        </w:rPr>
        <w:t xml:space="preserve">olicing </w:t>
      </w:r>
      <w:r w:rsidR="009E29EF" w:rsidRPr="00BD311E">
        <w:rPr>
          <w:rFonts w:ascii="Arial" w:hAnsi="Arial" w:cs="Arial"/>
          <w:b/>
          <w:sz w:val="28"/>
          <w:szCs w:val="28"/>
        </w:rPr>
        <w:t>C</w:t>
      </w:r>
      <w:r w:rsidRPr="00BD311E">
        <w:rPr>
          <w:rFonts w:ascii="Arial" w:hAnsi="Arial" w:cs="Arial"/>
          <w:b/>
          <w:sz w:val="28"/>
          <w:szCs w:val="28"/>
        </w:rPr>
        <w:t>ommittee</w:t>
      </w:r>
    </w:p>
    <w:p w14:paraId="629347E5" w14:textId="35B228CD" w:rsidR="009E29EF" w:rsidRPr="00E65902" w:rsidRDefault="00E65902" w:rsidP="00E65902">
      <w:pPr>
        <w:ind w:left="2160" w:firstLine="720"/>
        <w:rPr>
          <w:rFonts w:ascii="Arial" w:hAnsi="Arial" w:cs="Arial"/>
          <w:b/>
          <w:bCs/>
          <w:sz w:val="24"/>
          <w:szCs w:val="24"/>
        </w:rPr>
      </w:pPr>
      <w:r>
        <w:rPr>
          <w:rFonts w:ascii="Arial" w:hAnsi="Arial" w:cs="Arial"/>
          <w:b/>
          <w:bCs/>
          <w:sz w:val="24"/>
          <w:szCs w:val="24"/>
        </w:rPr>
        <w:t xml:space="preserve"> </w:t>
      </w:r>
      <w:r w:rsidRPr="00E65902">
        <w:rPr>
          <w:rFonts w:ascii="Arial" w:hAnsi="Arial" w:cs="Arial"/>
          <w:b/>
          <w:bCs/>
          <w:sz w:val="24"/>
          <w:szCs w:val="24"/>
        </w:rPr>
        <w:t>6</w:t>
      </w:r>
      <w:r w:rsidRPr="00E65902">
        <w:rPr>
          <w:rFonts w:ascii="Arial" w:hAnsi="Arial" w:cs="Arial"/>
          <w:b/>
          <w:bCs/>
          <w:sz w:val="24"/>
          <w:szCs w:val="24"/>
          <w:vertAlign w:val="superscript"/>
        </w:rPr>
        <w:t>th</w:t>
      </w:r>
      <w:r w:rsidRPr="00E65902">
        <w:rPr>
          <w:rFonts w:ascii="Arial" w:hAnsi="Arial" w:cs="Arial"/>
          <w:b/>
          <w:bCs/>
          <w:sz w:val="24"/>
          <w:szCs w:val="24"/>
        </w:rPr>
        <w:t xml:space="preserve"> December 2019</w:t>
      </w:r>
      <w:r>
        <w:rPr>
          <w:rFonts w:ascii="Arial" w:hAnsi="Arial" w:cs="Arial"/>
          <w:b/>
          <w:bCs/>
          <w:sz w:val="24"/>
          <w:szCs w:val="24"/>
        </w:rPr>
        <w:t>, 3pm</w:t>
      </w:r>
    </w:p>
    <w:p w14:paraId="217F74F0" w14:textId="4310DD2A" w:rsidR="009E29EF" w:rsidRPr="00891CC8" w:rsidRDefault="00D9080D" w:rsidP="00891CC8">
      <w:pPr>
        <w:ind w:left="1440" w:firstLine="720"/>
        <w:rPr>
          <w:rFonts w:ascii="Arial" w:hAnsi="Arial" w:cs="Arial"/>
          <w:b/>
          <w:sz w:val="24"/>
          <w:szCs w:val="24"/>
        </w:rPr>
      </w:pPr>
      <w:r w:rsidRPr="00D9080D">
        <w:rPr>
          <w:rFonts w:ascii="Arial" w:hAnsi="Arial" w:cs="Arial"/>
          <w:b/>
          <w:sz w:val="24"/>
          <w:szCs w:val="24"/>
        </w:rPr>
        <w:t>Council Chamber, Cavan Courthouse</w:t>
      </w:r>
    </w:p>
    <w:p w14:paraId="498188E1" w14:textId="77777777" w:rsidR="00891CC8" w:rsidRDefault="00891CC8" w:rsidP="009E29EF">
      <w:pPr>
        <w:jc w:val="center"/>
        <w:rPr>
          <w:rFonts w:ascii="Arial" w:hAnsi="Arial" w:cs="Arial"/>
          <w:b/>
          <w:sz w:val="36"/>
          <w:szCs w:val="36"/>
        </w:rPr>
      </w:pPr>
    </w:p>
    <w:p w14:paraId="60B40F56" w14:textId="096D0053" w:rsidR="00066D8E" w:rsidRPr="00891CC8" w:rsidRDefault="009E29EF" w:rsidP="00891CC8">
      <w:pPr>
        <w:jc w:val="center"/>
        <w:rPr>
          <w:rFonts w:ascii="Arial" w:hAnsi="Arial" w:cs="Arial"/>
          <w:b/>
          <w:sz w:val="24"/>
          <w:szCs w:val="24"/>
        </w:rPr>
      </w:pPr>
      <w:r w:rsidRPr="00E62808">
        <w:rPr>
          <w:rFonts w:ascii="Arial" w:hAnsi="Arial" w:cs="Arial"/>
          <w:b/>
          <w:sz w:val="36"/>
          <w:szCs w:val="36"/>
        </w:rPr>
        <w:t>Agenda</w:t>
      </w:r>
    </w:p>
    <w:p w14:paraId="5A8FB216" w14:textId="782C26CF" w:rsidR="001D5A58" w:rsidRPr="003569C4" w:rsidRDefault="001D5A58" w:rsidP="00BA5960">
      <w:pPr>
        <w:pStyle w:val="NoSpacing"/>
        <w:numPr>
          <w:ilvl w:val="0"/>
          <w:numId w:val="2"/>
        </w:numPr>
        <w:spacing w:line="360" w:lineRule="auto"/>
        <w:rPr>
          <w:rFonts w:ascii="Arial" w:hAnsi="Arial" w:cs="Arial"/>
          <w:b/>
          <w:bCs/>
          <w:sz w:val="24"/>
          <w:szCs w:val="24"/>
        </w:rPr>
      </w:pPr>
      <w:proofErr w:type="gramStart"/>
      <w:r>
        <w:rPr>
          <w:rFonts w:ascii="Arial" w:hAnsi="Arial" w:cs="Arial"/>
          <w:sz w:val="24"/>
          <w:szCs w:val="24"/>
        </w:rPr>
        <w:t xml:space="preserve">Welcome </w:t>
      </w:r>
      <w:r w:rsidR="000F7FD7">
        <w:rPr>
          <w:rFonts w:ascii="Arial" w:hAnsi="Arial" w:cs="Arial"/>
          <w:sz w:val="24"/>
          <w:szCs w:val="24"/>
        </w:rPr>
        <w:t xml:space="preserve"> </w:t>
      </w:r>
      <w:r w:rsidR="000F7FD7" w:rsidRPr="000F7FD7">
        <w:rPr>
          <w:rFonts w:ascii="Arial" w:hAnsi="Arial" w:cs="Arial"/>
          <w:b/>
          <w:bCs/>
          <w:color w:val="4F81BD" w:themeColor="accent1"/>
          <w:sz w:val="24"/>
          <w:szCs w:val="24"/>
        </w:rPr>
        <w:t>(</w:t>
      </w:r>
      <w:proofErr w:type="gramEnd"/>
      <w:r w:rsidR="000F7FD7" w:rsidRPr="000F7FD7">
        <w:rPr>
          <w:rFonts w:ascii="Arial" w:hAnsi="Arial" w:cs="Arial"/>
          <w:b/>
          <w:bCs/>
          <w:color w:val="4F81BD" w:themeColor="accent1"/>
          <w:sz w:val="24"/>
          <w:szCs w:val="24"/>
        </w:rPr>
        <w:t>Brendan if you could say a few words)</w:t>
      </w:r>
    </w:p>
    <w:p w14:paraId="50D9BA60" w14:textId="3FB55182" w:rsidR="003569C4" w:rsidRDefault="008B6D20" w:rsidP="003569C4">
      <w:pPr>
        <w:pStyle w:val="NoSpacing"/>
        <w:spacing w:line="360" w:lineRule="auto"/>
        <w:ind w:left="720"/>
        <w:rPr>
          <w:rFonts w:ascii="Arial" w:hAnsi="Arial" w:cs="Arial"/>
          <w:color w:val="4F81BD" w:themeColor="accent1"/>
          <w:sz w:val="24"/>
          <w:szCs w:val="24"/>
        </w:rPr>
      </w:pPr>
      <w:r w:rsidRPr="008B6D20">
        <w:rPr>
          <w:rFonts w:ascii="Arial" w:hAnsi="Arial" w:cs="Arial"/>
          <w:color w:val="4F81BD" w:themeColor="accent1"/>
          <w:sz w:val="24"/>
          <w:szCs w:val="24"/>
        </w:rPr>
        <w:t>Only apologies received are from Senator Robbie Gallagher</w:t>
      </w:r>
    </w:p>
    <w:p w14:paraId="2A04C464" w14:textId="77777777" w:rsidR="008B6D20" w:rsidRPr="008B6D20" w:rsidRDefault="008B6D20" w:rsidP="008B6D20">
      <w:pPr>
        <w:pStyle w:val="NoSpacing"/>
        <w:spacing w:line="360" w:lineRule="auto"/>
        <w:rPr>
          <w:rFonts w:ascii="Arial" w:hAnsi="Arial" w:cs="Arial"/>
          <w:color w:val="4F81BD" w:themeColor="accent1"/>
          <w:sz w:val="24"/>
          <w:szCs w:val="24"/>
        </w:rPr>
      </w:pPr>
      <w:bookmarkStart w:id="0" w:name="_GoBack"/>
      <w:bookmarkEnd w:id="0"/>
    </w:p>
    <w:p w14:paraId="55361559" w14:textId="0A5D0D3E" w:rsidR="001D5A58" w:rsidRDefault="00BD311E" w:rsidP="00BA5960">
      <w:pPr>
        <w:pStyle w:val="NoSpacing"/>
        <w:numPr>
          <w:ilvl w:val="0"/>
          <w:numId w:val="2"/>
        </w:numPr>
        <w:spacing w:line="360" w:lineRule="auto"/>
        <w:rPr>
          <w:rFonts w:ascii="Arial" w:hAnsi="Arial" w:cs="Arial"/>
          <w:sz w:val="24"/>
          <w:szCs w:val="24"/>
        </w:rPr>
      </w:pPr>
      <w:r w:rsidRPr="001D5A58">
        <w:rPr>
          <w:rFonts w:ascii="Arial" w:hAnsi="Arial" w:cs="Arial"/>
          <w:sz w:val="24"/>
          <w:szCs w:val="24"/>
        </w:rPr>
        <w:t xml:space="preserve">Opening Remarks – JPC Chairperson </w:t>
      </w:r>
    </w:p>
    <w:p w14:paraId="2ED1C4B6" w14:textId="77777777" w:rsidR="000F7FD7" w:rsidRPr="00BA5960" w:rsidRDefault="000F7FD7" w:rsidP="000F7FD7">
      <w:pPr>
        <w:pStyle w:val="NoSpacing"/>
        <w:spacing w:line="360" w:lineRule="auto"/>
        <w:ind w:left="720"/>
        <w:rPr>
          <w:rFonts w:ascii="Arial" w:hAnsi="Arial" w:cs="Arial"/>
          <w:sz w:val="24"/>
          <w:szCs w:val="24"/>
        </w:rPr>
      </w:pPr>
    </w:p>
    <w:p w14:paraId="52970B0D" w14:textId="0D1DE15B" w:rsidR="00DB383A" w:rsidRDefault="001D5A58" w:rsidP="00BA5960">
      <w:pPr>
        <w:pStyle w:val="NoSpacing"/>
        <w:numPr>
          <w:ilvl w:val="0"/>
          <w:numId w:val="2"/>
        </w:numPr>
        <w:spacing w:line="360" w:lineRule="auto"/>
        <w:rPr>
          <w:rFonts w:ascii="Arial" w:hAnsi="Arial" w:cs="Arial"/>
          <w:sz w:val="24"/>
          <w:szCs w:val="24"/>
        </w:rPr>
      </w:pPr>
      <w:r w:rsidRPr="001D5A58">
        <w:rPr>
          <w:rFonts w:ascii="Arial" w:hAnsi="Arial" w:cs="Arial"/>
          <w:sz w:val="24"/>
          <w:szCs w:val="24"/>
        </w:rPr>
        <w:t xml:space="preserve">Role and functions of the Joint Policing Committee </w:t>
      </w:r>
      <w:r w:rsidR="000F7FD7" w:rsidRPr="000F7FD7">
        <w:rPr>
          <w:rFonts w:ascii="Arial" w:hAnsi="Arial" w:cs="Arial"/>
          <w:b/>
          <w:bCs/>
          <w:color w:val="4F81BD" w:themeColor="accent1"/>
          <w:sz w:val="24"/>
          <w:szCs w:val="24"/>
        </w:rPr>
        <w:t>(Chair)</w:t>
      </w:r>
    </w:p>
    <w:p w14:paraId="12784FA9" w14:textId="6890F5DB" w:rsidR="000F7FD7" w:rsidRPr="000F7FD7" w:rsidRDefault="000F7FD7" w:rsidP="000F7FD7">
      <w:pPr>
        <w:shd w:val="clear" w:color="auto" w:fill="FFFFFF"/>
        <w:spacing w:after="150" w:line="360" w:lineRule="auto"/>
        <w:rPr>
          <w:rFonts w:ascii="Arial" w:eastAsia="Times New Roman" w:hAnsi="Arial" w:cs="Arial"/>
          <w:color w:val="4F81BD" w:themeColor="accent1"/>
          <w:lang w:eastAsia="en-GB"/>
        </w:rPr>
      </w:pPr>
      <w:r w:rsidRPr="000F7FD7">
        <w:rPr>
          <w:rFonts w:ascii="Arial" w:eastAsia="Times New Roman" w:hAnsi="Arial" w:cs="Arial"/>
          <w:color w:val="4F81BD" w:themeColor="accent1"/>
          <w:lang w:eastAsia="en-GB"/>
        </w:rPr>
        <w:t xml:space="preserve">The JPC serves as a forum where local authority representatives, Oireachtas members and community and voluntary interests, together with senior Garda Officers responsible for the policing of the area, can consult, discuss and make recommendations on matters affecting the policing of the area. The </w:t>
      </w:r>
      <w:r w:rsidRPr="000F7FD7">
        <w:rPr>
          <w:rFonts w:ascii="Arial" w:eastAsia="Times New Roman" w:hAnsi="Arial" w:cs="Arial"/>
          <w:b/>
          <w:bCs/>
          <w:color w:val="4F81BD" w:themeColor="accent1"/>
          <w:lang w:eastAsia="en-GB"/>
        </w:rPr>
        <w:t>functions</w:t>
      </w:r>
      <w:r w:rsidRPr="000F7FD7">
        <w:rPr>
          <w:rFonts w:ascii="Arial" w:eastAsia="Times New Roman" w:hAnsi="Arial" w:cs="Arial"/>
          <w:color w:val="4F81BD" w:themeColor="accent1"/>
          <w:lang w:eastAsia="en-GB"/>
        </w:rPr>
        <w:t xml:space="preserve"> of a JPC are to keep under review:</w:t>
      </w:r>
    </w:p>
    <w:p w14:paraId="2C94D3CC" w14:textId="77777777" w:rsidR="000F7FD7" w:rsidRPr="000F7FD7" w:rsidRDefault="000F7FD7" w:rsidP="000F7FD7">
      <w:pPr>
        <w:numPr>
          <w:ilvl w:val="1"/>
          <w:numId w:val="8"/>
        </w:numPr>
        <w:shd w:val="clear" w:color="auto" w:fill="FFFFFF"/>
        <w:spacing w:before="100" w:beforeAutospacing="1" w:after="100" w:afterAutospacing="1" w:line="360" w:lineRule="auto"/>
        <w:ind w:left="750"/>
        <w:rPr>
          <w:rFonts w:ascii="Arial" w:eastAsia="Times New Roman" w:hAnsi="Arial" w:cs="Arial"/>
          <w:color w:val="4F81BD" w:themeColor="accent1"/>
          <w:lang w:eastAsia="en-GB"/>
        </w:rPr>
      </w:pPr>
      <w:r w:rsidRPr="000F7FD7">
        <w:rPr>
          <w:rFonts w:ascii="Arial" w:eastAsia="Times New Roman" w:hAnsi="Arial" w:cs="Arial"/>
          <w:color w:val="4F81BD" w:themeColor="accent1"/>
          <w:lang w:eastAsia="en-GB"/>
        </w:rPr>
        <w:t>the levels and patterns of crime, disorder and antisocial behaviour in the area (including the patterns levels of misuse of alcohol and drugs)</w:t>
      </w:r>
    </w:p>
    <w:p w14:paraId="648E04EF" w14:textId="77777777" w:rsidR="000F7FD7" w:rsidRPr="000F7FD7" w:rsidRDefault="000F7FD7" w:rsidP="000F7FD7">
      <w:pPr>
        <w:numPr>
          <w:ilvl w:val="1"/>
          <w:numId w:val="8"/>
        </w:numPr>
        <w:shd w:val="clear" w:color="auto" w:fill="FFFFFF"/>
        <w:spacing w:before="100" w:beforeAutospacing="1" w:after="100" w:afterAutospacing="1" w:line="360" w:lineRule="auto"/>
        <w:ind w:left="750"/>
        <w:rPr>
          <w:rFonts w:ascii="Arial" w:eastAsia="Times New Roman" w:hAnsi="Arial" w:cs="Arial"/>
          <w:color w:val="4F81BD" w:themeColor="accent1"/>
          <w:lang w:eastAsia="en-GB"/>
        </w:rPr>
      </w:pPr>
      <w:r w:rsidRPr="000F7FD7">
        <w:rPr>
          <w:rFonts w:ascii="Arial" w:eastAsia="Times New Roman" w:hAnsi="Arial" w:cs="Arial"/>
          <w:color w:val="4F81BD" w:themeColor="accent1"/>
          <w:lang w:eastAsia="en-GB"/>
        </w:rPr>
        <w:t>the factors underlying and contributing to the levels of crime, disorder and anti-social behaviour in the area.</w:t>
      </w:r>
    </w:p>
    <w:p w14:paraId="37603E22" w14:textId="77777777" w:rsidR="000F7FD7" w:rsidRPr="000F7FD7" w:rsidRDefault="000F7FD7" w:rsidP="000F7FD7">
      <w:pPr>
        <w:numPr>
          <w:ilvl w:val="0"/>
          <w:numId w:val="8"/>
        </w:numPr>
        <w:shd w:val="clear" w:color="auto" w:fill="FFFFFF"/>
        <w:spacing w:before="100" w:beforeAutospacing="1" w:after="100" w:afterAutospacing="1" w:line="360" w:lineRule="auto"/>
        <w:ind w:left="375"/>
        <w:rPr>
          <w:rFonts w:ascii="Arial" w:eastAsia="Times New Roman" w:hAnsi="Arial" w:cs="Arial"/>
          <w:color w:val="4F81BD" w:themeColor="accent1"/>
          <w:lang w:eastAsia="en-GB"/>
        </w:rPr>
      </w:pPr>
      <w:r w:rsidRPr="000F7FD7">
        <w:rPr>
          <w:rFonts w:ascii="Arial" w:eastAsia="Times New Roman" w:hAnsi="Arial" w:cs="Arial"/>
          <w:color w:val="4F81BD" w:themeColor="accent1"/>
          <w:lang w:eastAsia="en-GB"/>
        </w:rPr>
        <w:t>Advising the local authority concerned and the Garda Síochána on how they might best perform their functions having regard to the need to do everything feasible to improve the safety and quality of life and to prevent crime, disorder and anti-social behaviour within the area.</w:t>
      </w:r>
    </w:p>
    <w:p w14:paraId="3FB6A381" w14:textId="77777777" w:rsidR="000F7FD7" w:rsidRPr="000F7FD7" w:rsidRDefault="000F7FD7" w:rsidP="000F7FD7">
      <w:pPr>
        <w:numPr>
          <w:ilvl w:val="0"/>
          <w:numId w:val="8"/>
        </w:numPr>
        <w:shd w:val="clear" w:color="auto" w:fill="FFFFFF"/>
        <w:spacing w:before="100" w:beforeAutospacing="1" w:after="100" w:afterAutospacing="1" w:line="360" w:lineRule="auto"/>
        <w:ind w:left="375"/>
        <w:rPr>
          <w:rFonts w:ascii="Arial" w:eastAsia="Times New Roman" w:hAnsi="Arial" w:cs="Arial"/>
          <w:b/>
          <w:bCs/>
          <w:color w:val="4F81BD" w:themeColor="accent1"/>
          <w:u w:val="single"/>
          <w:lang w:eastAsia="en-GB"/>
        </w:rPr>
      </w:pPr>
      <w:r w:rsidRPr="000F7FD7">
        <w:rPr>
          <w:rFonts w:ascii="Arial" w:eastAsia="Times New Roman" w:hAnsi="Arial" w:cs="Arial"/>
          <w:color w:val="4F81BD" w:themeColor="accent1"/>
          <w:lang w:eastAsia="en-GB"/>
        </w:rPr>
        <w:t>Arranging and hosting public meetings concerning matters affecting the policing of the local authority’s administrative area.</w:t>
      </w:r>
    </w:p>
    <w:p w14:paraId="15F7E0AE" w14:textId="010FFA60" w:rsidR="000F7FD7" w:rsidRPr="00891CC8" w:rsidRDefault="000F7FD7" w:rsidP="000F7FD7">
      <w:pPr>
        <w:shd w:val="clear" w:color="auto" w:fill="FFFFFF"/>
        <w:spacing w:before="150" w:after="150" w:line="277" w:lineRule="atLeast"/>
        <w:outlineLvl w:val="2"/>
        <w:rPr>
          <w:rFonts w:ascii="Arial" w:eastAsia="Times New Roman" w:hAnsi="Arial" w:cs="Arial"/>
          <w:b/>
          <w:bCs/>
          <w:color w:val="4F81BD" w:themeColor="accent1"/>
          <w:u w:val="single"/>
          <w:lang w:eastAsia="en-GB"/>
        </w:rPr>
      </w:pPr>
      <w:r w:rsidRPr="00891CC8">
        <w:rPr>
          <w:rFonts w:ascii="Arial" w:eastAsia="Times New Roman" w:hAnsi="Arial" w:cs="Arial"/>
          <w:b/>
          <w:bCs/>
          <w:color w:val="4F81BD" w:themeColor="accent1"/>
          <w:u w:val="single"/>
          <w:lang w:eastAsia="en-GB"/>
        </w:rPr>
        <w:t>A JPC cannot discuss a matter if it:</w:t>
      </w:r>
    </w:p>
    <w:p w14:paraId="61733B11"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Relates to a specific criminal investigation or prosecution</w:t>
      </w:r>
    </w:p>
    <w:p w14:paraId="1CADDC6F"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Relates to the security of the State.</w:t>
      </w:r>
    </w:p>
    <w:p w14:paraId="54EE5F52"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 xml:space="preserve">Would </w:t>
      </w:r>
      <w:proofErr w:type="gramStart"/>
      <w:r w:rsidRPr="00891CC8">
        <w:rPr>
          <w:rFonts w:ascii="Arial" w:eastAsia="Times New Roman" w:hAnsi="Arial" w:cs="Arial"/>
          <w:b/>
          <w:bCs/>
          <w:color w:val="4F81BD" w:themeColor="accent1"/>
          <w:lang w:eastAsia="en-GB"/>
        </w:rPr>
        <w:t>endanger  the</w:t>
      </w:r>
      <w:proofErr w:type="gramEnd"/>
      <w:r w:rsidRPr="00891CC8">
        <w:rPr>
          <w:rFonts w:ascii="Arial" w:eastAsia="Times New Roman" w:hAnsi="Arial" w:cs="Arial"/>
          <w:b/>
          <w:bCs/>
          <w:color w:val="4F81BD" w:themeColor="accent1"/>
          <w:lang w:eastAsia="en-GB"/>
        </w:rPr>
        <w:t xml:space="preserve"> security of individuals</w:t>
      </w:r>
    </w:p>
    <w:p w14:paraId="57CBB430"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Relates to an individual</w:t>
      </w:r>
    </w:p>
    <w:p w14:paraId="3CCC88C1"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Involves information received in confidence</w:t>
      </w:r>
    </w:p>
    <w:p w14:paraId="0DA71C7F" w14:textId="77777777"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t>Would prejudice crime prevention/detection </w:t>
      </w:r>
    </w:p>
    <w:p w14:paraId="464FE8F7" w14:textId="1FCF9DC8" w:rsidR="000F7FD7" w:rsidRPr="00891CC8" w:rsidRDefault="000F7FD7" w:rsidP="000F7FD7">
      <w:pPr>
        <w:numPr>
          <w:ilvl w:val="0"/>
          <w:numId w:val="10"/>
        </w:numPr>
        <w:shd w:val="clear" w:color="auto" w:fill="FFFFFF"/>
        <w:spacing w:before="100" w:beforeAutospacing="1" w:after="100" w:afterAutospacing="1" w:line="300" w:lineRule="atLeast"/>
        <w:ind w:left="375"/>
        <w:rPr>
          <w:rFonts w:ascii="Arial" w:eastAsia="Times New Roman" w:hAnsi="Arial" w:cs="Arial"/>
          <w:b/>
          <w:bCs/>
          <w:color w:val="4F81BD" w:themeColor="accent1"/>
          <w:lang w:eastAsia="en-GB"/>
        </w:rPr>
      </w:pPr>
      <w:r w:rsidRPr="00891CC8">
        <w:rPr>
          <w:rFonts w:ascii="Arial" w:eastAsia="Times New Roman" w:hAnsi="Arial" w:cs="Arial"/>
          <w:b/>
          <w:bCs/>
          <w:color w:val="4F81BD" w:themeColor="accent1"/>
          <w:lang w:eastAsia="en-GB"/>
        </w:rPr>
        <w:lastRenderedPageBreak/>
        <w:t>Is deemed prejudicial to a Garda operational matter</w:t>
      </w:r>
    </w:p>
    <w:p w14:paraId="286B4644" w14:textId="2A6D7B22" w:rsidR="00DB383A" w:rsidRDefault="00BD311E" w:rsidP="00BD311E">
      <w:pPr>
        <w:pStyle w:val="ListParagraph"/>
        <w:numPr>
          <w:ilvl w:val="0"/>
          <w:numId w:val="5"/>
        </w:numPr>
        <w:spacing w:line="360" w:lineRule="auto"/>
        <w:rPr>
          <w:rFonts w:ascii="Arial" w:eastAsia="Times New Roman" w:hAnsi="Arial" w:cs="Arial"/>
          <w:sz w:val="24"/>
          <w:szCs w:val="24"/>
        </w:rPr>
      </w:pPr>
      <w:r w:rsidRPr="001D5A58">
        <w:rPr>
          <w:rFonts w:ascii="Arial" w:eastAsia="Times New Roman" w:hAnsi="Arial" w:cs="Arial"/>
          <w:sz w:val="24"/>
          <w:szCs w:val="24"/>
        </w:rPr>
        <w:t xml:space="preserve">Identify </w:t>
      </w:r>
      <w:proofErr w:type="gramStart"/>
      <w:r w:rsidRPr="001D5A58">
        <w:rPr>
          <w:rFonts w:ascii="Arial" w:eastAsia="Times New Roman" w:hAnsi="Arial" w:cs="Arial"/>
          <w:sz w:val="24"/>
          <w:szCs w:val="24"/>
        </w:rPr>
        <w:t>community</w:t>
      </w:r>
      <w:r w:rsidR="00306B2C" w:rsidRPr="001D5A58">
        <w:rPr>
          <w:rFonts w:ascii="Arial" w:eastAsia="Times New Roman" w:hAnsi="Arial" w:cs="Arial"/>
          <w:sz w:val="24"/>
          <w:szCs w:val="24"/>
        </w:rPr>
        <w:t xml:space="preserve"> </w:t>
      </w:r>
      <w:r w:rsidRPr="001D5A58">
        <w:rPr>
          <w:rFonts w:ascii="Arial" w:eastAsia="Times New Roman" w:hAnsi="Arial" w:cs="Arial"/>
          <w:sz w:val="24"/>
          <w:szCs w:val="24"/>
        </w:rPr>
        <w:t>based</w:t>
      </w:r>
      <w:proofErr w:type="gramEnd"/>
      <w:r w:rsidRPr="001D5A58">
        <w:rPr>
          <w:rFonts w:ascii="Arial" w:eastAsia="Times New Roman" w:hAnsi="Arial" w:cs="Arial"/>
          <w:sz w:val="24"/>
          <w:szCs w:val="24"/>
        </w:rPr>
        <w:t xml:space="preserve"> interests to be represented onto the JPC</w:t>
      </w:r>
      <w:r w:rsidR="00E65902">
        <w:rPr>
          <w:rFonts w:ascii="Arial" w:eastAsia="Times New Roman" w:hAnsi="Arial" w:cs="Arial"/>
          <w:sz w:val="24"/>
          <w:szCs w:val="24"/>
        </w:rPr>
        <w:t xml:space="preserve"> </w:t>
      </w:r>
      <w:r w:rsidRPr="001D5A58">
        <w:rPr>
          <w:rFonts w:ascii="Arial" w:eastAsia="Times New Roman" w:hAnsi="Arial" w:cs="Arial"/>
          <w:sz w:val="24"/>
          <w:szCs w:val="24"/>
        </w:rPr>
        <w:t xml:space="preserve"> </w:t>
      </w:r>
    </w:p>
    <w:p w14:paraId="611F3507" w14:textId="1E28E65E" w:rsidR="00FE6124" w:rsidRPr="003569C4" w:rsidRDefault="00FE6124" w:rsidP="00FE6124">
      <w:pPr>
        <w:pStyle w:val="ListParagraph"/>
        <w:numPr>
          <w:ilvl w:val="0"/>
          <w:numId w:val="6"/>
        </w:numPr>
        <w:spacing w:line="360" w:lineRule="auto"/>
        <w:rPr>
          <w:rFonts w:ascii="Arial" w:eastAsia="Times New Roman" w:hAnsi="Arial" w:cs="Arial"/>
          <w:color w:val="4F81BD" w:themeColor="accent1"/>
        </w:rPr>
      </w:pPr>
      <w:r w:rsidRPr="00E65902">
        <w:rPr>
          <w:rFonts w:ascii="Arial" w:eastAsia="Times New Roman" w:hAnsi="Arial" w:cs="Arial"/>
          <w:sz w:val="24"/>
          <w:szCs w:val="24"/>
        </w:rPr>
        <w:t>Regard to relevant guidelines issued by the Minister for the Environment, Community &amp; Local Government</w:t>
      </w:r>
      <w:r w:rsidR="00581F65">
        <w:rPr>
          <w:rFonts w:ascii="Arial" w:eastAsia="Times New Roman" w:hAnsi="Arial" w:cs="Arial"/>
          <w:sz w:val="24"/>
          <w:szCs w:val="24"/>
        </w:rPr>
        <w:t xml:space="preserve"> </w:t>
      </w:r>
      <w:r w:rsidR="00581F65" w:rsidRPr="003569C4">
        <w:rPr>
          <w:rFonts w:ascii="Arial" w:eastAsia="Times New Roman" w:hAnsi="Arial" w:cs="Arial"/>
          <w:color w:val="4F81BD" w:themeColor="accent1"/>
        </w:rPr>
        <w:t>(these state that the PPN’s should be approached to seek community representation onto Local Authority Committees)</w:t>
      </w:r>
    </w:p>
    <w:p w14:paraId="153A99F1" w14:textId="0172157A" w:rsidR="004B5A60" w:rsidRPr="003569C4" w:rsidRDefault="004B5A60" w:rsidP="00581F65">
      <w:pPr>
        <w:pStyle w:val="ListParagraph"/>
        <w:numPr>
          <w:ilvl w:val="0"/>
          <w:numId w:val="6"/>
        </w:numPr>
        <w:spacing w:line="360" w:lineRule="auto"/>
        <w:rPr>
          <w:rFonts w:ascii="Arial" w:eastAsia="Times New Roman" w:hAnsi="Arial" w:cs="Arial"/>
          <w:color w:val="4F81BD" w:themeColor="accent1"/>
        </w:rPr>
      </w:pPr>
      <w:r w:rsidRPr="00581F65">
        <w:rPr>
          <w:rFonts w:ascii="Arial" w:hAnsi="Arial" w:cs="Arial"/>
          <w:sz w:val="24"/>
          <w:szCs w:val="24"/>
        </w:rPr>
        <w:t xml:space="preserve">Under the </w:t>
      </w:r>
      <w:r w:rsidR="00581F65" w:rsidRPr="00581F65">
        <w:rPr>
          <w:rFonts w:ascii="Arial" w:hAnsi="Arial" w:cs="Arial"/>
          <w:sz w:val="24"/>
          <w:szCs w:val="24"/>
        </w:rPr>
        <w:t xml:space="preserve">Department of Justice’s </w:t>
      </w:r>
      <w:r w:rsidRPr="00581F65">
        <w:rPr>
          <w:rFonts w:ascii="Arial" w:hAnsi="Arial" w:cs="Arial"/>
          <w:sz w:val="24"/>
          <w:szCs w:val="24"/>
        </w:rPr>
        <w:t>Migrant Integration Strategy “A Blueprint for the future”, Action 62, Local Authorities will take action to have migrant representation on all JPC’s (by 2020)</w:t>
      </w:r>
      <w:r w:rsidR="00581F65" w:rsidRPr="00581F65">
        <w:rPr>
          <w:rFonts w:ascii="Arial" w:hAnsi="Arial" w:cs="Arial"/>
          <w:sz w:val="24"/>
          <w:szCs w:val="24"/>
        </w:rPr>
        <w:t xml:space="preserve"> </w:t>
      </w:r>
      <w:r w:rsidR="00581F65" w:rsidRPr="003569C4">
        <w:rPr>
          <w:rFonts w:ascii="Arial" w:hAnsi="Arial" w:cs="Arial"/>
          <w:color w:val="4F81BD" w:themeColor="accent1"/>
          <w:shd w:val="clear" w:color="auto" w:fill="FFFFFF"/>
        </w:rPr>
        <w:t>The </w:t>
      </w:r>
      <w:r w:rsidR="00581F65" w:rsidRPr="003569C4">
        <w:rPr>
          <w:rFonts w:ascii="Arial" w:hAnsi="Arial" w:cs="Arial"/>
          <w:b/>
          <w:bCs/>
          <w:color w:val="4F81BD" w:themeColor="accent1"/>
          <w:shd w:val="clear" w:color="auto" w:fill="FFFFFF"/>
        </w:rPr>
        <w:t>Migrant Integration Strategy</w:t>
      </w:r>
      <w:r w:rsidR="00581F65" w:rsidRPr="003569C4">
        <w:rPr>
          <w:rFonts w:ascii="Arial" w:hAnsi="Arial" w:cs="Arial"/>
          <w:color w:val="4F81BD" w:themeColor="accent1"/>
          <w:shd w:val="clear" w:color="auto" w:fill="FFFFFF"/>
        </w:rPr>
        <w:t xml:space="preserve"> has been developed as the Government's response to the challenge of promoting integration in a context of increased diversity. </w:t>
      </w:r>
      <w:r w:rsidR="00581F65" w:rsidRPr="003569C4">
        <w:rPr>
          <w:rFonts w:ascii="Arial" w:hAnsi="Arial" w:cs="Arial"/>
          <w:color w:val="4F81BD" w:themeColor="accent1"/>
        </w:rPr>
        <w:t xml:space="preserve">Department of Justice have been following up </w:t>
      </w:r>
      <w:r w:rsidR="00891CC8">
        <w:rPr>
          <w:rFonts w:ascii="Arial" w:hAnsi="Arial" w:cs="Arial"/>
          <w:color w:val="4F81BD" w:themeColor="accent1"/>
        </w:rPr>
        <w:t xml:space="preserve">with </w:t>
      </w:r>
      <w:r w:rsidR="00581F65" w:rsidRPr="003569C4">
        <w:rPr>
          <w:rFonts w:ascii="Arial" w:hAnsi="Arial" w:cs="Arial"/>
          <w:color w:val="4F81BD" w:themeColor="accent1"/>
        </w:rPr>
        <w:t xml:space="preserve">JPCs to ensure this action is fully completed. </w:t>
      </w:r>
    </w:p>
    <w:p w14:paraId="48ACC4FA" w14:textId="64912006" w:rsidR="003569C4" w:rsidRPr="003569C4" w:rsidRDefault="003569C4" w:rsidP="003569C4">
      <w:pPr>
        <w:spacing w:line="360" w:lineRule="auto"/>
        <w:rPr>
          <w:rFonts w:ascii="Arial" w:eastAsia="Times New Roman" w:hAnsi="Arial" w:cs="Arial"/>
          <w:color w:val="4F81BD" w:themeColor="accent1"/>
        </w:rPr>
      </w:pPr>
      <w:r w:rsidRPr="003569C4">
        <w:rPr>
          <w:rFonts w:ascii="Arial" w:eastAsia="Times New Roman" w:hAnsi="Arial" w:cs="Arial"/>
          <w:color w:val="4F81BD" w:themeColor="accent1"/>
        </w:rPr>
        <w:t>Community based interest could include for example:</w:t>
      </w:r>
    </w:p>
    <w:p w14:paraId="2E866617" w14:textId="50DC8DF1" w:rsidR="003569C4" w:rsidRPr="003569C4" w:rsidRDefault="003569C4" w:rsidP="003569C4">
      <w:pPr>
        <w:spacing w:line="360" w:lineRule="auto"/>
        <w:rPr>
          <w:rFonts w:ascii="Arial" w:eastAsia="Times New Roman" w:hAnsi="Arial" w:cs="Arial"/>
          <w:color w:val="4F81BD" w:themeColor="accent1"/>
        </w:rPr>
      </w:pPr>
      <w:r w:rsidRPr="003569C4">
        <w:rPr>
          <w:rFonts w:ascii="Arial" w:eastAsia="Times New Roman" w:hAnsi="Arial" w:cs="Arial"/>
          <w:color w:val="4F81BD" w:themeColor="accent1"/>
        </w:rPr>
        <w:t>Farming Community, Older People (this would be very relevant in terms of supporting the County Cavan Age Friendly Programme), Youth, Immigrant Communities, Business Community</w:t>
      </w:r>
      <w:r w:rsidR="00891CC8">
        <w:rPr>
          <w:rFonts w:ascii="Arial" w:eastAsia="Times New Roman" w:hAnsi="Arial" w:cs="Arial"/>
          <w:color w:val="4F81BD" w:themeColor="accent1"/>
        </w:rPr>
        <w:t xml:space="preserve">, </w:t>
      </w:r>
      <w:proofErr w:type="gramStart"/>
      <w:r w:rsidR="00891CC8">
        <w:rPr>
          <w:rFonts w:ascii="Arial" w:eastAsia="Times New Roman" w:hAnsi="Arial" w:cs="Arial"/>
          <w:color w:val="4F81BD" w:themeColor="accent1"/>
        </w:rPr>
        <w:t>particular geographical</w:t>
      </w:r>
      <w:proofErr w:type="gramEnd"/>
      <w:r w:rsidR="00891CC8">
        <w:rPr>
          <w:rFonts w:ascii="Arial" w:eastAsia="Times New Roman" w:hAnsi="Arial" w:cs="Arial"/>
          <w:color w:val="4F81BD" w:themeColor="accent1"/>
        </w:rPr>
        <w:t xml:space="preserve"> areas. </w:t>
      </w:r>
      <w:proofErr w:type="spellStart"/>
      <w:r w:rsidR="00891CC8">
        <w:rPr>
          <w:rFonts w:ascii="Arial" w:eastAsia="Times New Roman" w:hAnsi="Arial" w:cs="Arial"/>
          <w:color w:val="4F81BD" w:themeColor="accent1"/>
        </w:rPr>
        <w:t>Muntir</w:t>
      </w:r>
      <w:proofErr w:type="spellEnd"/>
      <w:r w:rsidR="00891CC8">
        <w:rPr>
          <w:rFonts w:ascii="Arial" w:eastAsia="Times New Roman" w:hAnsi="Arial" w:cs="Arial"/>
          <w:color w:val="4F81BD" w:themeColor="accent1"/>
        </w:rPr>
        <w:t xml:space="preserve"> </w:t>
      </w:r>
      <w:proofErr w:type="spellStart"/>
      <w:r w:rsidR="00891CC8">
        <w:rPr>
          <w:rFonts w:ascii="Arial" w:eastAsia="Times New Roman" w:hAnsi="Arial" w:cs="Arial"/>
          <w:color w:val="4F81BD" w:themeColor="accent1"/>
        </w:rPr>
        <w:t>na</w:t>
      </w:r>
      <w:proofErr w:type="spellEnd"/>
      <w:r w:rsidR="00891CC8">
        <w:rPr>
          <w:rFonts w:ascii="Arial" w:eastAsia="Times New Roman" w:hAnsi="Arial" w:cs="Arial"/>
          <w:color w:val="4F81BD" w:themeColor="accent1"/>
        </w:rPr>
        <w:t xml:space="preserve"> Tire have been represented on the JPC on an ongoing basis, we would like to see this continue also.</w:t>
      </w:r>
    </w:p>
    <w:p w14:paraId="6BABA2F4" w14:textId="28D6AD7B" w:rsidR="006E5A62" w:rsidRDefault="00BD311E" w:rsidP="00BA5960">
      <w:pPr>
        <w:pStyle w:val="NoSpacing"/>
        <w:numPr>
          <w:ilvl w:val="0"/>
          <w:numId w:val="5"/>
        </w:numPr>
        <w:spacing w:line="360" w:lineRule="auto"/>
        <w:rPr>
          <w:rFonts w:ascii="Arial" w:hAnsi="Arial" w:cs="Arial"/>
          <w:sz w:val="24"/>
          <w:szCs w:val="24"/>
        </w:rPr>
      </w:pPr>
      <w:r w:rsidRPr="001D5A58">
        <w:rPr>
          <w:rFonts w:ascii="Arial" w:hAnsi="Arial" w:cs="Arial"/>
          <w:sz w:val="24"/>
          <w:szCs w:val="24"/>
        </w:rPr>
        <w:t>Steering Committee – agree and formalise membership</w:t>
      </w:r>
    </w:p>
    <w:p w14:paraId="2E8FE927" w14:textId="77777777" w:rsidR="003569C4" w:rsidRDefault="003569C4" w:rsidP="003569C4">
      <w:pPr>
        <w:pStyle w:val="NoSpacing"/>
        <w:spacing w:line="360" w:lineRule="auto"/>
        <w:rPr>
          <w:rFonts w:ascii="Arial" w:hAnsi="Arial" w:cs="Arial"/>
          <w:color w:val="4F81BD" w:themeColor="accent1"/>
          <w:sz w:val="24"/>
          <w:szCs w:val="24"/>
        </w:rPr>
      </w:pPr>
    </w:p>
    <w:p w14:paraId="6B9F1822" w14:textId="5229F459" w:rsidR="003569C4" w:rsidRPr="003569C4" w:rsidRDefault="003569C4" w:rsidP="003569C4">
      <w:pPr>
        <w:pStyle w:val="NoSpacing"/>
        <w:spacing w:line="360" w:lineRule="auto"/>
        <w:rPr>
          <w:rFonts w:ascii="Arial" w:hAnsi="Arial" w:cs="Arial"/>
          <w:color w:val="4F81BD" w:themeColor="accent1"/>
        </w:rPr>
      </w:pPr>
      <w:r w:rsidRPr="003569C4">
        <w:rPr>
          <w:rFonts w:ascii="Arial" w:hAnsi="Arial" w:cs="Arial"/>
          <w:color w:val="4F81BD" w:themeColor="accent1"/>
        </w:rPr>
        <w:t xml:space="preserve">The Steering Committee is to consist of the chairperson, a representative of </w:t>
      </w:r>
      <w:proofErr w:type="gramStart"/>
      <w:r w:rsidRPr="003569C4">
        <w:rPr>
          <w:rFonts w:ascii="Arial" w:hAnsi="Arial" w:cs="Arial"/>
          <w:color w:val="4F81BD" w:themeColor="accent1"/>
        </w:rPr>
        <w:t>An</w:t>
      </w:r>
      <w:proofErr w:type="gramEnd"/>
      <w:r w:rsidRPr="003569C4">
        <w:rPr>
          <w:rFonts w:ascii="Arial" w:hAnsi="Arial" w:cs="Arial"/>
          <w:color w:val="4F81BD" w:themeColor="accent1"/>
        </w:rPr>
        <w:t xml:space="preserve"> Garda Síochána and the Chief Executive or a person nominated by him. </w:t>
      </w:r>
    </w:p>
    <w:p w14:paraId="7965D1AE" w14:textId="77777777" w:rsidR="003569C4" w:rsidRPr="003569C4" w:rsidRDefault="003569C4" w:rsidP="003569C4">
      <w:pPr>
        <w:pStyle w:val="NoSpacing"/>
        <w:spacing w:line="360" w:lineRule="auto"/>
        <w:rPr>
          <w:rFonts w:ascii="Arial" w:hAnsi="Arial" w:cs="Arial"/>
          <w:color w:val="4F81BD" w:themeColor="accent1"/>
        </w:rPr>
      </w:pPr>
    </w:p>
    <w:p w14:paraId="4ECA020D" w14:textId="516DB92D" w:rsidR="003569C4" w:rsidRPr="003569C4" w:rsidRDefault="003569C4" w:rsidP="003569C4">
      <w:pPr>
        <w:pStyle w:val="NoSpacing"/>
        <w:spacing w:line="360" w:lineRule="auto"/>
        <w:rPr>
          <w:rFonts w:ascii="Arial" w:hAnsi="Arial" w:cs="Arial"/>
          <w:color w:val="4F81BD" w:themeColor="accent1"/>
        </w:rPr>
      </w:pPr>
      <w:r w:rsidRPr="003569C4">
        <w:rPr>
          <w:rFonts w:ascii="Arial" w:hAnsi="Arial" w:cs="Arial"/>
          <w:color w:val="4F81BD" w:themeColor="accent1"/>
        </w:rPr>
        <w:t xml:space="preserve">The function of the steering group will be to facilitate the efficient functioning of the JPC and </w:t>
      </w:r>
      <w:proofErr w:type="gramStart"/>
      <w:r w:rsidRPr="003569C4">
        <w:rPr>
          <w:rFonts w:ascii="Arial" w:hAnsi="Arial" w:cs="Arial"/>
          <w:color w:val="4F81BD" w:themeColor="accent1"/>
        </w:rPr>
        <w:t>in particular to</w:t>
      </w:r>
      <w:proofErr w:type="gramEnd"/>
      <w:r w:rsidRPr="003569C4">
        <w:rPr>
          <w:rFonts w:ascii="Arial" w:hAnsi="Arial" w:cs="Arial"/>
          <w:color w:val="4F81BD" w:themeColor="accent1"/>
        </w:rPr>
        <w:t xml:space="preserve"> ensure that it retains a clear focus on strategic and collaborative actions. </w:t>
      </w:r>
    </w:p>
    <w:p w14:paraId="22BD1302" w14:textId="77777777" w:rsidR="003569C4" w:rsidRPr="00BA5960" w:rsidRDefault="003569C4" w:rsidP="003569C4">
      <w:pPr>
        <w:pStyle w:val="NoSpacing"/>
        <w:spacing w:line="360" w:lineRule="auto"/>
        <w:rPr>
          <w:rFonts w:ascii="Arial" w:hAnsi="Arial" w:cs="Arial"/>
          <w:sz w:val="24"/>
          <w:szCs w:val="24"/>
        </w:rPr>
      </w:pPr>
    </w:p>
    <w:p w14:paraId="54B75855" w14:textId="39B8572F" w:rsidR="00517827" w:rsidRPr="00517827" w:rsidRDefault="006E5A62" w:rsidP="00517827">
      <w:pPr>
        <w:pStyle w:val="NoSpacing"/>
        <w:numPr>
          <w:ilvl w:val="0"/>
          <w:numId w:val="5"/>
        </w:numPr>
        <w:spacing w:line="360" w:lineRule="auto"/>
        <w:rPr>
          <w:rFonts w:ascii="Arial" w:hAnsi="Arial" w:cs="Arial"/>
          <w:sz w:val="24"/>
          <w:szCs w:val="24"/>
        </w:rPr>
      </w:pPr>
      <w:r>
        <w:rPr>
          <w:rFonts w:ascii="Arial" w:hAnsi="Arial" w:cs="Arial"/>
          <w:sz w:val="24"/>
          <w:szCs w:val="24"/>
        </w:rPr>
        <w:t>Approval sought</w:t>
      </w:r>
      <w:r w:rsidR="00517827">
        <w:rPr>
          <w:rFonts w:ascii="Arial" w:hAnsi="Arial" w:cs="Arial"/>
          <w:sz w:val="24"/>
          <w:szCs w:val="24"/>
        </w:rPr>
        <w:t xml:space="preserve"> for</w:t>
      </w:r>
      <w:r>
        <w:rPr>
          <w:rFonts w:ascii="Arial" w:hAnsi="Arial" w:cs="Arial"/>
          <w:sz w:val="24"/>
          <w:szCs w:val="24"/>
        </w:rPr>
        <w:t xml:space="preserve"> Community Groups funding applications for the Department of Justice’s Community Based CCTV Scheme</w:t>
      </w:r>
    </w:p>
    <w:p w14:paraId="7249B4E7" w14:textId="23F04C99" w:rsidR="00517827" w:rsidRPr="00517827" w:rsidRDefault="00517827" w:rsidP="00517827">
      <w:pPr>
        <w:pStyle w:val="ListParagraph"/>
        <w:numPr>
          <w:ilvl w:val="0"/>
          <w:numId w:val="6"/>
        </w:numPr>
        <w:spacing w:after="0" w:line="360" w:lineRule="auto"/>
        <w:contextualSpacing w:val="0"/>
        <w:rPr>
          <w:rFonts w:ascii="Arial" w:eastAsia="Times New Roman" w:hAnsi="Arial" w:cs="Arial"/>
          <w:sz w:val="24"/>
          <w:szCs w:val="24"/>
        </w:rPr>
      </w:pPr>
      <w:proofErr w:type="spellStart"/>
      <w:r w:rsidRPr="00517827">
        <w:rPr>
          <w:rFonts w:ascii="Arial" w:eastAsia="Times New Roman" w:hAnsi="Arial" w:cs="Arial"/>
          <w:sz w:val="24"/>
          <w:szCs w:val="24"/>
        </w:rPr>
        <w:t>Ballyjamesduff</w:t>
      </w:r>
      <w:proofErr w:type="spellEnd"/>
      <w:r w:rsidRPr="00517827">
        <w:rPr>
          <w:rFonts w:ascii="Arial" w:eastAsia="Times New Roman" w:hAnsi="Arial" w:cs="Arial"/>
          <w:sz w:val="24"/>
          <w:szCs w:val="24"/>
        </w:rPr>
        <w:t xml:space="preserve"> Community Council</w:t>
      </w:r>
    </w:p>
    <w:p w14:paraId="10ADFE27" w14:textId="01D3CD6C" w:rsidR="00517827" w:rsidRPr="00517827" w:rsidRDefault="00517827" w:rsidP="00517827">
      <w:pPr>
        <w:pStyle w:val="ListParagraph"/>
        <w:numPr>
          <w:ilvl w:val="0"/>
          <w:numId w:val="6"/>
        </w:numPr>
        <w:spacing w:after="0" w:line="360" w:lineRule="auto"/>
        <w:contextualSpacing w:val="0"/>
        <w:rPr>
          <w:rFonts w:ascii="Arial" w:eastAsia="Times New Roman" w:hAnsi="Arial" w:cs="Arial"/>
          <w:sz w:val="24"/>
          <w:szCs w:val="24"/>
        </w:rPr>
      </w:pPr>
      <w:proofErr w:type="spellStart"/>
      <w:r w:rsidRPr="00517827">
        <w:rPr>
          <w:rFonts w:ascii="Arial" w:eastAsia="Times New Roman" w:hAnsi="Arial" w:cs="Arial"/>
          <w:sz w:val="24"/>
          <w:szCs w:val="24"/>
        </w:rPr>
        <w:t>Ballyconnell</w:t>
      </w:r>
      <w:proofErr w:type="spellEnd"/>
      <w:r w:rsidRPr="00517827">
        <w:rPr>
          <w:rFonts w:ascii="Arial" w:eastAsia="Times New Roman" w:hAnsi="Arial" w:cs="Arial"/>
          <w:sz w:val="24"/>
          <w:szCs w:val="24"/>
        </w:rPr>
        <w:t xml:space="preserve"> Town &amp; District Development Association</w:t>
      </w:r>
    </w:p>
    <w:p w14:paraId="7DBCE64F" w14:textId="19188AAF" w:rsidR="00517827" w:rsidRPr="00DD52CA" w:rsidRDefault="00517827" w:rsidP="00517827">
      <w:pPr>
        <w:pStyle w:val="NoSpacing"/>
        <w:numPr>
          <w:ilvl w:val="0"/>
          <w:numId w:val="6"/>
        </w:numPr>
        <w:spacing w:line="360" w:lineRule="auto"/>
        <w:rPr>
          <w:rFonts w:ascii="Arial" w:hAnsi="Arial" w:cs="Arial"/>
          <w:sz w:val="24"/>
          <w:szCs w:val="24"/>
        </w:rPr>
      </w:pPr>
      <w:r w:rsidRPr="00517827">
        <w:rPr>
          <w:rFonts w:ascii="Arial" w:eastAsia="Times New Roman" w:hAnsi="Arial" w:cs="Arial"/>
          <w:sz w:val="24"/>
          <w:szCs w:val="24"/>
        </w:rPr>
        <w:t xml:space="preserve">Project </w:t>
      </w:r>
      <w:proofErr w:type="spellStart"/>
      <w:r w:rsidRPr="00517827">
        <w:rPr>
          <w:rFonts w:ascii="Arial" w:eastAsia="Times New Roman" w:hAnsi="Arial" w:cs="Arial"/>
          <w:sz w:val="24"/>
          <w:szCs w:val="24"/>
        </w:rPr>
        <w:t>Beltubet</w:t>
      </w:r>
      <w:proofErr w:type="spellEnd"/>
    </w:p>
    <w:p w14:paraId="5D8D2CB8" w14:textId="2F257741" w:rsidR="00DD52CA" w:rsidRPr="00891CC8" w:rsidRDefault="00DD52CA" w:rsidP="00517827">
      <w:pPr>
        <w:pStyle w:val="NoSpacing"/>
        <w:numPr>
          <w:ilvl w:val="0"/>
          <w:numId w:val="6"/>
        </w:numPr>
        <w:spacing w:line="360" w:lineRule="auto"/>
        <w:rPr>
          <w:rFonts w:ascii="Arial" w:hAnsi="Arial" w:cs="Arial"/>
          <w:sz w:val="24"/>
          <w:szCs w:val="24"/>
        </w:rPr>
      </w:pPr>
      <w:r>
        <w:rPr>
          <w:rFonts w:ascii="Arial" w:eastAsia="Times New Roman" w:hAnsi="Arial" w:cs="Arial"/>
          <w:sz w:val="24"/>
          <w:szCs w:val="24"/>
        </w:rPr>
        <w:t>Ballinagh Community &amp; Enterprise</w:t>
      </w:r>
    </w:p>
    <w:p w14:paraId="4B5CD2D4" w14:textId="77777777" w:rsidR="00891CC8" w:rsidRPr="00517827" w:rsidRDefault="00891CC8" w:rsidP="00891CC8">
      <w:pPr>
        <w:pStyle w:val="NoSpacing"/>
        <w:spacing w:line="360" w:lineRule="auto"/>
        <w:ind w:left="1080"/>
        <w:rPr>
          <w:rFonts w:ascii="Arial" w:hAnsi="Arial" w:cs="Arial"/>
          <w:sz w:val="24"/>
          <w:szCs w:val="24"/>
        </w:rPr>
      </w:pPr>
    </w:p>
    <w:p w14:paraId="45BB7329" w14:textId="2FF8412C" w:rsidR="003569C4" w:rsidRPr="00891CC8" w:rsidRDefault="00891CC8" w:rsidP="006E5A62">
      <w:pPr>
        <w:pStyle w:val="NoSpacing"/>
        <w:spacing w:line="360" w:lineRule="auto"/>
        <w:rPr>
          <w:rFonts w:ascii="Arial" w:hAnsi="Arial" w:cs="Arial"/>
          <w:color w:val="4F81BD" w:themeColor="accent1"/>
        </w:rPr>
      </w:pPr>
      <w:r w:rsidRPr="00891CC8">
        <w:rPr>
          <w:rFonts w:ascii="Arial" w:hAnsi="Arial" w:cs="Arial"/>
          <w:color w:val="4F81BD" w:themeColor="accent1"/>
        </w:rPr>
        <w:t xml:space="preserve">Each of these groups </w:t>
      </w:r>
      <w:r>
        <w:rPr>
          <w:rFonts w:ascii="Arial" w:hAnsi="Arial" w:cs="Arial"/>
          <w:color w:val="4F81BD" w:themeColor="accent1"/>
        </w:rPr>
        <w:t>previously</w:t>
      </w:r>
      <w:r w:rsidRPr="00891CC8">
        <w:rPr>
          <w:rFonts w:ascii="Arial" w:hAnsi="Arial" w:cs="Arial"/>
          <w:color w:val="4F81BD" w:themeColor="accent1"/>
        </w:rPr>
        <w:t xml:space="preserve"> received letters of JPC endorsement for their applications for funding support under the Dept. of Justice’s Community Based CCTV Grant. Following a </w:t>
      </w:r>
      <w:r w:rsidRPr="00891CC8">
        <w:rPr>
          <w:rFonts w:ascii="Arial" w:hAnsi="Arial" w:cs="Arial"/>
          <w:color w:val="4F81BD" w:themeColor="accent1"/>
        </w:rPr>
        <w:lastRenderedPageBreak/>
        <w:t xml:space="preserve">review by the Data </w:t>
      </w:r>
      <w:proofErr w:type="spellStart"/>
      <w:r w:rsidRPr="00891CC8">
        <w:rPr>
          <w:rFonts w:ascii="Arial" w:hAnsi="Arial" w:cs="Arial"/>
          <w:color w:val="4F81BD" w:themeColor="accent1"/>
        </w:rPr>
        <w:t>Commisionner</w:t>
      </w:r>
      <w:proofErr w:type="spellEnd"/>
      <w:r w:rsidRPr="00891CC8">
        <w:rPr>
          <w:rFonts w:ascii="Arial" w:hAnsi="Arial" w:cs="Arial"/>
          <w:color w:val="4F81BD" w:themeColor="accent1"/>
        </w:rPr>
        <w:t xml:space="preserve"> </w:t>
      </w:r>
      <w:r>
        <w:rPr>
          <w:rFonts w:ascii="Arial" w:hAnsi="Arial" w:cs="Arial"/>
          <w:color w:val="4F81BD" w:themeColor="accent1"/>
        </w:rPr>
        <w:t xml:space="preserve">on the grant scheme it is necessary for </w:t>
      </w:r>
      <w:r w:rsidRPr="00891CC8">
        <w:rPr>
          <w:rFonts w:ascii="Arial" w:hAnsi="Arial" w:cs="Arial"/>
          <w:color w:val="4F81BD" w:themeColor="accent1"/>
        </w:rPr>
        <w:t xml:space="preserve">these letters to be re-issued </w:t>
      </w:r>
      <w:r>
        <w:rPr>
          <w:rFonts w:ascii="Arial" w:hAnsi="Arial" w:cs="Arial"/>
          <w:color w:val="4F81BD" w:themeColor="accent1"/>
        </w:rPr>
        <w:t>to</w:t>
      </w:r>
      <w:r w:rsidRPr="00891CC8">
        <w:rPr>
          <w:rFonts w:ascii="Arial" w:hAnsi="Arial" w:cs="Arial"/>
          <w:color w:val="4F81BD" w:themeColor="accent1"/>
        </w:rPr>
        <w:t xml:space="preserve"> the group</w:t>
      </w:r>
      <w:r>
        <w:rPr>
          <w:rFonts w:ascii="Arial" w:hAnsi="Arial" w:cs="Arial"/>
          <w:color w:val="4F81BD" w:themeColor="accent1"/>
        </w:rPr>
        <w:t>s</w:t>
      </w:r>
      <w:r w:rsidRPr="00891CC8">
        <w:rPr>
          <w:rFonts w:ascii="Arial" w:hAnsi="Arial" w:cs="Arial"/>
          <w:color w:val="4F81BD" w:themeColor="accent1"/>
        </w:rPr>
        <w:t xml:space="preserve"> - i</w:t>
      </w:r>
      <w:r w:rsidR="003569C4" w:rsidRPr="00891CC8">
        <w:rPr>
          <w:rFonts w:ascii="Arial" w:hAnsi="Arial" w:cs="Arial"/>
          <w:color w:val="4F81BD" w:themeColor="accent1"/>
        </w:rPr>
        <w:t xml:space="preserve">nvite </w:t>
      </w:r>
      <w:proofErr w:type="spellStart"/>
      <w:r w:rsidR="003569C4" w:rsidRPr="00891CC8">
        <w:rPr>
          <w:rFonts w:ascii="Arial" w:hAnsi="Arial" w:cs="Arial"/>
          <w:color w:val="4F81BD" w:themeColor="accent1"/>
        </w:rPr>
        <w:t>Nial</w:t>
      </w:r>
      <w:proofErr w:type="spellEnd"/>
      <w:r w:rsidR="003569C4" w:rsidRPr="00891CC8">
        <w:rPr>
          <w:rFonts w:ascii="Arial" w:hAnsi="Arial" w:cs="Arial"/>
          <w:color w:val="4F81BD" w:themeColor="accent1"/>
        </w:rPr>
        <w:t xml:space="preserve"> Mc Kiernan to explain this item</w:t>
      </w:r>
      <w:r w:rsidRPr="00891CC8">
        <w:rPr>
          <w:rFonts w:ascii="Arial" w:hAnsi="Arial" w:cs="Arial"/>
          <w:color w:val="4F81BD" w:themeColor="accent1"/>
        </w:rPr>
        <w:t xml:space="preserve"> further.</w:t>
      </w:r>
    </w:p>
    <w:p w14:paraId="323101FB" w14:textId="77777777" w:rsidR="003569C4" w:rsidRPr="00517827" w:rsidRDefault="003569C4" w:rsidP="006E5A62">
      <w:pPr>
        <w:pStyle w:val="NoSpacing"/>
        <w:spacing w:line="360" w:lineRule="auto"/>
        <w:rPr>
          <w:rFonts w:ascii="Arial" w:hAnsi="Arial" w:cs="Arial"/>
          <w:sz w:val="24"/>
          <w:szCs w:val="24"/>
        </w:rPr>
      </w:pPr>
    </w:p>
    <w:p w14:paraId="3FDE62F6" w14:textId="7D89C9EF" w:rsidR="001D5A58" w:rsidRPr="00BA5960" w:rsidRDefault="00BD311E" w:rsidP="00BA5960">
      <w:pPr>
        <w:pStyle w:val="NoSpacing"/>
        <w:numPr>
          <w:ilvl w:val="0"/>
          <w:numId w:val="2"/>
        </w:numPr>
        <w:spacing w:line="360" w:lineRule="auto"/>
        <w:rPr>
          <w:rFonts w:ascii="Arial" w:hAnsi="Arial" w:cs="Arial"/>
          <w:sz w:val="24"/>
          <w:szCs w:val="24"/>
        </w:rPr>
      </w:pPr>
      <w:r w:rsidRPr="00517827">
        <w:rPr>
          <w:rFonts w:ascii="Arial" w:eastAsia="Times New Roman" w:hAnsi="Arial" w:cs="Arial"/>
          <w:sz w:val="24"/>
          <w:szCs w:val="24"/>
        </w:rPr>
        <w:t>Crime Statistics for Q.4 201</w:t>
      </w:r>
      <w:r w:rsidR="00E979B7">
        <w:rPr>
          <w:rFonts w:ascii="Arial" w:eastAsia="Times New Roman" w:hAnsi="Arial" w:cs="Arial"/>
          <w:sz w:val="24"/>
          <w:szCs w:val="24"/>
        </w:rPr>
        <w:t>9</w:t>
      </w:r>
      <w:r w:rsidRPr="00517827">
        <w:rPr>
          <w:rFonts w:ascii="Arial" w:eastAsia="Times New Roman" w:hAnsi="Arial" w:cs="Arial"/>
          <w:sz w:val="24"/>
          <w:szCs w:val="24"/>
        </w:rPr>
        <w:t xml:space="preserve"> compared to Q.4 201</w:t>
      </w:r>
      <w:r w:rsidR="00E979B7">
        <w:rPr>
          <w:rFonts w:ascii="Arial" w:eastAsia="Times New Roman" w:hAnsi="Arial" w:cs="Arial"/>
          <w:sz w:val="24"/>
          <w:szCs w:val="24"/>
        </w:rPr>
        <w:t>8</w:t>
      </w:r>
      <w:r w:rsidR="003569C4">
        <w:rPr>
          <w:rFonts w:ascii="Arial" w:eastAsia="Times New Roman" w:hAnsi="Arial" w:cs="Arial"/>
          <w:sz w:val="24"/>
          <w:szCs w:val="24"/>
        </w:rPr>
        <w:t xml:space="preserve">. </w:t>
      </w:r>
      <w:r w:rsidR="00BA5960">
        <w:rPr>
          <w:rFonts w:ascii="Arial" w:eastAsia="Times New Roman" w:hAnsi="Arial" w:cs="Arial"/>
          <w:sz w:val="24"/>
          <w:szCs w:val="24"/>
        </w:rPr>
        <w:t xml:space="preserve"> Chief Superintendent J. O’ Reilly </w:t>
      </w:r>
    </w:p>
    <w:p w14:paraId="7DD0ABF0" w14:textId="1E63DD43" w:rsidR="003569C4" w:rsidRPr="003569C4" w:rsidRDefault="001D5A58" w:rsidP="003569C4">
      <w:pPr>
        <w:pStyle w:val="NoSpacing"/>
        <w:numPr>
          <w:ilvl w:val="0"/>
          <w:numId w:val="2"/>
        </w:numPr>
        <w:spacing w:line="360" w:lineRule="auto"/>
        <w:rPr>
          <w:rFonts w:ascii="Arial" w:hAnsi="Arial" w:cs="Arial"/>
          <w:sz w:val="24"/>
          <w:szCs w:val="24"/>
        </w:rPr>
      </w:pPr>
      <w:r w:rsidRPr="00517827">
        <w:rPr>
          <w:rFonts w:ascii="Arial" w:eastAsia="Times New Roman" w:hAnsi="Arial" w:cs="Arial"/>
          <w:sz w:val="24"/>
          <w:szCs w:val="24"/>
        </w:rPr>
        <w:t>AO</w:t>
      </w:r>
      <w:r w:rsidR="00BA5960">
        <w:rPr>
          <w:rFonts w:ascii="Arial" w:eastAsia="Times New Roman" w:hAnsi="Arial" w:cs="Arial"/>
          <w:sz w:val="24"/>
          <w:szCs w:val="24"/>
        </w:rPr>
        <w:t>B</w:t>
      </w:r>
    </w:p>
    <w:p w14:paraId="5BE3C311" w14:textId="77777777" w:rsidR="00DB383A" w:rsidRPr="001D5A58" w:rsidRDefault="00DB383A" w:rsidP="00BD311E">
      <w:pPr>
        <w:pStyle w:val="NoSpacing"/>
        <w:numPr>
          <w:ilvl w:val="0"/>
          <w:numId w:val="2"/>
        </w:numPr>
        <w:spacing w:line="360" w:lineRule="auto"/>
        <w:rPr>
          <w:rFonts w:ascii="Arial" w:hAnsi="Arial" w:cs="Arial"/>
          <w:sz w:val="24"/>
          <w:szCs w:val="24"/>
        </w:rPr>
      </w:pPr>
      <w:r w:rsidRPr="001D5A58">
        <w:rPr>
          <w:rFonts w:ascii="Arial" w:hAnsi="Arial" w:cs="Arial"/>
          <w:sz w:val="24"/>
          <w:szCs w:val="24"/>
        </w:rPr>
        <w:t>Date for next meeting</w:t>
      </w:r>
    </w:p>
    <w:sectPr w:rsidR="00DB383A" w:rsidRPr="001D5A58" w:rsidSect="00914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B28"/>
    <w:multiLevelType w:val="hybridMultilevel"/>
    <w:tmpl w:val="C6CE8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3A42AF"/>
    <w:multiLevelType w:val="hybridMultilevel"/>
    <w:tmpl w:val="B0A8CCC2"/>
    <w:lvl w:ilvl="0" w:tplc="9C8077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A876A0"/>
    <w:multiLevelType w:val="multilevel"/>
    <w:tmpl w:val="685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929AA"/>
    <w:multiLevelType w:val="hybridMultilevel"/>
    <w:tmpl w:val="C0A8A75A"/>
    <w:lvl w:ilvl="0" w:tplc="BCA6C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AF0786"/>
    <w:multiLevelType w:val="hybridMultilevel"/>
    <w:tmpl w:val="888AB180"/>
    <w:lvl w:ilvl="0" w:tplc="35927CC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467B92"/>
    <w:multiLevelType w:val="hybridMultilevel"/>
    <w:tmpl w:val="A3DE0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9C6BC1"/>
    <w:multiLevelType w:val="multilevel"/>
    <w:tmpl w:val="38EAF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65EA6"/>
    <w:multiLevelType w:val="multilevel"/>
    <w:tmpl w:val="A3A8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B836BA"/>
    <w:multiLevelType w:val="hybridMultilevel"/>
    <w:tmpl w:val="5FB2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6694B"/>
    <w:multiLevelType w:val="hybridMultilevel"/>
    <w:tmpl w:val="1CBCB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5"/>
  </w:num>
  <w:num w:numId="5">
    <w:abstractNumId w:val="8"/>
  </w:num>
  <w:num w:numId="6">
    <w:abstractNumId w:val="1"/>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EF"/>
    <w:rsid w:val="0006518A"/>
    <w:rsid w:val="00066D8E"/>
    <w:rsid w:val="00081DE2"/>
    <w:rsid w:val="000E4512"/>
    <w:rsid w:val="000F7FD7"/>
    <w:rsid w:val="00157F66"/>
    <w:rsid w:val="00163DBA"/>
    <w:rsid w:val="001D5A58"/>
    <w:rsid w:val="00306B2C"/>
    <w:rsid w:val="003569C4"/>
    <w:rsid w:val="00406C45"/>
    <w:rsid w:val="00413DEC"/>
    <w:rsid w:val="004653CA"/>
    <w:rsid w:val="0048390D"/>
    <w:rsid w:val="004B5A60"/>
    <w:rsid w:val="004F3FDF"/>
    <w:rsid w:val="004F40F9"/>
    <w:rsid w:val="00517827"/>
    <w:rsid w:val="00581F65"/>
    <w:rsid w:val="00586879"/>
    <w:rsid w:val="005B328C"/>
    <w:rsid w:val="005B6D1B"/>
    <w:rsid w:val="00685EA3"/>
    <w:rsid w:val="006E5A62"/>
    <w:rsid w:val="006F119F"/>
    <w:rsid w:val="006F46FF"/>
    <w:rsid w:val="00733524"/>
    <w:rsid w:val="00803B16"/>
    <w:rsid w:val="0085396D"/>
    <w:rsid w:val="00857786"/>
    <w:rsid w:val="00891CC8"/>
    <w:rsid w:val="008B6D20"/>
    <w:rsid w:val="009149A7"/>
    <w:rsid w:val="009E29EF"/>
    <w:rsid w:val="00A74A99"/>
    <w:rsid w:val="00B46E39"/>
    <w:rsid w:val="00BA5960"/>
    <w:rsid w:val="00BD311E"/>
    <w:rsid w:val="00BE5A6D"/>
    <w:rsid w:val="00C461DA"/>
    <w:rsid w:val="00D63036"/>
    <w:rsid w:val="00D84747"/>
    <w:rsid w:val="00D9080D"/>
    <w:rsid w:val="00DB383A"/>
    <w:rsid w:val="00DC062F"/>
    <w:rsid w:val="00DD52CA"/>
    <w:rsid w:val="00E47CF1"/>
    <w:rsid w:val="00E62808"/>
    <w:rsid w:val="00E65902"/>
    <w:rsid w:val="00E979B7"/>
    <w:rsid w:val="00EE5C26"/>
    <w:rsid w:val="00FD78A9"/>
    <w:rsid w:val="00FE6124"/>
    <w:rsid w:val="00FE7277"/>
    <w:rsid w:val="00FF4410"/>
    <w:rsid w:val="00FF5B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3F3C"/>
  <w15:docId w15:val="{A495B24A-43EB-4ECA-903C-3F18D393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8E"/>
    <w:pPr>
      <w:ind w:left="720"/>
      <w:contextualSpacing/>
    </w:pPr>
  </w:style>
  <w:style w:type="paragraph" w:styleId="NoSpacing">
    <w:name w:val="No Spacing"/>
    <w:uiPriority w:val="1"/>
    <w:qFormat/>
    <w:rsid w:val="00066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415575">
      <w:bodyDiv w:val="1"/>
      <w:marLeft w:val="0"/>
      <w:marRight w:val="0"/>
      <w:marTop w:val="0"/>
      <w:marBottom w:val="0"/>
      <w:divBdr>
        <w:top w:val="none" w:sz="0" w:space="0" w:color="auto"/>
        <w:left w:val="none" w:sz="0" w:space="0" w:color="auto"/>
        <w:bottom w:val="none" w:sz="0" w:space="0" w:color="auto"/>
        <w:right w:val="none" w:sz="0" w:space="0" w:color="auto"/>
      </w:divBdr>
    </w:div>
    <w:div w:id="1695035185">
      <w:bodyDiv w:val="1"/>
      <w:marLeft w:val="0"/>
      <w:marRight w:val="0"/>
      <w:marTop w:val="0"/>
      <w:marBottom w:val="0"/>
      <w:divBdr>
        <w:top w:val="none" w:sz="0" w:space="0" w:color="auto"/>
        <w:left w:val="none" w:sz="0" w:space="0" w:color="auto"/>
        <w:bottom w:val="none" w:sz="0" w:space="0" w:color="auto"/>
        <w:right w:val="none" w:sz="0" w:space="0" w:color="auto"/>
      </w:divBdr>
    </w:div>
    <w:div w:id="18004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ecoveney</dc:creator>
  <cp:lastModifiedBy>Grainne  Boyle</cp:lastModifiedBy>
  <cp:revision>2</cp:revision>
  <cp:lastPrinted>2019-10-22T09:10:00Z</cp:lastPrinted>
  <dcterms:created xsi:type="dcterms:W3CDTF">2019-12-06T14:15:00Z</dcterms:created>
  <dcterms:modified xsi:type="dcterms:W3CDTF">2019-12-06T14:15:00Z</dcterms:modified>
</cp:coreProperties>
</file>