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6E9B6" w14:textId="14CD1D40" w:rsidR="000C0781" w:rsidRPr="000C0781" w:rsidRDefault="000C0781" w:rsidP="000C0781">
      <w:pPr>
        <w:spacing w:after="0" w:line="240" w:lineRule="auto"/>
        <w:jc w:val="both"/>
        <w:rPr>
          <w:rFonts w:ascii="Arial" w:hAnsi="Arial" w:cs="Arial"/>
          <w:b/>
          <w:sz w:val="24"/>
          <w:szCs w:val="24"/>
          <w:lang w:val="en-GB"/>
        </w:rPr>
      </w:pPr>
      <w:r>
        <w:rPr>
          <w:rFonts w:ascii="Arial" w:hAnsi="Arial" w:cs="Arial"/>
          <w:b/>
          <w:sz w:val="24"/>
          <w:szCs w:val="24"/>
          <w:lang w:val="en-GB"/>
        </w:rPr>
        <w:t xml:space="preserve">Meeting of the Cavan Resettlement Interagency Working Group held on </w:t>
      </w:r>
      <w:r w:rsidR="00776791">
        <w:rPr>
          <w:rFonts w:ascii="Arial" w:hAnsi="Arial" w:cs="Arial"/>
          <w:b/>
          <w:sz w:val="24"/>
          <w:szCs w:val="24"/>
          <w:lang w:val="en-GB"/>
        </w:rPr>
        <w:t>15</w:t>
      </w:r>
      <w:r w:rsidR="00776791" w:rsidRPr="00776791">
        <w:rPr>
          <w:rFonts w:ascii="Arial" w:hAnsi="Arial" w:cs="Arial"/>
          <w:b/>
          <w:sz w:val="24"/>
          <w:szCs w:val="24"/>
          <w:vertAlign w:val="superscript"/>
          <w:lang w:val="en-GB"/>
        </w:rPr>
        <w:t>th</w:t>
      </w:r>
      <w:r w:rsidR="00776791">
        <w:rPr>
          <w:rFonts w:ascii="Arial" w:hAnsi="Arial" w:cs="Arial"/>
          <w:b/>
          <w:sz w:val="24"/>
          <w:szCs w:val="24"/>
          <w:lang w:val="en-GB"/>
        </w:rPr>
        <w:t xml:space="preserve"> May</w:t>
      </w:r>
      <w:r>
        <w:rPr>
          <w:rFonts w:ascii="Arial" w:hAnsi="Arial" w:cs="Arial"/>
          <w:b/>
          <w:sz w:val="24"/>
          <w:szCs w:val="24"/>
          <w:lang w:val="en-GB"/>
        </w:rPr>
        <w:t xml:space="preserve"> 2019 in the </w:t>
      </w:r>
      <w:r w:rsidR="00776791">
        <w:rPr>
          <w:rFonts w:ascii="Arial" w:hAnsi="Arial" w:cs="Arial"/>
          <w:b/>
          <w:sz w:val="24"/>
          <w:szCs w:val="24"/>
          <w:lang w:val="en-GB"/>
        </w:rPr>
        <w:t>Plasma Room, Library Building, Cavan</w:t>
      </w:r>
      <w:r>
        <w:rPr>
          <w:rFonts w:ascii="Arial" w:hAnsi="Arial" w:cs="Arial"/>
          <w:b/>
          <w:sz w:val="24"/>
          <w:szCs w:val="24"/>
          <w:lang w:val="en-GB"/>
        </w:rPr>
        <w:t xml:space="preserve"> at 11 a.m.</w:t>
      </w:r>
    </w:p>
    <w:p w14:paraId="477DB400" w14:textId="3C6F3898" w:rsidR="000C0781" w:rsidRDefault="000C0781">
      <w:pPr>
        <w:rPr>
          <w:rFonts w:ascii="Arial" w:hAnsi="Arial" w:cs="Arial"/>
          <w:sz w:val="24"/>
          <w:szCs w:val="24"/>
          <w:lang w:val="en-GB"/>
        </w:rPr>
      </w:pPr>
    </w:p>
    <w:p w14:paraId="66C11DF5" w14:textId="7694FB5F" w:rsidR="008B53AE" w:rsidRDefault="008B53AE" w:rsidP="008B53AE">
      <w:pPr>
        <w:spacing w:after="0" w:line="240" w:lineRule="auto"/>
        <w:ind w:left="1440" w:hanging="1440"/>
        <w:rPr>
          <w:rFonts w:ascii="Arial" w:hAnsi="Arial" w:cs="Arial"/>
          <w:sz w:val="24"/>
          <w:szCs w:val="24"/>
          <w:lang w:val="en-GB"/>
        </w:rPr>
      </w:pPr>
      <w:r>
        <w:rPr>
          <w:rFonts w:ascii="Arial" w:hAnsi="Arial" w:cs="Arial"/>
          <w:b/>
          <w:sz w:val="24"/>
          <w:szCs w:val="24"/>
          <w:lang w:val="en-GB"/>
        </w:rPr>
        <w:t>Present:</w:t>
      </w:r>
      <w:r>
        <w:rPr>
          <w:rFonts w:ascii="Arial" w:hAnsi="Arial" w:cs="Arial"/>
          <w:b/>
          <w:sz w:val="24"/>
          <w:szCs w:val="24"/>
          <w:lang w:val="en-GB"/>
        </w:rPr>
        <w:tab/>
      </w:r>
      <w:r>
        <w:rPr>
          <w:rFonts w:ascii="Arial" w:hAnsi="Arial" w:cs="Arial"/>
          <w:sz w:val="24"/>
          <w:szCs w:val="24"/>
          <w:lang w:val="en-GB"/>
        </w:rPr>
        <w:t>Deirdre Byrne, CMETB</w:t>
      </w:r>
    </w:p>
    <w:p w14:paraId="4C7C60A0" w14:textId="530BED44" w:rsidR="008B53AE" w:rsidRDefault="008B53AE" w:rsidP="008B53AE">
      <w:pPr>
        <w:spacing w:after="0" w:line="240" w:lineRule="auto"/>
        <w:ind w:left="1440" w:hanging="1440"/>
        <w:rPr>
          <w:rFonts w:ascii="Arial" w:hAnsi="Arial" w:cs="Arial"/>
          <w:sz w:val="24"/>
          <w:szCs w:val="24"/>
          <w:lang w:val="en-GB"/>
        </w:rPr>
      </w:pPr>
      <w:r>
        <w:rPr>
          <w:rFonts w:ascii="Arial" w:hAnsi="Arial" w:cs="Arial"/>
          <w:b/>
          <w:sz w:val="24"/>
          <w:szCs w:val="24"/>
          <w:lang w:val="en-GB"/>
        </w:rPr>
        <w:tab/>
      </w:r>
      <w:r>
        <w:rPr>
          <w:rFonts w:ascii="Arial" w:hAnsi="Arial" w:cs="Arial"/>
          <w:sz w:val="24"/>
          <w:szCs w:val="24"/>
          <w:lang w:val="en-GB"/>
        </w:rPr>
        <w:t>Carmel Denning, DSP</w:t>
      </w:r>
    </w:p>
    <w:p w14:paraId="0B9A3A79" w14:textId="45EBA2DD" w:rsidR="008B53AE" w:rsidRDefault="008B53AE" w:rsidP="008B53AE">
      <w:pPr>
        <w:spacing w:after="0" w:line="240" w:lineRule="auto"/>
        <w:ind w:left="1440" w:hanging="1440"/>
        <w:rPr>
          <w:rFonts w:ascii="Arial" w:hAnsi="Arial" w:cs="Arial"/>
          <w:sz w:val="24"/>
          <w:szCs w:val="24"/>
          <w:lang w:val="en-GB"/>
        </w:rPr>
      </w:pPr>
      <w:r>
        <w:rPr>
          <w:rFonts w:ascii="Arial" w:hAnsi="Arial" w:cs="Arial"/>
          <w:sz w:val="24"/>
          <w:szCs w:val="24"/>
          <w:lang w:val="en-GB"/>
        </w:rPr>
        <w:tab/>
        <w:t>Jenny Lynch, DSP</w:t>
      </w:r>
    </w:p>
    <w:p w14:paraId="7BD3D68B" w14:textId="7D61F6AB" w:rsidR="008B53AE" w:rsidRDefault="008B53AE" w:rsidP="008B53AE">
      <w:pPr>
        <w:spacing w:after="0" w:line="240" w:lineRule="auto"/>
        <w:ind w:left="1440" w:hanging="1440"/>
        <w:rPr>
          <w:rFonts w:ascii="Arial" w:hAnsi="Arial" w:cs="Arial"/>
          <w:sz w:val="24"/>
          <w:szCs w:val="24"/>
          <w:lang w:val="en-GB"/>
        </w:rPr>
      </w:pPr>
      <w:r>
        <w:rPr>
          <w:rFonts w:ascii="Arial" w:hAnsi="Arial" w:cs="Arial"/>
          <w:sz w:val="24"/>
          <w:szCs w:val="24"/>
          <w:lang w:val="en-GB"/>
        </w:rPr>
        <w:tab/>
      </w:r>
      <w:r w:rsidR="004B3167">
        <w:rPr>
          <w:rFonts w:ascii="Arial" w:hAnsi="Arial" w:cs="Arial"/>
          <w:sz w:val="24"/>
          <w:szCs w:val="24"/>
          <w:lang w:val="en-GB"/>
        </w:rPr>
        <w:t>Niall McKiernan</w:t>
      </w:r>
      <w:r>
        <w:rPr>
          <w:rFonts w:ascii="Arial" w:hAnsi="Arial" w:cs="Arial"/>
          <w:sz w:val="24"/>
          <w:szCs w:val="24"/>
          <w:lang w:val="en-GB"/>
        </w:rPr>
        <w:t>, Garda Síochána</w:t>
      </w:r>
    </w:p>
    <w:p w14:paraId="5C6DD518" w14:textId="73BE8F8B" w:rsidR="004B3167" w:rsidRDefault="004B3167" w:rsidP="004B3167">
      <w:pPr>
        <w:spacing w:after="0" w:line="240" w:lineRule="auto"/>
        <w:rPr>
          <w:rFonts w:ascii="Arial" w:hAnsi="Arial" w:cs="Arial"/>
          <w:sz w:val="24"/>
          <w:szCs w:val="24"/>
        </w:rPr>
      </w:pPr>
      <w:r>
        <w:rPr>
          <w:rFonts w:ascii="Arial" w:hAnsi="Arial" w:cs="Arial"/>
          <w:sz w:val="24"/>
          <w:szCs w:val="24"/>
          <w:lang w:val="en-GB"/>
        </w:rPr>
        <w:tab/>
      </w:r>
      <w:r>
        <w:rPr>
          <w:rFonts w:ascii="Arial" w:hAnsi="Arial" w:cs="Arial"/>
          <w:sz w:val="24"/>
          <w:szCs w:val="24"/>
          <w:lang w:val="en-GB"/>
        </w:rPr>
        <w:tab/>
      </w:r>
      <w:r>
        <w:rPr>
          <w:rFonts w:ascii="Arial" w:hAnsi="Arial" w:cs="Arial"/>
          <w:sz w:val="24"/>
          <w:szCs w:val="24"/>
        </w:rPr>
        <w:t>Patricia Garland, HSE</w:t>
      </w:r>
    </w:p>
    <w:p w14:paraId="7C94CE62" w14:textId="77777777" w:rsidR="004B3167" w:rsidRPr="008B53AE" w:rsidRDefault="004B3167" w:rsidP="004B3167">
      <w:pPr>
        <w:spacing w:after="0" w:line="240" w:lineRule="auto"/>
        <w:rPr>
          <w:rFonts w:ascii="Arial" w:hAnsi="Arial" w:cs="Arial"/>
          <w:b/>
          <w:sz w:val="24"/>
          <w:szCs w:val="24"/>
          <w:lang w:val="en-GB"/>
        </w:rPr>
      </w:pPr>
      <w:r>
        <w:rPr>
          <w:rFonts w:ascii="Arial" w:hAnsi="Arial" w:cs="Arial"/>
          <w:sz w:val="24"/>
          <w:szCs w:val="24"/>
        </w:rPr>
        <w:tab/>
      </w:r>
      <w:r>
        <w:rPr>
          <w:rFonts w:ascii="Arial" w:hAnsi="Arial" w:cs="Arial"/>
          <w:sz w:val="24"/>
          <w:szCs w:val="24"/>
        </w:rPr>
        <w:tab/>
        <w:t xml:space="preserve">Cathal Grant, </w:t>
      </w:r>
      <w:proofErr w:type="spellStart"/>
      <w:r>
        <w:rPr>
          <w:rFonts w:ascii="Arial" w:hAnsi="Arial" w:cs="Arial"/>
          <w:sz w:val="24"/>
          <w:szCs w:val="24"/>
        </w:rPr>
        <w:t>Túsla</w:t>
      </w:r>
      <w:proofErr w:type="spellEnd"/>
    </w:p>
    <w:p w14:paraId="3B4DE4CF" w14:textId="126F5EF2" w:rsidR="008B53AE" w:rsidRDefault="008B53AE" w:rsidP="008B53AE">
      <w:pPr>
        <w:spacing w:after="0" w:line="240" w:lineRule="auto"/>
        <w:ind w:left="1440" w:hanging="1440"/>
        <w:rPr>
          <w:rFonts w:ascii="Arial" w:hAnsi="Arial" w:cs="Arial"/>
          <w:sz w:val="24"/>
          <w:szCs w:val="24"/>
          <w:lang w:val="en-GB"/>
        </w:rPr>
      </w:pPr>
      <w:r>
        <w:rPr>
          <w:rFonts w:ascii="Arial" w:hAnsi="Arial" w:cs="Arial"/>
          <w:sz w:val="24"/>
          <w:szCs w:val="24"/>
          <w:lang w:val="en-GB"/>
        </w:rPr>
        <w:tab/>
      </w:r>
      <w:r w:rsidR="00261D7B">
        <w:rPr>
          <w:rFonts w:ascii="Arial" w:hAnsi="Arial" w:cs="Arial"/>
          <w:sz w:val="24"/>
          <w:szCs w:val="24"/>
          <w:lang w:val="en-GB"/>
        </w:rPr>
        <w:t>Alice McMahon</w:t>
      </w:r>
      <w:r>
        <w:rPr>
          <w:rFonts w:ascii="Arial" w:hAnsi="Arial" w:cs="Arial"/>
          <w:sz w:val="24"/>
          <w:szCs w:val="24"/>
          <w:lang w:val="en-GB"/>
        </w:rPr>
        <w:t>, County Childcare Committee</w:t>
      </w:r>
    </w:p>
    <w:p w14:paraId="205F6AC3" w14:textId="7F146A6A" w:rsidR="008B53AE" w:rsidRDefault="008B53AE" w:rsidP="008B53AE">
      <w:pPr>
        <w:spacing w:after="0" w:line="240" w:lineRule="auto"/>
        <w:ind w:left="1440" w:hanging="1440"/>
        <w:rPr>
          <w:rFonts w:ascii="Arial" w:hAnsi="Arial" w:cs="Arial"/>
          <w:sz w:val="24"/>
          <w:szCs w:val="24"/>
          <w:lang w:val="en-GB"/>
        </w:rPr>
      </w:pPr>
      <w:r>
        <w:rPr>
          <w:rFonts w:ascii="Arial" w:hAnsi="Arial" w:cs="Arial"/>
          <w:sz w:val="24"/>
          <w:szCs w:val="24"/>
          <w:lang w:val="en-GB"/>
        </w:rPr>
        <w:tab/>
        <w:t>Michael Duffy, Dept. of Justice, Equality and Law Reform</w:t>
      </w:r>
    </w:p>
    <w:p w14:paraId="041C9934" w14:textId="0CA4026F" w:rsidR="008B53AE" w:rsidRDefault="008B53AE" w:rsidP="008B53AE">
      <w:pPr>
        <w:spacing w:after="0" w:line="240" w:lineRule="auto"/>
        <w:ind w:left="1440" w:hanging="1440"/>
        <w:rPr>
          <w:rFonts w:ascii="Arial" w:hAnsi="Arial" w:cs="Arial"/>
          <w:sz w:val="24"/>
          <w:szCs w:val="24"/>
          <w:lang w:val="en-GB"/>
        </w:rPr>
      </w:pPr>
      <w:r>
        <w:rPr>
          <w:rFonts w:ascii="Arial" w:hAnsi="Arial" w:cs="Arial"/>
          <w:sz w:val="24"/>
          <w:szCs w:val="24"/>
          <w:lang w:val="en-GB"/>
        </w:rPr>
        <w:tab/>
        <w:t>Eoin Doyle, Director of Service</w:t>
      </w:r>
    </w:p>
    <w:p w14:paraId="0AFE163F" w14:textId="1035C158" w:rsidR="008B53AE" w:rsidRDefault="008B53AE" w:rsidP="008B53AE">
      <w:pPr>
        <w:spacing w:after="0" w:line="240" w:lineRule="auto"/>
        <w:ind w:left="1440" w:hanging="1440"/>
        <w:rPr>
          <w:rFonts w:ascii="Arial" w:hAnsi="Arial" w:cs="Arial"/>
          <w:sz w:val="24"/>
          <w:szCs w:val="24"/>
          <w:lang w:val="en-GB"/>
        </w:rPr>
      </w:pPr>
      <w:r>
        <w:rPr>
          <w:rFonts w:ascii="Arial" w:hAnsi="Arial" w:cs="Arial"/>
          <w:sz w:val="24"/>
          <w:szCs w:val="24"/>
          <w:lang w:val="en-GB"/>
        </w:rPr>
        <w:tab/>
        <w:t>Bridie McBrearty, SEO</w:t>
      </w:r>
    </w:p>
    <w:p w14:paraId="12007A9C" w14:textId="376C6865" w:rsidR="000C0781" w:rsidRDefault="000C0781">
      <w:pPr>
        <w:rPr>
          <w:rFonts w:ascii="Arial" w:hAnsi="Arial" w:cs="Arial"/>
          <w:sz w:val="24"/>
          <w:szCs w:val="24"/>
          <w:lang w:val="en-GB"/>
        </w:rPr>
      </w:pPr>
    </w:p>
    <w:p w14:paraId="5890C139" w14:textId="2AE530CB" w:rsidR="00E15181" w:rsidRDefault="008B53AE" w:rsidP="00A021AD">
      <w:pPr>
        <w:spacing w:after="0" w:line="240" w:lineRule="auto"/>
        <w:jc w:val="both"/>
        <w:rPr>
          <w:rFonts w:ascii="Arial" w:hAnsi="Arial" w:cs="Arial"/>
          <w:sz w:val="24"/>
          <w:szCs w:val="24"/>
          <w:lang w:val="en-GB"/>
        </w:rPr>
      </w:pPr>
      <w:r>
        <w:rPr>
          <w:rFonts w:ascii="Arial" w:hAnsi="Arial" w:cs="Arial"/>
          <w:sz w:val="24"/>
          <w:szCs w:val="24"/>
          <w:lang w:val="en-GB"/>
        </w:rPr>
        <w:t xml:space="preserve">M. Duffy gave an </w:t>
      </w:r>
      <w:r w:rsidR="004106B8">
        <w:rPr>
          <w:rFonts w:ascii="Arial" w:hAnsi="Arial" w:cs="Arial"/>
          <w:sz w:val="24"/>
          <w:szCs w:val="24"/>
          <w:lang w:val="en-GB"/>
        </w:rPr>
        <w:t>update on the Department’s recent mission to Beirut</w:t>
      </w:r>
      <w:r w:rsidR="003A6949">
        <w:rPr>
          <w:rFonts w:ascii="Arial" w:hAnsi="Arial" w:cs="Arial"/>
          <w:sz w:val="24"/>
          <w:szCs w:val="24"/>
          <w:lang w:val="en-GB"/>
        </w:rPr>
        <w:t>.</w:t>
      </w:r>
      <w:r>
        <w:rPr>
          <w:rFonts w:ascii="Arial" w:hAnsi="Arial" w:cs="Arial"/>
          <w:sz w:val="24"/>
          <w:szCs w:val="24"/>
          <w:lang w:val="en-GB"/>
        </w:rPr>
        <w:t xml:space="preserve">  He advised that there </w:t>
      </w:r>
      <w:r w:rsidR="004106B8">
        <w:rPr>
          <w:rFonts w:ascii="Arial" w:hAnsi="Arial" w:cs="Arial"/>
          <w:sz w:val="24"/>
          <w:szCs w:val="24"/>
          <w:lang w:val="en-GB"/>
        </w:rPr>
        <w:t>is pressure to have 71 families housed by end of October and that there are 270 additional people in Jordan</w:t>
      </w:r>
      <w:r w:rsidR="00E15181">
        <w:rPr>
          <w:rFonts w:ascii="Arial" w:hAnsi="Arial" w:cs="Arial"/>
          <w:sz w:val="24"/>
          <w:szCs w:val="24"/>
          <w:lang w:val="en-GB"/>
        </w:rPr>
        <w:t xml:space="preserve"> who also need to be sorted with accommodation. The 100 people assigned to Cavan are Syrians.</w:t>
      </w:r>
      <w:r w:rsidR="00A021AD">
        <w:rPr>
          <w:rFonts w:ascii="Arial" w:hAnsi="Arial" w:cs="Arial"/>
          <w:sz w:val="24"/>
          <w:szCs w:val="24"/>
          <w:lang w:val="en-GB"/>
        </w:rPr>
        <w:t xml:space="preserve"> </w:t>
      </w:r>
      <w:r w:rsidR="00E15181">
        <w:rPr>
          <w:rFonts w:ascii="Arial" w:hAnsi="Arial" w:cs="Arial"/>
          <w:sz w:val="24"/>
          <w:szCs w:val="24"/>
          <w:lang w:val="en-GB"/>
        </w:rPr>
        <w:t xml:space="preserve">The first priority in the EROCs is teaching English so that after a </w:t>
      </w:r>
      <w:r w:rsidR="00261D7B">
        <w:rPr>
          <w:rFonts w:ascii="Arial" w:hAnsi="Arial" w:cs="Arial"/>
          <w:sz w:val="24"/>
          <w:szCs w:val="24"/>
          <w:lang w:val="en-GB"/>
        </w:rPr>
        <w:t>six</w:t>
      </w:r>
      <w:r w:rsidR="00726799">
        <w:rPr>
          <w:rFonts w:ascii="Arial" w:hAnsi="Arial" w:cs="Arial"/>
          <w:sz w:val="24"/>
          <w:szCs w:val="24"/>
          <w:lang w:val="en-GB"/>
        </w:rPr>
        <w:t>-</w:t>
      </w:r>
      <w:r w:rsidR="00E15181">
        <w:rPr>
          <w:rFonts w:ascii="Arial" w:hAnsi="Arial" w:cs="Arial"/>
          <w:sz w:val="24"/>
          <w:szCs w:val="24"/>
          <w:lang w:val="en-GB"/>
        </w:rPr>
        <w:t>month period people have a certain knowledge of the language.</w:t>
      </w:r>
    </w:p>
    <w:p w14:paraId="358DB104" w14:textId="17CCB50E" w:rsidR="00726799" w:rsidRDefault="00726799" w:rsidP="00A021AD">
      <w:pPr>
        <w:spacing w:after="0" w:line="240" w:lineRule="auto"/>
        <w:jc w:val="both"/>
        <w:rPr>
          <w:rFonts w:ascii="Arial" w:hAnsi="Arial" w:cs="Arial"/>
          <w:sz w:val="24"/>
          <w:szCs w:val="24"/>
          <w:lang w:val="en-GB"/>
        </w:rPr>
      </w:pPr>
    </w:p>
    <w:p w14:paraId="6CB486AE" w14:textId="1D1EB9A8" w:rsidR="00726799" w:rsidRDefault="00726799" w:rsidP="00726799">
      <w:pPr>
        <w:spacing w:after="0" w:line="240" w:lineRule="auto"/>
        <w:jc w:val="both"/>
        <w:rPr>
          <w:rFonts w:ascii="Arial" w:hAnsi="Arial" w:cs="Arial"/>
          <w:sz w:val="24"/>
          <w:szCs w:val="24"/>
          <w:lang w:val="en-GB"/>
        </w:rPr>
      </w:pPr>
      <w:r>
        <w:rPr>
          <w:rFonts w:ascii="Arial" w:hAnsi="Arial" w:cs="Arial"/>
          <w:sz w:val="24"/>
          <w:szCs w:val="24"/>
          <w:lang w:val="en-GB"/>
        </w:rPr>
        <w:t>It was noted that at least three households need to be housed in each location and in areas where there is adequate transport, GP services, schools, English language, training and childcare facilities.   D. Byrne advised that based on experiences in Monaghan that a proper and adequate assessment of children’s need is essential prior to children attending school.  It was agreed that</w:t>
      </w:r>
      <w:r w:rsidR="004D09FD">
        <w:rPr>
          <w:rFonts w:ascii="Arial" w:hAnsi="Arial" w:cs="Arial"/>
          <w:sz w:val="24"/>
          <w:szCs w:val="24"/>
          <w:lang w:val="en-GB"/>
        </w:rPr>
        <w:t xml:space="preserve"> the</w:t>
      </w:r>
      <w:r w:rsidR="00B563FE">
        <w:rPr>
          <w:rFonts w:ascii="Arial" w:hAnsi="Arial" w:cs="Arial"/>
          <w:sz w:val="24"/>
          <w:szCs w:val="24"/>
          <w:lang w:val="en-GB"/>
        </w:rPr>
        <w:t xml:space="preserve"> work of the</w:t>
      </w:r>
      <w:r>
        <w:rPr>
          <w:rFonts w:ascii="Arial" w:hAnsi="Arial" w:cs="Arial"/>
          <w:sz w:val="24"/>
          <w:szCs w:val="24"/>
          <w:lang w:val="en-GB"/>
        </w:rPr>
        <w:t xml:space="preserve"> Education and Welfare Officer for Primary Schools </w:t>
      </w:r>
      <w:r w:rsidR="00B563FE">
        <w:rPr>
          <w:rFonts w:ascii="Arial" w:hAnsi="Arial" w:cs="Arial"/>
          <w:sz w:val="24"/>
          <w:szCs w:val="24"/>
          <w:lang w:val="en-GB"/>
        </w:rPr>
        <w:t xml:space="preserve">was vital to the success of the programme and that the Officer should be invited to join the </w:t>
      </w:r>
      <w:bookmarkStart w:id="0" w:name="_GoBack"/>
      <w:bookmarkEnd w:id="0"/>
      <w:r w:rsidR="004D09FD">
        <w:rPr>
          <w:rFonts w:ascii="Arial" w:hAnsi="Arial" w:cs="Arial"/>
          <w:sz w:val="24"/>
          <w:szCs w:val="24"/>
          <w:lang w:val="en-GB"/>
        </w:rPr>
        <w:t>Group.</w:t>
      </w:r>
      <w:r>
        <w:rPr>
          <w:rFonts w:ascii="Arial" w:hAnsi="Arial" w:cs="Arial"/>
          <w:sz w:val="24"/>
          <w:szCs w:val="24"/>
          <w:lang w:val="en-GB"/>
        </w:rPr>
        <w:t xml:space="preserve"> </w:t>
      </w:r>
    </w:p>
    <w:p w14:paraId="3C85D7A0" w14:textId="68570054" w:rsidR="00726799" w:rsidRDefault="00726799" w:rsidP="00726799">
      <w:pPr>
        <w:spacing w:after="0" w:line="240" w:lineRule="auto"/>
        <w:jc w:val="both"/>
        <w:rPr>
          <w:rFonts w:ascii="Arial" w:hAnsi="Arial" w:cs="Arial"/>
          <w:sz w:val="24"/>
          <w:szCs w:val="24"/>
          <w:lang w:val="en-GB"/>
        </w:rPr>
      </w:pPr>
    </w:p>
    <w:p w14:paraId="139421EA" w14:textId="51B291D7" w:rsidR="00726799" w:rsidRDefault="00726799" w:rsidP="00A021AD">
      <w:pPr>
        <w:spacing w:after="0" w:line="240" w:lineRule="auto"/>
        <w:jc w:val="both"/>
        <w:rPr>
          <w:rFonts w:ascii="Arial" w:hAnsi="Arial" w:cs="Arial"/>
          <w:sz w:val="24"/>
          <w:szCs w:val="24"/>
          <w:lang w:val="en-GB"/>
        </w:rPr>
      </w:pPr>
      <w:r>
        <w:rPr>
          <w:rFonts w:ascii="Arial" w:hAnsi="Arial" w:cs="Arial"/>
          <w:sz w:val="24"/>
          <w:szCs w:val="24"/>
          <w:lang w:val="en-GB"/>
        </w:rPr>
        <w:t>N. McKiernan asked if a dossier of information can be provided for the Gardai on the people coming to the County and M. Duffy agreed to check this matter.</w:t>
      </w:r>
    </w:p>
    <w:p w14:paraId="4A91D965" w14:textId="584DCDEF" w:rsidR="004D09FD" w:rsidRDefault="004D09FD" w:rsidP="00A021AD">
      <w:pPr>
        <w:spacing w:after="0" w:line="240" w:lineRule="auto"/>
        <w:jc w:val="both"/>
        <w:rPr>
          <w:rFonts w:ascii="Arial" w:hAnsi="Arial" w:cs="Arial"/>
          <w:sz w:val="24"/>
          <w:szCs w:val="24"/>
          <w:lang w:val="en-GB"/>
        </w:rPr>
      </w:pPr>
    </w:p>
    <w:p w14:paraId="0E37FE3E" w14:textId="50C96593" w:rsidR="00726799" w:rsidRDefault="004D09FD" w:rsidP="00A021AD">
      <w:pPr>
        <w:spacing w:after="0" w:line="240" w:lineRule="auto"/>
        <w:jc w:val="both"/>
        <w:rPr>
          <w:rFonts w:ascii="Arial" w:hAnsi="Arial" w:cs="Arial"/>
          <w:sz w:val="24"/>
          <w:szCs w:val="24"/>
          <w:lang w:val="en-GB"/>
        </w:rPr>
      </w:pPr>
      <w:r>
        <w:rPr>
          <w:rFonts w:ascii="Arial" w:hAnsi="Arial" w:cs="Arial"/>
          <w:sz w:val="24"/>
          <w:szCs w:val="24"/>
          <w:lang w:val="en-GB"/>
        </w:rPr>
        <w:t>Following consideration, it was agreed that any town locations outside of area CH01 would not be considered for housing of the refugees at this time.</w:t>
      </w:r>
    </w:p>
    <w:p w14:paraId="6E931B30" w14:textId="2AE39245" w:rsidR="00E15181" w:rsidRDefault="00E15181" w:rsidP="00A021AD">
      <w:pPr>
        <w:spacing w:after="0" w:line="240" w:lineRule="auto"/>
        <w:jc w:val="both"/>
        <w:rPr>
          <w:rFonts w:ascii="Arial" w:hAnsi="Arial" w:cs="Arial"/>
          <w:sz w:val="24"/>
          <w:szCs w:val="24"/>
          <w:lang w:val="en-GB"/>
        </w:rPr>
      </w:pPr>
    </w:p>
    <w:p w14:paraId="0C148BC3" w14:textId="05000ACD" w:rsidR="00726799" w:rsidRDefault="00726799" w:rsidP="00A021AD">
      <w:pPr>
        <w:spacing w:after="0" w:line="240" w:lineRule="auto"/>
        <w:jc w:val="both"/>
        <w:rPr>
          <w:rFonts w:ascii="Arial" w:hAnsi="Arial" w:cs="Arial"/>
          <w:sz w:val="24"/>
          <w:szCs w:val="24"/>
          <w:lang w:val="en-GB"/>
        </w:rPr>
      </w:pPr>
      <w:r>
        <w:rPr>
          <w:rFonts w:ascii="Arial" w:hAnsi="Arial" w:cs="Arial"/>
          <w:sz w:val="24"/>
          <w:szCs w:val="24"/>
          <w:lang w:val="en-GB"/>
        </w:rPr>
        <w:t>After discussion the following was agreed as next steps:</w:t>
      </w:r>
    </w:p>
    <w:p w14:paraId="3CC2093A" w14:textId="77777777" w:rsidR="00726799" w:rsidRDefault="00726799" w:rsidP="00A021AD">
      <w:pPr>
        <w:spacing w:after="0" w:line="240" w:lineRule="auto"/>
        <w:jc w:val="both"/>
        <w:rPr>
          <w:rFonts w:ascii="Arial" w:hAnsi="Arial" w:cs="Arial"/>
          <w:sz w:val="24"/>
          <w:szCs w:val="24"/>
          <w:lang w:val="en-GB"/>
        </w:rPr>
      </w:pPr>
    </w:p>
    <w:p w14:paraId="098CBF60" w14:textId="636A2ACB" w:rsidR="00E15181" w:rsidRDefault="00726799" w:rsidP="00726799">
      <w:pPr>
        <w:pStyle w:val="ListParagraph"/>
        <w:numPr>
          <w:ilvl w:val="0"/>
          <w:numId w:val="4"/>
        </w:numPr>
        <w:jc w:val="both"/>
        <w:rPr>
          <w:rFonts w:ascii="Arial" w:hAnsi="Arial" w:cs="Arial"/>
          <w:lang w:val="en-GB"/>
        </w:rPr>
      </w:pPr>
      <w:proofErr w:type="spellStart"/>
      <w:r>
        <w:rPr>
          <w:rFonts w:ascii="Arial" w:hAnsi="Arial" w:cs="Arial"/>
          <w:lang w:val="en-GB"/>
        </w:rPr>
        <w:t>BMcB</w:t>
      </w:r>
      <w:proofErr w:type="spellEnd"/>
      <w:r>
        <w:rPr>
          <w:rFonts w:ascii="Arial" w:hAnsi="Arial" w:cs="Arial"/>
          <w:lang w:val="en-GB"/>
        </w:rPr>
        <w:t xml:space="preserve"> to prepare draft grant</w:t>
      </w:r>
      <w:r w:rsidR="004D09FD">
        <w:rPr>
          <w:rFonts w:ascii="Arial" w:hAnsi="Arial" w:cs="Arial"/>
          <w:lang w:val="en-GB"/>
        </w:rPr>
        <w:t xml:space="preserve"> </w:t>
      </w:r>
      <w:r>
        <w:rPr>
          <w:rFonts w:ascii="Arial" w:hAnsi="Arial" w:cs="Arial"/>
          <w:lang w:val="en-GB"/>
        </w:rPr>
        <w:t>application for submission to Dept.</w:t>
      </w:r>
      <w:r w:rsidR="004D09FD">
        <w:rPr>
          <w:rFonts w:ascii="Arial" w:hAnsi="Arial" w:cs="Arial"/>
          <w:lang w:val="en-GB"/>
        </w:rPr>
        <w:t xml:space="preserve"> before next meeting</w:t>
      </w:r>
    </w:p>
    <w:p w14:paraId="7FCA44EC" w14:textId="18B38836" w:rsidR="00726799" w:rsidRDefault="00726799" w:rsidP="00726799">
      <w:pPr>
        <w:pStyle w:val="ListParagraph"/>
        <w:numPr>
          <w:ilvl w:val="0"/>
          <w:numId w:val="4"/>
        </w:numPr>
        <w:jc w:val="both"/>
        <w:rPr>
          <w:rFonts w:ascii="Arial" w:hAnsi="Arial" w:cs="Arial"/>
          <w:lang w:val="en-GB"/>
        </w:rPr>
      </w:pPr>
      <w:proofErr w:type="spellStart"/>
      <w:r>
        <w:rPr>
          <w:rFonts w:ascii="Arial" w:hAnsi="Arial" w:cs="Arial"/>
          <w:lang w:val="en-GB"/>
        </w:rPr>
        <w:t>BMcB</w:t>
      </w:r>
      <w:proofErr w:type="spellEnd"/>
      <w:r>
        <w:rPr>
          <w:rFonts w:ascii="Arial" w:hAnsi="Arial" w:cs="Arial"/>
          <w:lang w:val="en-GB"/>
        </w:rPr>
        <w:t xml:space="preserve"> to contact the Education and Welfare Officer for Primary Schools in Cavan and invite them to be part of the Group.</w:t>
      </w:r>
    </w:p>
    <w:p w14:paraId="6A38CE36" w14:textId="4176828F" w:rsidR="00726799" w:rsidRDefault="004D09FD" w:rsidP="00726799">
      <w:pPr>
        <w:pStyle w:val="ListParagraph"/>
        <w:numPr>
          <w:ilvl w:val="0"/>
          <w:numId w:val="4"/>
        </w:numPr>
        <w:jc w:val="both"/>
        <w:rPr>
          <w:rFonts w:ascii="Arial" w:hAnsi="Arial" w:cs="Arial"/>
          <w:lang w:val="en-GB"/>
        </w:rPr>
      </w:pPr>
      <w:r>
        <w:rPr>
          <w:rFonts w:ascii="Arial" w:hAnsi="Arial" w:cs="Arial"/>
          <w:lang w:val="en-GB"/>
        </w:rPr>
        <w:t>All agencies to check services in the different town locations in the county.</w:t>
      </w:r>
    </w:p>
    <w:p w14:paraId="3A14CCB9" w14:textId="228CDBCC" w:rsidR="004D09FD" w:rsidRDefault="004D09FD" w:rsidP="00726799">
      <w:pPr>
        <w:pStyle w:val="ListParagraph"/>
        <w:numPr>
          <w:ilvl w:val="0"/>
          <w:numId w:val="4"/>
        </w:numPr>
        <w:jc w:val="both"/>
        <w:rPr>
          <w:rFonts w:ascii="Arial" w:hAnsi="Arial" w:cs="Arial"/>
          <w:lang w:val="en-GB"/>
        </w:rPr>
      </w:pPr>
      <w:r>
        <w:rPr>
          <w:rFonts w:ascii="Arial" w:hAnsi="Arial" w:cs="Arial"/>
          <w:lang w:val="en-GB"/>
        </w:rPr>
        <w:t>Cultural awareness training for staff should be organised pre-arrival.</w:t>
      </w:r>
    </w:p>
    <w:p w14:paraId="51306D94" w14:textId="77777777" w:rsidR="00726799" w:rsidRPr="00726799" w:rsidRDefault="00726799" w:rsidP="00726799">
      <w:pPr>
        <w:jc w:val="both"/>
        <w:rPr>
          <w:rFonts w:ascii="Arial" w:hAnsi="Arial" w:cs="Arial"/>
          <w:lang w:val="en-GB"/>
        </w:rPr>
      </w:pPr>
    </w:p>
    <w:p w14:paraId="775C506C" w14:textId="34916C63" w:rsidR="000C0781" w:rsidRPr="000C0781" w:rsidRDefault="004D09FD" w:rsidP="00D11ACD">
      <w:pPr>
        <w:spacing w:after="0" w:line="240" w:lineRule="auto"/>
        <w:jc w:val="both"/>
        <w:rPr>
          <w:rFonts w:ascii="Arial" w:hAnsi="Arial" w:cs="Arial"/>
          <w:sz w:val="24"/>
          <w:szCs w:val="24"/>
          <w:lang w:val="en-GB"/>
        </w:rPr>
      </w:pPr>
      <w:r>
        <w:rPr>
          <w:rFonts w:ascii="Arial" w:hAnsi="Arial" w:cs="Arial"/>
          <w:b/>
          <w:sz w:val="24"/>
          <w:szCs w:val="24"/>
        </w:rPr>
        <w:t>Da</w:t>
      </w:r>
      <w:r w:rsidR="00366F39">
        <w:rPr>
          <w:rFonts w:ascii="Arial" w:hAnsi="Arial" w:cs="Arial"/>
          <w:b/>
          <w:sz w:val="24"/>
          <w:szCs w:val="24"/>
        </w:rPr>
        <w:t xml:space="preserve">te of Next Meeting:  </w:t>
      </w:r>
      <w:r w:rsidR="00D11ACD">
        <w:rPr>
          <w:rFonts w:ascii="Arial" w:hAnsi="Arial" w:cs="Arial"/>
          <w:sz w:val="24"/>
          <w:szCs w:val="24"/>
        </w:rPr>
        <w:t>Wednesday, 26th</w:t>
      </w:r>
      <w:r>
        <w:rPr>
          <w:rFonts w:ascii="Arial" w:hAnsi="Arial" w:cs="Arial"/>
          <w:sz w:val="24"/>
          <w:szCs w:val="24"/>
        </w:rPr>
        <w:t xml:space="preserve"> June 2019 </w:t>
      </w:r>
      <w:r w:rsidR="00366F39">
        <w:rPr>
          <w:rFonts w:ascii="Arial" w:hAnsi="Arial" w:cs="Arial"/>
          <w:sz w:val="24"/>
          <w:szCs w:val="24"/>
        </w:rPr>
        <w:t>at 11 a.m.</w:t>
      </w:r>
      <w:r w:rsidR="003D1C6A">
        <w:rPr>
          <w:rFonts w:ascii="Arial" w:hAnsi="Arial" w:cs="Arial"/>
          <w:sz w:val="24"/>
          <w:szCs w:val="24"/>
        </w:rPr>
        <w:t xml:space="preserve"> </w:t>
      </w:r>
      <w:r w:rsidR="00366F39">
        <w:rPr>
          <w:rFonts w:ascii="Arial" w:hAnsi="Arial" w:cs="Arial"/>
          <w:sz w:val="24"/>
          <w:szCs w:val="24"/>
        </w:rPr>
        <w:t xml:space="preserve"> </w:t>
      </w:r>
      <w:r w:rsidR="00D11ACD">
        <w:rPr>
          <w:rFonts w:ascii="Arial" w:hAnsi="Arial" w:cs="Arial"/>
          <w:sz w:val="24"/>
          <w:szCs w:val="24"/>
        </w:rPr>
        <w:t>in the Plasma Room, Library Building, Cavan Town</w:t>
      </w:r>
      <w:r w:rsidR="00366F39">
        <w:rPr>
          <w:rFonts w:ascii="Arial" w:hAnsi="Arial" w:cs="Arial"/>
          <w:sz w:val="24"/>
          <w:szCs w:val="24"/>
        </w:rPr>
        <w:t xml:space="preserve">. </w:t>
      </w:r>
    </w:p>
    <w:p w14:paraId="3C76F61B" w14:textId="77777777" w:rsidR="000C0781" w:rsidRPr="000C0781" w:rsidRDefault="000C0781">
      <w:pPr>
        <w:rPr>
          <w:rFonts w:ascii="Arial" w:hAnsi="Arial" w:cs="Arial"/>
          <w:sz w:val="24"/>
          <w:szCs w:val="24"/>
          <w:lang w:val="en-GB"/>
        </w:rPr>
      </w:pPr>
    </w:p>
    <w:sectPr w:rsidR="000C0781" w:rsidRPr="000C07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F13AD"/>
    <w:multiLevelType w:val="hybridMultilevel"/>
    <w:tmpl w:val="FFD41A34"/>
    <w:lvl w:ilvl="0" w:tplc="7D6ABCA8">
      <w:start w:val="1"/>
      <w:numFmt w:val="bullet"/>
      <w:lvlText w:val="•"/>
      <w:lvlJc w:val="left"/>
      <w:pPr>
        <w:tabs>
          <w:tab w:val="num" w:pos="720"/>
        </w:tabs>
        <w:ind w:left="720" w:hanging="360"/>
      </w:pPr>
      <w:rPr>
        <w:rFonts w:ascii="Arial" w:hAnsi="Arial" w:hint="default"/>
      </w:rPr>
    </w:lvl>
    <w:lvl w:ilvl="1" w:tplc="1362EC28" w:tentative="1">
      <w:start w:val="1"/>
      <w:numFmt w:val="bullet"/>
      <w:lvlText w:val="•"/>
      <w:lvlJc w:val="left"/>
      <w:pPr>
        <w:tabs>
          <w:tab w:val="num" w:pos="1440"/>
        </w:tabs>
        <w:ind w:left="1440" w:hanging="360"/>
      </w:pPr>
      <w:rPr>
        <w:rFonts w:ascii="Arial" w:hAnsi="Arial" w:hint="default"/>
      </w:rPr>
    </w:lvl>
    <w:lvl w:ilvl="2" w:tplc="4B6A84C2" w:tentative="1">
      <w:start w:val="1"/>
      <w:numFmt w:val="bullet"/>
      <w:lvlText w:val="•"/>
      <w:lvlJc w:val="left"/>
      <w:pPr>
        <w:tabs>
          <w:tab w:val="num" w:pos="2160"/>
        </w:tabs>
        <w:ind w:left="2160" w:hanging="360"/>
      </w:pPr>
      <w:rPr>
        <w:rFonts w:ascii="Arial" w:hAnsi="Arial" w:hint="default"/>
      </w:rPr>
    </w:lvl>
    <w:lvl w:ilvl="3" w:tplc="6562C9F0" w:tentative="1">
      <w:start w:val="1"/>
      <w:numFmt w:val="bullet"/>
      <w:lvlText w:val="•"/>
      <w:lvlJc w:val="left"/>
      <w:pPr>
        <w:tabs>
          <w:tab w:val="num" w:pos="2880"/>
        </w:tabs>
        <w:ind w:left="2880" w:hanging="360"/>
      </w:pPr>
      <w:rPr>
        <w:rFonts w:ascii="Arial" w:hAnsi="Arial" w:hint="default"/>
      </w:rPr>
    </w:lvl>
    <w:lvl w:ilvl="4" w:tplc="B59A4AD8" w:tentative="1">
      <w:start w:val="1"/>
      <w:numFmt w:val="bullet"/>
      <w:lvlText w:val="•"/>
      <w:lvlJc w:val="left"/>
      <w:pPr>
        <w:tabs>
          <w:tab w:val="num" w:pos="3600"/>
        </w:tabs>
        <w:ind w:left="3600" w:hanging="360"/>
      </w:pPr>
      <w:rPr>
        <w:rFonts w:ascii="Arial" w:hAnsi="Arial" w:hint="default"/>
      </w:rPr>
    </w:lvl>
    <w:lvl w:ilvl="5" w:tplc="9EB88D72" w:tentative="1">
      <w:start w:val="1"/>
      <w:numFmt w:val="bullet"/>
      <w:lvlText w:val="•"/>
      <w:lvlJc w:val="left"/>
      <w:pPr>
        <w:tabs>
          <w:tab w:val="num" w:pos="4320"/>
        </w:tabs>
        <w:ind w:left="4320" w:hanging="360"/>
      </w:pPr>
      <w:rPr>
        <w:rFonts w:ascii="Arial" w:hAnsi="Arial" w:hint="default"/>
      </w:rPr>
    </w:lvl>
    <w:lvl w:ilvl="6" w:tplc="E242AFF2" w:tentative="1">
      <w:start w:val="1"/>
      <w:numFmt w:val="bullet"/>
      <w:lvlText w:val="•"/>
      <w:lvlJc w:val="left"/>
      <w:pPr>
        <w:tabs>
          <w:tab w:val="num" w:pos="5040"/>
        </w:tabs>
        <w:ind w:left="5040" w:hanging="360"/>
      </w:pPr>
      <w:rPr>
        <w:rFonts w:ascii="Arial" w:hAnsi="Arial" w:hint="default"/>
      </w:rPr>
    </w:lvl>
    <w:lvl w:ilvl="7" w:tplc="58786400" w:tentative="1">
      <w:start w:val="1"/>
      <w:numFmt w:val="bullet"/>
      <w:lvlText w:val="•"/>
      <w:lvlJc w:val="left"/>
      <w:pPr>
        <w:tabs>
          <w:tab w:val="num" w:pos="5760"/>
        </w:tabs>
        <w:ind w:left="5760" w:hanging="360"/>
      </w:pPr>
      <w:rPr>
        <w:rFonts w:ascii="Arial" w:hAnsi="Arial" w:hint="default"/>
      </w:rPr>
    </w:lvl>
    <w:lvl w:ilvl="8" w:tplc="BB1473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8787470"/>
    <w:multiLevelType w:val="hybridMultilevel"/>
    <w:tmpl w:val="58D8C878"/>
    <w:lvl w:ilvl="0" w:tplc="520E4ED4">
      <w:start w:val="1"/>
      <w:numFmt w:val="bullet"/>
      <w:lvlText w:val="•"/>
      <w:lvlJc w:val="left"/>
      <w:pPr>
        <w:tabs>
          <w:tab w:val="num" w:pos="720"/>
        </w:tabs>
        <w:ind w:left="720" w:hanging="360"/>
      </w:pPr>
      <w:rPr>
        <w:rFonts w:ascii="Times New Roman" w:hAnsi="Times New Roman" w:hint="default"/>
      </w:rPr>
    </w:lvl>
    <w:lvl w:ilvl="1" w:tplc="6BC27A68" w:tentative="1">
      <w:start w:val="1"/>
      <w:numFmt w:val="bullet"/>
      <w:lvlText w:val="•"/>
      <w:lvlJc w:val="left"/>
      <w:pPr>
        <w:tabs>
          <w:tab w:val="num" w:pos="1440"/>
        </w:tabs>
        <w:ind w:left="1440" w:hanging="360"/>
      </w:pPr>
      <w:rPr>
        <w:rFonts w:ascii="Times New Roman" w:hAnsi="Times New Roman" w:hint="default"/>
      </w:rPr>
    </w:lvl>
    <w:lvl w:ilvl="2" w:tplc="42C00B6C" w:tentative="1">
      <w:start w:val="1"/>
      <w:numFmt w:val="bullet"/>
      <w:lvlText w:val="•"/>
      <w:lvlJc w:val="left"/>
      <w:pPr>
        <w:tabs>
          <w:tab w:val="num" w:pos="2160"/>
        </w:tabs>
        <w:ind w:left="2160" w:hanging="360"/>
      </w:pPr>
      <w:rPr>
        <w:rFonts w:ascii="Times New Roman" w:hAnsi="Times New Roman" w:hint="default"/>
      </w:rPr>
    </w:lvl>
    <w:lvl w:ilvl="3" w:tplc="79DEB534" w:tentative="1">
      <w:start w:val="1"/>
      <w:numFmt w:val="bullet"/>
      <w:lvlText w:val="•"/>
      <w:lvlJc w:val="left"/>
      <w:pPr>
        <w:tabs>
          <w:tab w:val="num" w:pos="2880"/>
        </w:tabs>
        <w:ind w:left="2880" w:hanging="360"/>
      </w:pPr>
      <w:rPr>
        <w:rFonts w:ascii="Times New Roman" w:hAnsi="Times New Roman" w:hint="default"/>
      </w:rPr>
    </w:lvl>
    <w:lvl w:ilvl="4" w:tplc="1506EEE2" w:tentative="1">
      <w:start w:val="1"/>
      <w:numFmt w:val="bullet"/>
      <w:lvlText w:val="•"/>
      <w:lvlJc w:val="left"/>
      <w:pPr>
        <w:tabs>
          <w:tab w:val="num" w:pos="3600"/>
        </w:tabs>
        <w:ind w:left="3600" w:hanging="360"/>
      </w:pPr>
      <w:rPr>
        <w:rFonts w:ascii="Times New Roman" w:hAnsi="Times New Roman" w:hint="default"/>
      </w:rPr>
    </w:lvl>
    <w:lvl w:ilvl="5" w:tplc="E99CCB68" w:tentative="1">
      <w:start w:val="1"/>
      <w:numFmt w:val="bullet"/>
      <w:lvlText w:val="•"/>
      <w:lvlJc w:val="left"/>
      <w:pPr>
        <w:tabs>
          <w:tab w:val="num" w:pos="4320"/>
        </w:tabs>
        <w:ind w:left="4320" w:hanging="360"/>
      </w:pPr>
      <w:rPr>
        <w:rFonts w:ascii="Times New Roman" w:hAnsi="Times New Roman" w:hint="default"/>
      </w:rPr>
    </w:lvl>
    <w:lvl w:ilvl="6" w:tplc="D012CF8A" w:tentative="1">
      <w:start w:val="1"/>
      <w:numFmt w:val="bullet"/>
      <w:lvlText w:val="•"/>
      <w:lvlJc w:val="left"/>
      <w:pPr>
        <w:tabs>
          <w:tab w:val="num" w:pos="5040"/>
        </w:tabs>
        <w:ind w:left="5040" w:hanging="360"/>
      </w:pPr>
      <w:rPr>
        <w:rFonts w:ascii="Times New Roman" w:hAnsi="Times New Roman" w:hint="default"/>
      </w:rPr>
    </w:lvl>
    <w:lvl w:ilvl="7" w:tplc="76A04F22" w:tentative="1">
      <w:start w:val="1"/>
      <w:numFmt w:val="bullet"/>
      <w:lvlText w:val="•"/>
      <w:lvlJc w:val="left"/>
      <w:pPr>
        <w:tabs>
          <w:tab w:val="num" w:pos="5760"/>
        </w:tabs>
        <w:ind w:left="5760" w:hanging="360"/>
      </w:pPr>
      <w:rPr>
        <w:rFonts w:ascii="Times New Roman" w:hAnsi="Times New Roman" w:hint="default"/>
      </w:rPr>
    </w:lvl>
    <w:lvl w:ilvl="8" w:tplc="27CE6A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DC80998"/>
    <w:multiLevelType w:val="hybridMultilevel"/>
    <w:tmpl w:val="95B85176"/>
    <w:lvl w:ilvl="0" w:tplc="A792FB9C">
      <w:start w:val="1"/>
      <w:numFmt w:val="bullet"/>
      <w:lvlText w:val="•"/>
      <w:lvlJc w:val="left"/>
      <w:pPr>
        <w:tabs>
          <w:tab w:val="num" w:pos="720"/>
        </w:tabs>
        <w:ind w:left="720" w:hanging="360"/>
      </w:pPr>
      <w:rPr>
        <w:rFonts w:ascii="Arial" w:hAnsi="Arial" w:hint="default"/>
      </w:rPr>
    </w:lvl>
    <w:lvl w:ilvl="1" w:tplc="494AF704" w:tentative="1">
      <w:start w:val="1"/>
      <w:numFmt w:val="bullet"/>
      <w:lvlText w:val="•"/>
      <w:lvlJc w:val="left"/>
      <w:pPr>
        <w:tabs>
          <w:tab w:val="num" w:pos="1440"/>
        </w:tabs>
        <w:ind w:left="1440" w:hanging="360"/>
      </w:pPr>
      <w:rPr>
        <w:rFonts w:ascii="Arial" w:hAnsi="Arial" w:hint="default"/>
      </w:rPr>
    </w:lvl>
    <w:lvl w:ilvl="2" w:tplc="EA6A79A0" w:tentative="1">
      <w:start w:val="1"/>
      <w:numFmt w:val="bullet"/>
      <w:lvlText w:val="•"/>
      <w:lvlJc w:val="left"/>
      <w:pPr>
        <w:tabs>
          <w:tab w:val="num" w:pos="2160"/>
        </w:tabs>
        <w:ind w:left="2160" w:hanging="360"/>
      </w:pPr>
      <w:rPr>
        <w:rFonts w:ascii="Arial" w:hAnsi="Arial" w:hint="default"/>
      </w:rPr>
    </w:lvl>
    <w:lvl w:ilvl="3" w:tplc="7C9003F0" w:tentative="1">
      <w:start w:val="1"/>
      <w:numFmt w:val="bullet"/>
      <w:lvlText w:val="•"/>
      <w:lvlJc w:val="left"/>
      <w:pPr>
        <w:tabs>
          <w:tab w:val="num" w:pos="2880"/>
        </w:tabs>
        <w:ind w:left="2880" w:hanging="360"/>
      </w:pPr>
      <w:rPr>
        <w:rFonts w:ascii="Arial" w:hAnsi="Arial" w:hint="default"/>
      </w:rPr>
    </w:lvl>
    <w:lvl w:ilvl="4" w:tplc="79005F10" w:tentative="1">
      <w:start w:val="1"/>
      <w:numFmt w:val="bullet"/>
      <w:lvlText w:val="•"/>
      <w:lvlJc w:val="left"/>
      <w:pPr>
        <w:tabs>
          <w:tab w:val="num" w:pos="3600"/>
        </w:tabs>
        <w:ind w:left="3600" w:hanging="360"/>
      </w:pPr>
      <w:rPr>
        <w:rFonts w:ascii="Arial" w:hAnsi="Arial" w:hint="default"/>
      </w:rPr>
    </w:lvl>
    <w:lvl w:ilvl="5" w:tplc="643A8206" w:tentative="1">
      <w:start w:val="1"/>
      <w:numFmt w:val="bullet"/>
      <w:lvlText w:val="•"/>
      <w:lvlJc w:val="left"/>
      <w:pPr>
        <w:tabs>
          <w:tab w:val="num" w:pos="4320"/>
        </w:tabs>
        <w:ind w:left="4320" w:hanging="360"/>
      </w:pPr>
      <w:rPr>
        <w:rFonts w:ascii="Arial" w:hAnsi="Arial" w:hint="default"/>
      </w:rPr>
    </w:lvl>
    <w:lvl w:ilvl="6" w:tplc="ABB492BE" w:tentative="1">
      <w:start w:val="1"/>
      <w:numFmt w:val="bullet"/>
      <w:lvlText w:val="•"/>
      <w:lvlJc w:val="left"/>
      <w:pPr>
        <w:tabs>
          <w:tab w:val="num" w:pos="5040"/>
        </w:tabs>
        <w:ind w:left="5040" w:hanging="360"/>
      </w:pPr>
      <w:rPr>
        <w:rFonts w:ascii="Arial" w:hAnsi="Arial" w:hint="default"/>
      </w:rPr>
    </w:lvl>
    <w:lvl w:ilvl="7" w:tplc="FFAC245C" w:tentative="1">
      <w:start w:val="1"/>
      <w:numFmt w:val="bullet"/>
      <w:lvlText w:val="•"/>
      <w:lvlJc w:val="left"/>
      <w:pPr>
        <w:tabs>
          <w:tab w:val="num" w:pos="5760"/>
        </w:tabs>
        <w:ind w:left="5760" w:hanging="360"/>
      </w:pPr>
      <w:rPr>
        <w:rFonts w:ascii="Arial" w:hAnsi="Arial" w:hint="default"/>
      </w:rPr>
    </w:lvl>
    <w:lvl w:ilvl="8" w:tplc="3AE61A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9DA283F"/>
    <w:multiLevelType w:val="hybridMultilevel"/>
    <w:tmpl w:val="84E6EE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781"/>
    <w:rsid w:val="0007315F"/>
    <w:rsid w:val="000C0781"/>
    <w:rsid w:val="00176F0E"/>
    <w:rsid w:val="00261D7B"/>
    <w:rsid w:val="0031285B"/>
    <w:rsid w:val="00366F39"/>
    <w:rsid w:val="003A6949"/>
    <w:rsid w:val="003D1C6A"/>
    <w:rsid w:val="004106B8"/>
    <w:rsid w:val="00411DF5"/>
    <w:rsid w:val="004B3167"/>
    <w:rsid w:val="004D09FD"/>
    <w:rsid w:val="00615F51"/>
    <w:rsid w:val="00714E1D"/>
    <w:rsid w:val="00726799"/>
    <w:rsid w:val="00776791"/>
    <w:rsid w:val="008B53AE"/>
    <w:rsid w:val="008F1A8C"/>
    <w:rsid w:val="009D68AA"/>
    <w:rsid w:val="00A021AD"/>
    <w:rsid w:val="00B563FE"/>
    <w:rsid w:val="00D11ACD"/>
    <w:rsid w:val="00E15181"/>
    <w:rsid w:val="00F80242"/>
    <w:rsid w:val="00FF62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959F0"/>
  <w15:chartTrackingRefBased/>
  <w15:docId w15:val="{94FE6FA8-71FB-4AC1-B961-AB9FDC67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781"/>
    <w:pPr>
      <w:spacing w:after="0" w:line="240" w:lineRule="auto"/>
      <w:ind w:left="720"/>
      <w:contextualSpacing/>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818020">
      <w:bodyDiv w:val="1"/>
      <w:marLeft w:val="0"/>
      <w:marRight w:val="0"/>
      <w:marTop w:val="0"/>
      <w:marBottom w:val="0"/>
      <w:divBdr>
        <w:top w:val="none" w:sz="0" w:space="0" w:color="auto"/>
        <w:left w:val="none" w:sz="0" w:space="0" w:color="auto"/>
        <w:bottom w:val="none" w:sz="0" w:space="0" w:color="auto"/>
        <w:right w:val="none" w:sz="0" w:space="0" w:color="auto"/>
      </w:divBdr>
      <w:divsChild>
        <w:div w:id="2007242511">
          <w:marLeft w:val="547"/>
          <w:marRight w:val="0"/>
          <w:marTop w:val="0"/>
          <w:marBottom w:val="0"/>
          <w:divBdr>
            <w:top w:val="none" w:sz="0" w:space="0" w:color="auto"/>
            <w:left w:val="none" w:sz="0" w:space="0" w:color="auto"/>
            <w:bottom w:val="none" w:sz="0" w:space="0" w:color="auto"/>
            <w:right w:val="none" w:sz="0" w:space="0" w:color="auto"/>
          </w:divBdr>
        </w:div>
      </w:divsChild>
    </w:div>
    <w:div w:id="833180970">
      <w:bodyDiv w:val="1"/>
      <w:marLeft w:val="0"/>
      <w:marRight w:val="0"/>
      <w:marTop w:val="0"/>
      <w:marBottom w:val="0"/>
      <w:divBdr>
        <w:top w:val="none" w:sz="0" w:space="0" w:color="auto"/>
        <w:left w:val="none" w:sz="0" w:space="0" w:color="auto"/>
        <w:bottom w:val="none" w:sz="0" w:space="0" w:color="auto"/>
        <w:right w:val="none" w:sz="0" w:space="0" w:color="auto"/>
      </w:divBdr>
      <w:divsChild>
        <w:div w:id="1097360568">
          <w:marLeft w:val="1800"/>
          <w:marRight w:val="0"/>
          <w:marTop w:val="0"/>
          <w:marBottom w:val="0"/>
          <w:divBdr>
            <w:top w:val="none" w:sz="0" w:space="0" w:color="auto"/>
            <w:left w:val="none" w:sz="0" w:space="0" w:color="auto"/>
            <w:bottom w:val="none" w:sz="0" w:space="0" w:color="auto"/>
            <w:right w:val="none" w:sz="0" w:space="0" w:color="auto"/>
          </w:divBdr>
        </w:div>
        <w:div w:id="1664816616">
          <w:marLeft w:val="1800"/>
          <w:marRight w:val="0"/>
          <w:marTop w:val="0"/>
          <w:marBottom w:val="0"/>
          <w:divBdr>
            <w:top w:val="none" w:sz="0" w:space="0" w:color="auto"/>
            <w:left w:val="none" w:sz="0" w:space="0" w:color="auto"/>
            <w:bottom w:val="none" w:sz="0" w:space="0" w:color="auto"/>
            <w:right w:val="none" w:sz="0" w:space="0" w:color="auto"/>
          </w:divBdr>
        </w:div>
        <w:div w:id="1169177873">
          <w:marLeft w:val="1800"/>
          <w:marRight w:val="0"/>
          <w:marTop w:val="0"/>
          <w:marBottom w:val="0"/>
          <w:divBdr>
            <w:top w:val="none" w:sz="0" w:space="0" w:color="auto"/>
            <w:left w:val="none" w:sz="0" w:space="0" w:color="auto"/>
            <w:bottom w:val="none" w:sz="0" w:space="0" w:color="auto"/>
            <w:right w:val="none" w:sz="0" w:space="0" w:color="auto"/>
          </w:divBdr>
        </w:div>
        <w:div w:id="638848862">
          <w:marLeft w:val="1800"/>
          <w:marRight w:val="0"/>
          <w:marTop w:val="0"/>
          <w:marBottom w:val="0"/>
          <w:divBdr>
            <w:top w:val="none" w:sz="0" w:space="0" w:color="auto"/>
            <w:left w:val="none" w:sz="0" w:space="0" w:color="auto"/>
            <w:bottom w:val="none" w:sz="0" w:space="0" w:color="auto"/>
            <w:right w:val="none" w:sz="0" w:space="0" w:color="auto"/>
          </w:divBdr>
        </w:div>
        <w:div w:id="969095508">
          <w:marLeft w:val="1800"/>
          <w:marRight w:val="0"/>
          <w:marTop w:val="0"/>
          <w:marBottom w:val="0"/>
          <w:divBdr>
            <w:top w:val="none" w:sz="0" w:space="0" w:color="auto"/>
            <w:left w:val="none" w:sz="0" w:space="0" w:color="auto"/>
            <w:bottom w:val="none" w:sz="0" w:space="0" w:color="auto"/>
            <w:right w:val="none" w:sz="0" w:space="0" w:color="auto"/>
          </w:divBdr>
        </w:div>
        <w:div w:id="92627739">
          <w:marLeft w:val="1800"/>
          <w:marRight w:val="0"/>
          <w:marTop w:val="0"/>
          <w:marBottom w:val="0"/>
          <w:divBdr>
            <w:top w:val="none" w:sz="0" w:space="0" w:color="auto"/>
            <w:left w:val="none" w:sz="0" w:space="0" w:color="auto"/>
            <w:bottom w:val="none" w:sz="0" w:space="0" w:color="auto"/>
            <w:right w:val="none" w:sz="0" w:space="0" w:color="auto"/>
          </w:divBdr>
        </w:div>
      </w:divsChild>
    </w:div>
    <w:div w:id="932398036">
      <w:bodyDiv w:val="1"/>
      <w:marLeft w:val="0"/>
      <w:marRight w:val="0"/>
      <w:marTop w:val="0"/>
      <w:marBottom w:val="0"/>
      <w:divBdr>
        <w:top w:val="none" w:sz="0" w:space="0" w:color="auto"/>
        <w:left w:val="none" w:sz="0" w:space="0" w:color="auto"/>
        <w:bottom w:val="none" w:sz="0" w:space="0" w:color="auto"/>
        <w:right w:val="none" w:sz="0" w:space="0" w:color="auto"/>
      </w:divBdr>
      <w:divsChild>
        <w:div w:id="427241217">
          <w:marLeft w:val="1800"/>
          <w:marRight w:val="0"/>
          <w:marTop w:val="0"/>
          <w:marBottom w:val="0"/>
          <w:divBdr>
            <w:top w:val="none" w:sz="0" w:space="0" w:color="auto"/>
            <w:left w:val="none" w:sz="0" w:space="0" w:color="auto"/>
            <w:bottom w:val="none" w:sz="0" w:space="0" w:color="auto"/>
            <w:right w:val="none" w:sz="0" w:space="0" w:color="auto"/>
          </w:divBdr>
        </w:div>
        <w:div w:id="197739716">
          <w:marLeft w:val="1800"/>
          <w:marRight w:val="0"/>
          <w:marTop w:val="0"/>
          <w:marBottom w:val="0"/>
          <w:divBdr>
            <w:top w:val="none" w:sz="0" w:space="0" w:color="auto"/>
            <w:left w:val="none" w:sz="0" w:space="0" w:color="auto"/>
            <w:bottom w:val="none" w:sz="0" w:space="0" w:color="auto"/>
            <w:right w:val="none" w:sz="0" w:space="0" w:color="auto"/>
          </w:divBdr>
        </w:div>
        <w:div w:id="1868785074">
          <w:marLeft w:val="1800"/>
          <w:marRight w:val="0"/>
          <w:marTop w:val="0"/>
          <w:marBottom w:val="0"/>
          <w:divBdr>
            <w:top w:val="none" w:sz="0" w:space="0" w:color="auto"/>
            <w:left w:val="none" w:sz="0" w:space="0" w:color="auto"/>
            <w:bottom w:val="none" w:sz="0" w:space="0" w:color="auto"/>
            <w:right w:val="none" w:sz="0" w:space="0" w:color="auto"/>
          </w:divBdr>
        </w:div>
        <w:div w:id="1567765669">
          <w:marLeft w:val="1800"/>
          <w:marRight w:val="0"/>
          <w:marTop w:val="0"/>
          <w:marBottom w:val="0"/>
          <w:divBdr>
            <w:top w:val="none" w:sz="0" w:space="0" w:color="auto"/>
            <w:left w:val="none" w:sz="0" w:space="0" w:color="auto"/>
            <w:bottom w:val="none" w:sz="0" w:space="0" w:color="auto"/>
            <w:right w:val="none" w:sz="0" w:space="0" w:color="auto"/>
          </w:divBdr>
        </w:div>
        <w:div w:id="1095634891">
          <w:marLeft w:val="1800"/>
          <w:marRight w:val="0"/>
          <w:marTop w:val="0"/>
          <w:marBottom w:val="0"/>
          <w:divBdr>
            <w:top w:val="none" w:sz="0" w:space="0" w:color="auto"/>
            <w:left w:val="none" w:sz="0" w:space="0" w:color="auto"/>
            <w:bottom w:val="none" w:sz="0" w:space="0" w:color="auto"/>
            <w:right w:val="none" w:sz="0" w:space="0" w:color="auto"/>
          </w:divBdr>
        </w:div>
        <w:div w:id="1463036016">
          <w:marLeft w:val="1800"/>
          <w:marRight w:val="0"/>
          <w:marTop w:val="0"/>
          <w:marBottom w:val="0"/>
          <w:divBdr>
            <w:top w:val="none" w:sz="0" w:space="0" w:color="auto"/>
            <w:left w:val="none" w:sz="0" w:space="0" w:color="auto"/>
            <w:bottom w:val="none" w:sz="0" w:space="0" w:color="auto"/>
            <w:right w:val="none" w:sz="0" w:space="0" w:color="auto"/>
          </w:divBdr>
        </w:div>
        <w:div w:id="163252788">
          <w:marLeft w:val="1800"/>
          <w:marRight w:val="0"/>
          <w:marTop w:val="0"/>
          <w:marBottom w:val="0"/>
          <w:divBdr>
            <w:top w:val="none" w:sz="0" w:space="0" w:color="auto"/>
            <w:left w:val="none" w:sz="0" w:space="0" w:color="auto"/>
            <w:bottom w:val="none" w:sz="0" w:space="0" w:color="auto"/>
            <w:right w:val="none" w:sz="0" w:space="0" w:color="auto"/>
          </w:divBdr>
        </w:div>
        <w:div w:id="1153909041">
          <w:marLeft w:val="1800"/>
          <w:marRight w:val="0"/>
          <w:marTop w:val="0"/>
          <w:marBottom w:val="0"/>
          <w:divBdr>
            <w:top w:val="none" w:sz="0" w:space="0" w:color="auto"/>
            <w:left w:val="none" w:sz="0" w:space="0" w:color="auto"/>
            <w:bottom w:val="none" w:sz="0" w:space="0" w:color="auto"/>
            <w:right w:val="none" w:sz="0" w:space="0" w:color="auto"/>
          </w:divBdr>
        </w:div>
        <w:div w:id="489904172">
          <w:marLeft w:val="18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Bridie  McBrearty</dc:creator>
  <cp:keywords/>
  <dc:description/>
  <cp:lastModifiedBy>Bridie McBrearty</cp:lastModifiedBy>
  <cp:revision>6</cp:revision>
  <dcterms:created xsi:type="dcterms:W3CDTF">2019-05-21T11:22:00Z</dcterms:created>
  <dcterms:modified xsi:type="dcterms:W3CDTF">2019-05-21T14:57:00Z</dcterms:modified>
</cp:coreProperties>
</file>