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CD17" w14:textId="77777777" w:rsidR="00FB3D78" w:rsidRDefault="00FB3D78" w:rsidP="00FB3D78">
      <w:pPr>
        <w:pStyle w:val="Default"/>
        <w:pBdr>
          <w:top w:val="single" w:sz="36" w:space="1" w:color="auto"/>
          <w:left w:val="single" w:sz="36" w:space="4" w:color="auto"/>
          <w:bottom w:val="single" w:sz="36" w:space="31" w:color="auto"/>
          <w:right w:val="single" w:sz="36" w:space="4" w:color="auto"/>
        </w:pBdr>
        <w:jc w:val="center"/>
      </w:pPr>
    </w:p>
    <w:p w14:paraId="67D7ABCB" w14:textId="77777777" w:rsidR="00FB3D78" w:rsidRDefault="00FB3D78" w:rsidP="00FB3D78">
      <w:pPr>
        <w:pStyle w:val="Default"/>
        <w:pBdr>
          <w:top w:val="single" w:sz="36" w:space="1" w:color="auto"/>
          <w:left w:val="single" w:sz="36" w:space="4" w:color="auto"/>
          <w:bottom w:val="single" w:sz="36" w:space="31" w:color="auto"/>
          <w:right w:val="single" w:sz="36" w:space="4" w:color="auto"/>
        </w:pBdr>
        <w:jc w:val="center"/>
      </w:pPr>
    </w:p>
    <w:p w14:paraId="57E66CAD" w14:textId="77777777" w:rsidR="00FB3D78" w:rsidRDefault="00FB3D78" w:rsidP="00FB3D78">
      <w:pPr>
        <w:pStyle w:val="Default"/>
        <w:pBdr>
          <w:top w:val="single" w:sz="36" w:space="1" w:color="auto"/>
          <w:left w:val="single" w:sz="36" w:space="4" w:color="auto"/>
          <w:bottom w:val="single" w:sz="36" w:space="31" w:color="auto"/>
          <w:right w:val="single" w:sz="36" w:space="4" w:color="auto"/>
        </w:pBdr>
        <w:jc w:val="center"/>
      </w:pPr>
    </w:p>
    <w:p w14:paraId="3DE41233" w14:textId="77777777" w:rsidR="00FB3D78" w:rsidRDefault="00AB63FE" w:rsidP="00FB3D78">
      <w:pPr>
        <w:pStyle w:val="Default"/>
        <w:pBdr>
          <w:top w:val="single" w:sz="36" w:space="1" w:color="auto"/>
          <w:left w:val="single" w:sz="36" w:space="4" w:color="auto"/>
          <w:bottom w:val="single" w:sz="36" w:space="31" w:color="auto"/>
          <w:right w:val="single" w:sz="36" w:space="4" w:color="auto"/>
        </w:pBdr>
        <w:jc w:val="center"/>
      </w:pPr>
      <w:r>
        <w:rPr>
          <w:noProof/>
          <w:lang w:eastAsia="en-IE"/>
        </w:rPr>
        <w:drawing>
          <wp:inline distT="0" distB="0" distL="0" distR="0" wp14:anchorId="34ADCA2D" wp14:editId="0A31F133">
            <wp:extent cx="3238500" cy="3476625"/>
            <wp:effectExtent l="19050" t="0" r="0" b="0"/>
            <wp:docPr id="1" name="Picture 1" descr="http://cavanintranet/CCC_Docs/Council%20and%20Town%20Crests%20Logos/Council%20Crest%20-%20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vanintranet/CCC_Docs/Council%20and%20Town%20Crests%20Logos/Council%20Crest%20-%20Medium.gif"/>
                    <pic:cNvPicPr>
                      <a:picLocks noChangeAspect="1" noChangeArrowheads="1"/>
                    </pic:cNvPicPr>
                  </pic:nvPicPr>
                  <pic:blipFill>
                    <a:blip r:embed="rId8" cstate="print"/>
                    <a:srcRect/>
                    <a:stretch>
                      <a:fillRect/>
                    </a:stretch>
                  </pic:blipFill>
                  <pic:spPr bwMode="auto">
                    <a:xfrm>
                      <a:off x="0" y="0"/>
                      <a:ext cx="3238500" cy="3476625"/>
                    </a:xfrm>
                    <a:prstGeom prst="rect">
                      <a:avLst/>
                    </a:prstGeom>
                    <a:noFill/>
                    <a:ln w="9525">
                      <a:noFill/>
                      <a:miter lim="800000"/>
                      <a:headEnd/>
                      <a:tailEnd/>
                    </a:ln>
                  </pic:spPr>
                </pic:pic>
              </a:graphicData>
            </a:graphic>
          </wp:inline>
        </w:drawing>
      </w:r>
    </w:p>
    <w:p w14:paraId="719AF0D6" w14:textId="77777777" w:rsidR="00FB3D78" w:rsidRDefault="00FB3D78" w:rsidP="00FB3D78">
      <w:pPr>
        <w:pStyle w:val="Default"/>
        <w:pBdr>
          <w:top w:val="single" w:sz="36" w:space="1" w:color="auto"/>
          <w:left w:val="single" w:sz="36" w:space="4" w:color="auto"/>
          <w:bottom w:val="single" w:sz="36" w:space="31" w:color="auto"/>
          <w:right w:val="single" w:sz="36" w:space="4" w:color="auto"/>
        </w:pBdr>
        <w:jc w:val="center"/>
      </w:pPr>
    </w:p>
    <w:p w14:paraId="6016386D" w14:textId="77777777" w:rsidR="00FB3D78" w:rsidRDefault="00FB3D78" w:rsidP="00FB3D78">
      <w:pPr>
        <w:pStyle w:val="Default"/>
        <w:pBdr>
          <w:top w:val="single" w:sz="36" w:space="1" w:color="auto"/>
          <w:left w:val="single" w:sz="36" w:space="4" w:color="auto"/>
          <w:bottom w:val="single" w:sz="36" w:space="31" w:color="auto"/>
          <w:right w:val="single" w:sz="36" w:space="4" w:color="auto"/>
        </w:pBdr>
        <w:jc w:val="center"/>
      </w:pPr>
    </w:p>
    <w:p w14:paraId="4F7FA302" w14:textId="77777777" w:rsidR="00FB3D78" w:rsidRPr="00B655C4" w:rsidRDefault="00FB3D78" w:rsidP="00FB3D78">
      <w:pPr>
        <w:pStyle w:val="Default"/>
        <w:pBdr>
          <w:top w:val="single" w:sz="36" w:space="1" w:color="auto"/>
          <w:left w:val="single" w:sz="36" w:space="4" w:color="auto"/>
          <w:bottom w:val="single" w:sz="36" w:space="31" w:color="auto"/>
          <w:right w:val="single" w:sz="36" w:space="4" w:color="auto"/>
        </w:pBdr>
        <w:jc w:val="center"/>
        <w:rPr>
          <w:sz w:val="52"/>
          <w:szCs w:val="52"/>
        </w:rPr>
      </w:pPr>
      <w:r w:rsidRPr="00B655C4">
        <w:rPr>
          <w:sz w:val="52"/>
          <w:szCs w:val="52"/>
        </w:rPr>
        <w:t xml:space="preserve">CAVAN COUNTY COUNCIL </w:t>
      </w:r>
    </w:p>
    <w:p w14:paraId="6E9D75C4" w14:textId="77777777" w:rsidR="00FB3D78" w:rsidRPr="00B655C4" w:rsidRDefault="00FB3D78" w:rsidP="00FB3D78">
      <w:pPr>
        <w:pStyle w:val="Default"/>
        <w:pBdr>
          <w:top w:val="single" w:sz="36" w:space="1" w:color="auto"/>
          <w:left w:val="single" w:sz="36" w:space="4" w:color="auto"/>
          <w:bottom w:val="single" w:sz="36" w:space="31" w:color="auto"/>
          <w:right w:val="single" w:sz="36" w:space="4" w:color="auto"/>
        </w:pBdr>
        <w:jc w:val="center"/>
        <w:rPr>
          <w:sz w:val="52"/>
          <w:szCs w:val="52"/>
        </w:rPr>
      </w:pPr>
    </w:p>
    <w:p w14:paraId="29BBCB94" w14:textId="77777777" w:rsidR="00FB3D78" w:rsidRPr="00B655C4" w:rsidRDefault="00FB3D78" w:rsidP="00FB3D78">
      <w:pPr>
        <w:pStyle w:val="Default"/>
        <w:pBdr>
          <w:top w:val="single" w:sz="36" w:space="1" w:color="auto"/>
          <w:left w:val="single" w:sz="36" w:space="4" w:color="auto"/>
          <w:bottom w:val="single" w:sz="36" w:space="31" w:color="auto"/>
          <w:right w:val="single" w:sz="36" w:space="4" w:color="auto"/>
        </w:pBdr>
        <w:jc w:val="center"/>
        <w:rPr>
          <w:sz w:val="52"/>
          <w:szCs w:val="52"/>
        </w:rPr>
      </w:pPr>
    </w:p>
    <w:p w14:paraId="247DAB7C" w14:textId="77777777" w:rsidR="00FB3D78" w:rsidRPr="00B655C4" w:rsidRDefault="00FB3D78" w:rsidP="00FB3D78">
      <w:pPr>
        <w:pStyle w:val="Default"/>
        <w:pBdr>
          <w:top w:val="single" w:sz="36" w:space="1" w:color="auto"/>
          <w:left w:val="single" w:sz="36" w:space="4" w:color="auto"/>
          <w:bottom w:val="single" w:sz="36" w:space="31" w:color="auto"/>
          <w:right w:val="single" w:sz="36" w:space="4" w:color="auto"/>
        </w:pBdr>
        <w:jc w:val="center"/>
        <w:rPr>
          <w:sz w:val="52"/>
          <w:szCs w:val="52"/>
        </w:rPr>
      </w:pPr>
    </w:p>
    <w:p w14:paraId="042868CD" w14:textId="77777777" w:rsidR="00FB3D78" w:rsidRPr="00B655C4" w:rsidRDefault="00FB3D78" w:rsidP="00FB3D78">
      <w:pPr>
        <w:pStyle w:val="Default"/>
        <w:pBdr>
          <w:top w:val="single" w:sz="36" w:space="1" w:color="auto"/>
          <w:left w:val="single" w:sz="36" w:space="4" w:color="auto"/>
          <w:bottom w:val="single" w:sz="36" w:space="31" w:color="auto"/>
          <w:right w:val="single" w:sz="36" w:space="4" w:color="auto"/>
        </w:pBdr>
        <w:rPr>
          <w:sz w:val="40"/>
          <w:szCs w:val="40"/>
        </w:rPr>
      </w:pPr>
      <w:r>
        <w:rPr>
          <w:sz w:val="52"/>
          <w:szCs w:val="52"/>
        </w:rPr>
        <w:t xml:space="preserve">               </w:t>
      </w:r>
      <w:r w:rsidRPr="00B655C4">
        <w:rPr>
          <w:sz w:val="40"/>
          <w:szCs w:val="40"/>
        </w:rPr>
        <w:t xml:space="preserve">POLICY FOR THE TAKING </w:t>
      </w:r>
    </w:p>
    <w:p w14:paraId="1D492F28" w14:textId="77777777" w:rsidR="00FB3D78" w:rsidRPr="00B655C4" w:rsidRDefault="00FB3D78" w:rsidP="00FB3D78">
      <w:pPr>
        <w:pStyle w:val="Default"/>
        <w:pBdr>
          <w:top w:val="single" w:sz="36" w:space="1" w:color="auto"/>
          <w:left w:val="single" w:sz="36" w:space="4" w:color="auto"/>
          <w:bottom w:val="single" w:sz="36" w:space="31" w:color="auto"/>
          <w:right w:val="single" w:sz="36" w:space="4" w:color="auto"/>
        </w:pBdr>
        <w:jc w:val="center"/>
        <w:rPr>
          <w:sz w:val="40"/>
          <w:szCs w:val="40"/>
        </w:rPr>
      </w:pPr>
      <w:r w:rsidRPr="00B655C4">
        <w:rPr>
          <w:sz w:val="40"/>
          <w:szCs w:val="40"/>
        </w:rPr>
        <w:t xml:space="preserve">IN CHARGE OF </w:t>
      </w:r>
    </w:p>
    <w:p w14:paraId="1BA2CB3B" w14:textId="77777777" w:rsidR="00FA3843" w:rsidRDefault="00FB3D78" w:rsidP="00FB3D78">
      <w:pPr>
        <w:pStyle w:val="Default"/>
        <w:pBdr>
          <w:top w:val="single" w:sz="36" w:space="1" w:color="auto"/>
          <w:left w:val="single" w:sz="36" w:space="4" w:color="auto"/>
          <w:bottom w:val="single" w:sz="36" w:space="31" w:color="auto"/>
          <w:right w:val="single" w:sz="36" w:space="4" w:color="auto"/>
        </w:pBdr>
        <w:jc w:val="center"/>
        <w:rPr>
          <w:sz w:val="40"/>
          <w:szCs w:val="40"/>
        </w:rPr>
      </w:pPr>
      <w:r w:rsidRPr="00B655C4">
        <w:rPr>
          <w:sz w:val="40"/>
          <w:szCs w:val="40"/>
        </w:rPr>
        <w:t>HOUSING DEVELOPMENTS</w:t>
      </w:r>
    </w:p>
    <w:p w14:paraId="4F5B44AA" w14:textId="77777777" w:rsidR="00FB3D78" w:rsidRDefault="00FA3843" w:rsidP="00FB3D78">
      <w:pPr>
        <w:pStyle w:val="Default"/>
        <w:pBdr>
          <w:top w:val="single" w:sz="36" w:space="1" w:color="auto"/>
          <w:left w:val="single" w:sz="36" w:space="4" w:color="auto"/>
          <w:bottom w:val="single" w:sz="36" w:space="31" w:color="auto"/>
          <w:right w:val="single" w:sz="36" w:space="4" w:color="auto"/>
        </w:pBdr>
        <w:jc w:val="center"/>
        <w:rPr>
          <w:sz w:val="40"/>
          <w:szCs w:val="40"/>
        </w:rPr>
      </w:pPr>
      <w:r>
        <w:rPr>
          <w:sz w:val="40"/>
          <w:szCs w:val="40"/>
        </w:rPr>
        <w:t>REVISION 201</w:t>
      </w:r>
      <w:r w:rsidR="00B12269">
        <w:rPr>
          <w:sz w:val="40"/>
          <w:szCs w:val="40"/>
        </w:rPr>
        <w:t>7</w:t>
      </w:r>
      <w:r w:rsidR="00FB3D78" w:rsidRPr="00B655C4">
        <w:rPr>
          <w:sz w:val="40"/>
          <w:szCs w:val="40"/>
        </w:rPr>
        <w:t xml:space="preserve"> </w:t>
      </w:r>
    </w:p>
    <w:p w14:paraId="7B660A5E" w14:textId="77777777" w:rsidR="00FB3D78" w:rsidRDefault="00FB3D78" w:rsidP="00FB3D78">
      <w:pPr>
        <w:pStyle w:val="Default"/>
        <w:pBdr>
          <w:top w:val="single" w:sz="36" w:space="1" w:color="auto"/>
          <w:left w:val="single" w:sz="36" w:space="4" w:color="auto"/>
          <w:bottom w:val="single" w:sz="36" w:space="31" w:color="auto"/>
          <w:right w:val="single" w:sz="36" w:space="4" w:color="auto"/>
        </w:pBdr>
        <w:jc w:val="center"/>
        <w:rPr>
          <w:sz w:val="40"/>
          <w:szCs w:val="40"/>
        </w:rPr>
      </w:pPr>
    </w:p>
    <w:p w14:paraId="14A8A579" w14:textId="77777777" w:rsidR="00FB3D78" w:rsidRDefault="00FB3D78" w:rsidP="00FB3D78">
      <w:pPr>
        <w:pStyle w:val="Default"/>
        <w:pBdr>
          <w:top w:val="single" w:sz="36" w:space="1" w:color="auto"/>
          <w:left w:val="single" w:sz="36" w:space="4" w:color="auto"/>
          <w:bottom w:val="single" w:sz="36" w:space="31" w:color="auto"/>
          <w:right w:val="single" w:sz="36" w:space="4" w:color="auto"/>
        </w:pBdr>
        <w:jc w:val="center"/>
        <w:rPr>
          <w:sz w:val="40"/>
          <w:szCs w:val="40"/>
        </w:rPr>
      </w:pPr>
    </w:p>
    <w:p w14:paraId="24E0C709" w14:textId="77777777" w:rsidR="00FB3D78" w:rsidRDefault="00FB3D78" w:rsidP="00FB3D78">
      <w:pPr>
        <w:pStyle w:val="Default"/>
        <w:pBdr>
          <w:top w:val="single" w:sz="36" w:space="1" w:color="auto"/>
          <w:left w:val="single" w:sz="36" w:space="4" w:color="auto"/>
          <w:bottom w:val="single" w:sz="36" w:space="31" w:color="auto"/>
          <w:right w:val="single" w:sz="36" w:space="4" w:color="auto"/>
        </w:pBdr>
        <w:jc w:val="center"/>
        <w:rPr>
          <w:sz w:val="40"/>
          <w:szCs w:val="40"/>
        </w:rPr>
      </w:pPr>
    </w:p>
    <w:p w14:paraId="5E4060F6" w14:textId="77777777" w:rsidR="00FB3D78" w:rsidRPr="00427787" w:rsidRDefault="00427787" w:rsidP="00427787">
      <w:pPr>
        <w:pStyle w:val="Default"/>
        <w:pBdr>
          <w:top w:val="single" w:sz="36" w:space="1" w:color="auto"/>
          <w:left w:val="single" w:sz="36" w:space="4" w:color="auto"/>
          <w:bottom w:val="single" w:sz="36" w:space="31" w:color="auto"/>
          <w:right w:val="single" w:sz="36" w:space="4" w:color="auto"/>
        </w:pBdr>
      </w:pPr>
      <w:r w:rsidRPr="00427787">
        <w:t>Drafted By Pat Gaynor</w:t>
      </w:r>
      <w:r>
        <w:t xml:space="preserve"> S.E.E.</w:t>
      </w:r>
      <w:r w:rsidRPr="00427787">
        <w:t xml:space="preserve">        </w:t>
      </w:r>
      <w:r>
        <w:tab/>
      </w:r>
      <w:r>
        <w:tab/>
      </w:r>
      <w:r>
        <w:tab/>
      </w:r>
      <w:r>
        <w:tab/>
      </w:r>
      <w:r>
        <w:tab/>
        <w:t xml:space="preserve">         </w:t>
      </w:r>
      <w:r w:rsidRPr="00427787">
        <w:t xml:space="preserve">         March 201</w:t>
      </w:r>
      <w:r w:rsidR="00550478">
        <w:t>7</w:t>
      </w:r>
    </w:p>
    <w:p w14:paraId="66D49C26" w14:textId="77777777" w:rsidR="00FA3B9C" w:rsidRPr="00FA3B9C" w:rsidRDefault="00AB63FE" w:rsidP="00FA3B9C">
      <w:pPr>
        <w:pStyle w:val="Default"/>
        <w:pageBreakBefore/>
        <w:ind w:left="2880" w:firstLine="720"/>
        <w:rPr>
          <w:color w:val="auto"/>
          <w:sz w:val="32"/>
          <w:szCs w:val="32"/>
        </w:rPr>
      </w:pPr>
      <w:r>
        <w:rPr>
          <w:color w:val="auto"/>
          <w:sz w:val="32"/>
          <w:szCs w:val="32"/>
        </w:rPr>
        <w:lastRenderedPageBreak/>
        <w:t>T</w:t>
      </w:r>
      <w:r w:rsidR="00FA3B9C" w:rsidRPr="00FA3B9C">
        <w:rPr>
          <w:color w:val="auto"/>
          <w:sz w:val="32"/>
          <w:szCs w:val="32"/>
        </w:rPr>
        <w:t xml:space="preserve">able of Contents </w:t>
      </w:r>
    </w:p>
    <w:p w14:paraId="05775565" w14:textId="77777777" w:rsidR="00FA3B9C" w:rsidRDefault="00FA3B9C" w:rsidP="00FA3B9C">
      <w:pPr>
        <w:pStyle w:val="Default"/>
        <w:rPr>
          <w:color w:val="auto"/>
        </w:rPr>
      </w:pPr>
    </w:p>
    <w:p w14:paraId="4E13B345" w14:textId="77777777" w:rsidR="00FA3B9C" w:rsidRDefault="00FA3B9C" w:rsidP="00FA3B9C">
      <w:pPr>
        <w:pStyle w:val="Default"/>
        <w:rPr>
          <w:color w:val="auto"/>
        </w:rPr>
      </w:pPr>
    </w:p>
    <w:p w14:paraId="64D14504" w14:textId="77777777" w:rsidR="00FA3B9C" w:rsidRPr="00B8155D" w:rsidRDefault="00FA3B9C" w:rsidP="002C3131">
      <w:pPr>
        <w:pStyle w:val="Default"/>
        <w:numPr>
          <w:ilvl w:val="0"/>
          <w:numId w:val="6"/>
        </w:numPr>
        <w:spacing w:line="360" w:lineRule="auto"/>
        <w:rPr>
          <w:b/>
          <w:color w:val="auto"/>
        </w:rPr>
      </w:pPr>
      <w:r w:rsidRPr="00B8155D">
        <w:rPr>
          <w:b/>
          <w:color w:val="auto"/>
        </w:rPr>
        <w:t>Introduction</w:t>
      </w:r>
    </w:p>
    <w:p w14:paraId="4B519A52" w14:textId="77777777" w:rsidR="00B8155D" w:rsidRDefault="00B8155D" w:rsidP="00B8155D">
      <w:pPr>
        <w:pStyle w:val="ListParagraph"/>
        <w:autoSpaceDE w:val="0"/>
        <w:autoSpaceDN w:val="0"/>
        <w:adjustRightInd w:val="0"/>
        <w:spacing w:after="0" w:line="360" w:lineRule="auto"/>
        <w:ind w:left="360" w:firstLine="360"/>
        <w:rPr>
          <w:rFonts w:ascii="Times New Roman" w:hAnsi="Times New Roman" w:cs="Times New Roman"/>
          <w:bCs/>
          <w:sz w:val="24"/>
          <w:szCs w:val="24"/>
        </w:rPr>
      </w:pPr>
      <w:r>
        <w:rPr>
          <w:rFonts w:ascii="Times New Roman" w:hAnsi="Times New Roman" w:cs="Times New Roman"/>
          <w:bCs/>
          <w:sz w:val="24"/>
          <w:szCs w:val="24"/>
        </w:rPr>
        <w:t>1.1 Brief Overview</w:t>
      </w:r>
    </w:p>
    <w:p w14:paraId="149A1CE6" w14:textId="77777777" w:rsidR="00B8155D" w:rsidRDefault="00B8155D" w:rsidP="00B8155D">
      <w:pPr>
        <w:pStyle w:val="Default"/>
        <w:spacing w:line="360" w:lineRule="auto"/>
        <w:ind w:left="360" w:firstLine="360"/>
        <w:rPr>
          <w:bCs/>
        </w:rPr>
      </w:pPr>
      <w:r>
        <w:rPr>
          <w:bCs/>
        </w:rPr>
        <w:t xml:space="preserve">1.2 </w:t>
      </w:r>
      <w:r w:rsidR="008737CD">
        <w:rPr>
          <w:bCs/>
        </w:rPr>
        <w:t>Exclusions</w:t>
      </w:r>
    </w:p>
    <w:p w14:paraId="7753669D" w14:textId="77777777" w:rsidR="00B8155D" w:rsidRDefault="00B8155D" w:rsidP="00B8155D">
      <w:pPr>
        <w:pStyle w:val="Default"/>
        <w:spacing w:line="360" w:lineRule="auto"/>
        <w:ind w:left="360" w:firstLine="360"/>
        <w:rPr>
          <w:color w:val="auto"/>
        </w:rPr>
      </w:pPr>
      <w:r>
        <w:rPr>
          <w:bCs/>
        </w:rPr>
        <w:t>1.3</w:t>
      </w:r>
      <w:r w:rsidRPr="00B8155D">
        <w:rPr>
          <w:bCs/>
        </w:rPr>
        <w:t xml:space="preserve"> </w:t>
      </w:r>
      <w:r>
        <w:rPr>
          <w:bCs/>
        </w:rPr>
        <w:t xml:space="preserve">General Conditions of </w:t>
      </w:r>
      <w:r w:rsidR="008737CD">
        <w:rPr>
          <w:bCs/>
        </w:rPr>
        <w:t>Eligibility</w:t>
      </w:r>
    </w:p>
    <w:p w14:paraId="559484AD" w14:textId="77777777" w:rsidR="00FA3B9C" w:rsidRPr="00B8155D" w:rsidRDefault="00FA3B9C" w:rsidP="002C3131">
      <w:pPr>
        <w:pStyle w:val="ListParagraph"/>
        <w:numPr>
          <w:ilvl w:val="0"/>
          <w:numId w:val="6"/>
        </w:numPr>
        <w:autoSpaceDE w:val="0"/>
        <w:autoSpaceDN w:val="0"/>
        <w:adjustRightInd w:val="0"/>
        <w:spacing w:after="0" w:line="360" w:lineRule="auto"/>
        <w:rPr>
          <w:rFonts w:ascii="Times New Roman" w:hAnsi="Times New Roman" w:cs="Times New Roman"/>
          <w:b/>
          <w:bCs/>
          <w:sz w:val="24"/>
          <w:szCs w:val="24"/>
        </w:rPr>
      </w:pPr>
      <w:r w:rsidRPr="00B8155D">
        <w:rPr>
          <w:rFonts w:ascii="Times New Roman" w:hAnsi="Times New Roman" w:cs="Times New Roman"/>
          <w:b/>
          <w:bCs/>
          <w:sz w:val="24"/>
          <w:szCs w:val="24"/>
        </w:rPr>
        <w:t>Commencement of Process</w:t>
      </w:r>
    </w:p>
    <w:p w14:paraId="3DB2D390" w14:textId="77777777" w:rsidR="00FF29AD" w:rsidRDefault="00FF29AD" w:rsidP="00FF29AD">
      <w:pPr>
        <w:pStyle w:val="ListParagraph"/>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2.1</w:t>
      </w:r>
      <w:r>
        <w:rPr>
          <w:rFonts w:ascii="Times New Roman" w:hAnsi="Times New Roman" w:cs="Times New Roman"/>
          <w:bCs/>
          <w:sz w:val="24"/>
          <w:szCs w:val="24"/>
        </w:rPr>
        <w:tab/>
        <w:t>Taking in Charge File.</w:t>
      </w:r>
    </w:p>
    <w:p w14:paraId="106B18AD" w14:textId="77777777" w:rsidR="00FF29AD" w:rsidRDefault="00FF29AD" w:rsidP="00FF29AD">
      <w:pPr>
        <w:pStyle w:val="ListParagraph"/>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2.2</w:t>
      </w:r>
      <w:r>
        <w:rPr>
          <w:rFonts w:ascii="Times New Roman" w:hAnsi="Times New Roman" w:cs="Times New Roman"/>
          <w:bCs/>
          <w:sz w:val="24"/>
          <w:szCs w:val="24"/>
        </w:rPr>
        <w:tab/>
        <w:t>Mapping and Drawings</w:t>
      </w:r>
    </w:p>
    <w:p w14:paraId="779E64C2" w14:textId="77777777" w:rsidR="00FA3B9C" w:rsidRDefault="00C3191B" w:rsidP="00C3191B">
      <w:pPr>
        <w:pStyle w:val="ListParagraph"/>
        <w:autoSpaceDE w:val="0"/>
        <w:autoSpaceDN w:val="0"/>
        <w:adjustRightInd w:val="0"/>
        <w:spacing w:after="0" w:line="360" w:lineRule="auto"/>
        <w:ind w:left="1440" w:hanging="720"/>
        <w:rPr>
          <w:rFonts w:ascii="Times New Roman" w:hAnsi="Times New Roman" w:cs="Times New Roman"/>
          <w:bCs/>
          <w:sz w:val="24"/>
          <w:szCs w:val="24"/>
        </w:rPr>
      </w:pPr>
      <w:r>
        <w:rPr>
          <w:rFonts w:ascii="Times New Roman" w:hAnsi="Times New Roman" w:cs="Times New Roman"/>
          <w:bCs/>
          <w:sz w:val="24"/>
          <w:szCs w:val="24"/>
        </w:rPr>
        <w:t>2.3</w:t>
      </w:r>
      <w:r>
        <w:rPr>
          <w:rFonts w:ascii="Times New Roman" w:hAnsi="Times New Roman" w:cs="Times New Roman"/>
          <w:bCs/>
          <w:sz w:val="24"/>
          <w:szCs w:val="24"/>
        </w:rPr>
        <w:tab/>
      </w:r>
      <w:r w:rsidR="00FA3B9C" w:rsidRPr="00FA3B9C">
        <w:rPr>
          <w:rFonts w:ascii="Times New Roman" w:hAnsi="Times New Roman" w:cs="Times New Roman"/>
          <w:bCs/>
          <w:sz w:val="24"/>
          <w:szCs w:val="24"/>
        </w:rPr>
        <w:t xml:space="preserve"> Underground Ducting of Public Lighting, Electrical, Gas and Telecom Services.</w:t>
      </w:r>
    </w:p>
    <w:p w14:paraId="128C645C" w14:textId="77777777" w:rsidR="00FA3B9C" w:rsidRDefault="00C3191B" w:rsidP="00C3191B">
      <w:pPr>
        <w:pStyle w:val="ListParagraph"/>
        <w:autoSpaceDE w:val="0"/>
        <w:autoSpaceDN w:val="0"/>
        <w:adjustRightInd w:val="0"/>
        <w:spacing w:after="0" w:line="360" w:lineRule="auto"/>
        <w:ind w:left="1440" w:hanging="720"/>
        <w:rPr>
          <w:rFonts w:ascii="Times New Roman" w:hAnsi="Times New Roman" w:cs="Times New Roman"/>
          <w:bCs/>
          <w:sz w:val="24"/>
          <w:szCs w:val="24"/>
        </w:rPr>
      </w:pPr>
      <w:r>
        <w:rPr>
          <w:rFonts w:ascii="Times New Roman" w:hAnsi="Times New Roman" w:cs="Times New Roman"/>
          <w:bCs/>
          <w:sz w:val="24"/>
          <w:szCs w:val="24"/>
        </w:rPr>
        <w:t>2.4</w:t>
      </w:r>
      <w:r>
        <w:rPr>
          <w:rFonts w:ascii="Times New Roman" w:hAnsi="Times New Roman" w:cs="Times New Roman"/>
          <w:bCs/>
          <w:sz w:val="24"/>
          <w:szCs w:val="24"/>
        </w:rPr>
        <w:tab/>
      </w:r>
      <w:r w:rsidR="00FA3B9C" w:rsidRPr="00FA3B9C">
        <w:rPr>
          <w:rFonts w:ascii="Times New Roman" w:hAnsi="Times New Roman" w:cs="Times New Roman"/>
          <w:bCs/>
          <w:sz w:val="24"/>
          <w:szCs w:val="24"/>
        </w:rPr>
        <w:t xml:space="preserve"> Roads and Footpaths</w:t>
      </w:r>
    </w:p>
    <w:p w14:paraId="2EF2D6E5" w14:textId="77777777" w:rsidR="00FA3B9C" w:rsidRDefault="00C3191B" w:rsidP="00FA23F7">
      <w:pPr>
        <w:pStyle w:val="ListParagraph"/>
        <w:autoSpaceDE w:val="0"/>
        <w:autoSpaceDN w:val="0"/>
        <w:adjustRightInd w:val="0"/>
        <w:spacing w:after="0" w:line="360" w:lineRule="auto"/>
        <w:ind w:left="1440" w:hanging="720"/>
        <w:rPr>
          <w:rFonts w:ascii="Times New Roman" w:hAnsi="Times New Roman" w:cs="Times New Roman"/>
          <w:bCs/>
          <w:sz w:val="24"/>
          <w:szCs w:val="24"/>
        </w:rPr>
      </w:pPr>
      <w:r>
        <w:rPr>
          <w:rFonts w:ascii="Times New Roman" w:hAnsi="Times New Roman" w:cs="Times New Roman"/>
          <w:bCs/>
          <w:sz w:val="24"/>
          <w:szCs w:val="24"/>
        </w:rPr>
        <w:t>2.5</w:t>
      </w:r>
      <w:r>
        <w:rPr>
          <w:rFonts w:ascii="Times New Roman" w:hAnsi="Times New Roman" w:cs="Times New Roman"/>
          <w:bCs/>
          <w:sz w:val="24"/>
          <w:szCs w:val="24"/>
        </w:rPr>
        <w:tab/>
      </w:r>
      <w:r w:rsidR="00FA3B9C" w:rsidRPr="00FA3B9C">
        <w:rPr>
          <w:rFonts w:ascii="Times New Roman" w:hAnsi="Times New Roman" w:cs="Times New Roman"/>
          <w:bCs/>
          <w:sz w:val="24"/>
          <w:szCs w:val="24"/>
        </w:rPr>
        <w:t xml:space="preserve"> Public Lighting</w:t>
      </w:r>
    </w:p>
    <w:p w14:paraId="352ACEE2" w14:textId="77777777" w:rsidR="00FA23F7" w:rsidRDefault="00FA23F7" w:rsidP="00FA23F7">
      <w:pPr>
        <w:pStyle w:val="ListParagraph"/>
        <w:autoSpaceDE w:val="0"/>
        <w:autoSpaceDN w:val="0"/>
        <w:adjustRightInd w:val="0"/>
        <w:spacing w:after="0" w:line="360" w:lineRule="auto"/>
        <w:ind w:left="1440" w:hanging="720"/>
        <w:rPr>
          <w:rFonts w:ascii="Times New Roman" w:hAnsi="Times New Roman" w:cs="Times New Roman"/>
          <w:bCs/>
          <w:sz w:val="24"/>
          <w:szCs w:val="24"/>
        </w:rPr>
      </w:pPr>
      <w:r>
        <w:rPr>
          <w:rFonts w:ascii="Times New Roman" w:hAnsi="Times New Roman" w:cs="Times New Roman"/>
          <w:bCs/>
          <w:sz w:val="24"/>
          <w:szCs w:val="24"/>
        </w:rPr>
        <w:t>2.6</w:t>
      </w:r>
      <w:r>
        <w:rPr>
          <w:rFonts w:ascii="Times New Roman" w:hAnsi="Times New Roman" w:cs="Times New Roman"/>
          <w:bCs/>
          <w:sz w:val="24"/>
          <w:szCs w:val="24"/>
        </w:rPr>
        <w:tab/>
        <w:t>Surveys</w:t>
      </w:r>
    </w:p>
    <w:p w14:paraId="464F76B6" w14:textId="77777777" w:rsidR="00FA23F7" w:rsidRDefault="00FA23F7" w:rsidP="00FA23F7">
      <w:pPr>
        <w:pStyle w:val="ListParagraph"/>
        <w:autoSpaceDE w:val="0"/>
        <w:autoSpaceDN w:val="0"/>
        <w:adjustRightInd w:val="0"/>
        <w:spacing w:after="0" w:line="360" w:lineRule="auto"/>
        <w:ind w:left="1440" w:hanging="720"/>
        <w:rPr>
          <w:rFonts w:ascii="Times New Roman" w:hAnsi="Times New Roman" w:cs="Times New Roman"/>
          <w:bCs/>
          <w:sz w:val="24"/>
          <w:szCs w:val="24"/>
        </w:rPr>
      </w:pPr>
      <w:r>
        <w:rPr>
          <w:rFonts w:ascii="Times New Roman" w:hAnsi="Times New Roman" w:cs="Times New Roman"/>
          <w:bCs/>
          <w:sz w:val="24"/>
          <w:szCs w:val="24"/>
        </w:rPr>
        <w:t>2.7</w:t>
      </w:r>
      <w:r>
        <w:rPr>
          <w:rFonts w:ascii="Times New Roman" w:hAnsi="Times New Roman" w:cs="Times New Roman"/>
          <w:bCs/>
          <w:sz w:val="24"/>
          <w:szCs w:val="24"/>
        </w:rPr>
        <w:tab/>
      </w:r>
      <w:r w:rsidR="00694034">
        <w:rPr>
          <w:rFonts w:ascii="Times New Roman" w:hAnsi="Times New Roman" w:cs="Times New Roman"/>
          <w:bCs/>
          <w:sz w:val="24"/>
          <w:szCs w:val="24"/>
        </w:rPr>
        <w:t>Certificates</w:t>
      </w:r>
    </w:p>
    <w:p w14:paraId="718A1050" w14:textId="77777777" w:rsidR="00FA23F7" w:rsidRDefault="00FA23F7" w:rsidP="00FA23F7">
      <w:pPr>
        <w:pStyle w:val="ListParagraph"/>
        <w:autoSpaceDE w:val="0"/>
        <w:autoSpaceDN w:val="0"/>
        <w:adjustRightInd w:val="0"/>
        <w:spacing w:after="0" w:line="360" w:lineRule="auto"/>
        <w:ind w:left="1440" w:hanging="720"/>
        <w:rPr>
          <w:rFonts w:ascii="Times New Roman" w:hAnsi="Times New Roman" w:cs="Times New Roman"/>
          <w:bCs/>
          <w:sz w:val="24"/>
          <w:szCs w:val="24"/>
        </w:rPr>
      </w:pPr>
      <w:r>
        <w:rPr>
          <w:rFonts w:ascii="Times New Roman" w:hAnsi="Times New Roman" w:cs="Times New Roman"/>
          <w:bCs/>
          <w:sz w:val="24"/>
          <w:szCs w:val="24"/>
        </w:rPr>
        <w:t>2.8</w:t>
      </w:r>
      <w:r>
        <w:rPr>
          <w:rFonts w:ascii="Times New Roman" w:hAnsi="Times New Roman" w:cs="Times New Roman"/>
          <w:bCs/>
          <w:sz w:val="24"/>
          <w:szCs w:val="24"/>
        </w:rPr>
        <w:tab/>
      </w:r>
      <w:r w:rsidR="00694034">
        <w:rPr>
          <w:rFonts w:ascii="Times New Roman" w:hAnsi="Times New Roman" w:cs="Times New Roman"/>
          <w:bCs/>
          <w:sz w:val="24"/>
          <w:szCs w:val="24"/>
        </w:rPr>
        <w:t>Way leaves</w:t>
      </w:r>
      <w:r>
        <w:rPr>
          <w:rFonts w:ascii="Times New Roman" w:hAnsi="Times New Roman" w:cs="Times New Roman"/>
          <w:bCs/>
          <w:sz w:val="24"/>
          <w:szCs w:val="24"/>
        </w:rPr>
        <w:t xml:space="preserve"> and Easements</w:t>
      </w:r>
    </w:p>
    <w:p w14:paraId="58A0B1FD" w14:textId="77777777" w:rsidR="00FA3B9C" w:rsidRPr="00B8155D" w:rsidRDefault="00FA23F7" w:rsidP="002C3131">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Cs/>
          <w:sz w:val="24"/>
          <w:szCs w:val="24"/>
        </w:rPr>
        <w:t xml:space="preserve">3. </w:t>
      </w:r>
      <w:r w:rsidRPr="00B8155D">
        <w:rPr>
          <w:rFonts w:ascii="Times New Roman" w:hAnsi="Times New Roman" w:cs="Times New Roman"/>
          <w:b/>
          <w:bCs/>
          <w:sz w:val="24"/>
          <w:szCs w:val="24"/>
        </w:rPr>
        <w:t xml:space="preserve">Site </w:t>
      </w:r>
      <w:r w:rsidR="00FA3B9C" w:rsidRPr="00B8155D">
        <w:rPr>
          <w:rFonts w:ascii="Times New Roman" w:hAnsi="Times New Roman" w:cs="Times New Roman"/>
          <w:b/>
          <w:bCs/>
          <w:sz w:val="24"/>
          <w:szCs w:val="24"/>
        </w:rPr>
        <w:t>Inspection</w:t>
      </w:r>
      <w:r w:rsidRPr="00B8155D">
        <w:rPr>
          <w:rFonts w:ascii="Times New Roman" w:hAnsi="Times New Roman" w:cs="Times New Roman"/>
          <w:b/>
          <w:bCs/>
          <w:sz w:val="24"/>
          <w:szCs w:val="24"/>
        </w:rPr>
        <w:t>s.</w:t>
      </w:r>
    </w:p>
    <w:p w14:paraId="27D92A87" w14:textId="77777777" w:rsidR="00FA3B9C" w:rsidRDefault="00FA23F7" w:rsidP="002C3131">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ab/>
        <w:t>3</w:t>
      </w:r>
      <w:r w:rsidR="00FA3B9C">
        <w:rPr>
          <w:rFonts w:ascii="Times New Roman" w:hAnsi="Times New Roman" w:cs="Times New Roman"/>
          <w:bCs/>
          <w:sz w:val="24"/>
          <w:szCs w:val="24"/>
        </w:rPr>
        <w:t xml:space="preserve">.1 </w:t>
      </w:r>
      <w:r>
        <w:rPr>
          <w:rFonts w:ascii="Times New Roman" w:hAnsi="Times New Roman" w:cs="Times New Roman"/>
          <w:bCs/>
          <w:sz w:val="24"/>
          <w:szCs w:val="24"/>
        </w:rPr>
        <w:tab/>
        <w:t>Developer Inspection</w:t>
      </w:r>
    </w:p>
    <w:p w14:paraId="51413AEF" w14:textId="77777777" w:rsidR="00FA3B9C" w:rsidRDefault="00FA23F7" w:rsidP="002C3131">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ab/>
        <w:t>3.2</w:t>
      </w:r>
      <w:r>
        <w:rPr>
          <w:rFonts w:ascii="Times New Roman" w:hAnsi="Times New Roman" w:cs="Times New Roman"/>
          <w:bCs/>
          <w:sz w:val="24"/>
          <w:szCs w:val="24"/>
        </w:rPr>
        <w:tab/>
        <w:t>Council Site Inspections</w:t>
      </w:r>
    </w:p>
    <w:p w14:paraId="4E7EBE03" w14:textId="77777777" w:rsidR="00FA3B9C" w:rsidRPr="00B8155D" w:rsidRDefault="00FA23F7" w:rsidP="002C3131">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Cs/>
          <w:sz w:val="24"/>
          <w:szCs w:val="24"/>
        </w:rPr>
        <w:t xml:space="preserve">4. </w:t>
      </w:r>
      <w:r w:rsidRPr="00B8155D">
        <w:rPr>
          <w:rFonts w:ascii="Times New Roman" w:hAnsi="Times New Roman" w:cs="Times New Roman"/>
          <w:b/>
          <w:bCs/>
          <w:sz w:val="24"/>
          <w:szCs w:val="24"/>
        </w:rPr>
        <w:t>What is to be taken in Charge</w:t>
      </w:r>
    </w:p>
    <w:p w14:paraId="6F4C5519" w14:textId="77777777" w:rsidR="00FA23F7" w:rsidRDefault="00FA23F7" w:rsidP="00FA23F7">
      <w:pPr>
        <w:pStyle w:val="ListParagraph"/>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4.1</w:t>
      </w:r>
      <w:r>
        <w:rPr>
          <w:rFonts w:ascii="Times New Roman" w:hAnsi="Times New Roman" w:cs="Times New Roman"/>
          <w:bCs/>
          <w:sz w:val="24"/>
          <w:szCs w:val="24"/>
        </w:rPr>
        <w:tab/>
        <w:t>Sanitary Services to be taken in charge</w:t>
      </w:r>
    </w:p>
    <w:p w14:paraId="5E69A261" w14:textId="77777777" w:rsidR="00FA23F7" w:rsidRDefault="00FA23F7" w:rsidP="00FA23F7">
      <w:pPr>
        <w:pStyle w:val="ListParagraph"/>
        <w:autoSpaceDE w:val="0"/>
        <w:autoSpaceDN w:val="0"/>
        <w:adjustRightInd w:val="0"/>
        <w:spacing w:after="0" w:line="360" w:lineRule="auto"/>
        <w:ind w:left="1440" w:hanging="720"/>
        <w:rPr>
          <w:rFonts w:ascii="Times New Roman" w:hAnsi="Times New Roman" w:cs="Times New Roman"/>
          <w:bCs/>
          <w:sz w:val="24"/>
          <w:szCs w:val="24"/>
        </w:rPr>
      </w:pPr>
      <w:r>
        <w:rPr>
          <w:rFonts w:ascii="Times New Roman" w:hAnsi="Times New Roman" w:cs="Times New Roman"/>
          <w:bCs/>
          <w:sz w:val="24"/>
          <w:szCs w:val="24"/>
        </w:rPr>
        <w:t>4.2</w:t>
      </w:r>
      <w:r>
        <w:rPr>
          <w:rFonts w:ascii="Times New Roman" w:hAnsi="Times New Roman" w:cs="Times New Roman"/>
          <w:bCs/>
          <w:sz w:val="24"/>
          <w:szCs w:val="24"/>
        </w:rPr>
        <w:tab/>
      </w:r>
      <w:r w:rsidRPr="00FA3B9C">
        <w:rPr>
          <w:rFonts w:ascii="Times New Roman" w:hAnsi="Times New Roman" w:cs="Times New Roman"/>
          <w:bCs/>
          <w:sz w:val="24"/>
          <w:szCs w:val="24"/>
        </w:rPr>
        <w:t xml:space="preserve"> </w:t>
      </w:r>
      <w:r>
        <w:rPr>
          <w:rFonts w:ascii="Times New Roman" w:hAnsi="Times New Roman" w:cs="Times New Roman"/>
          <w:bCs/>
          <w:sz w:val="24"/>
          <w:szCs w:val="24"/>
        </w:rPr>
        <w:t>Roads and Footpaths to be taken in charge</w:t>
      </w:r>
    </w:p>
    <w:p w14:paraId="15875EA6" w14:textId="77777777" w:rsidR="00FA23F7" w:rsidRDefault="00FA23F7" w:rsidP="00FA23F7">
      <w:pPr>
        <w:pStyle w:val="ListParagraph"/>
        <w:autoSpaceDE w:val="0"/>
        <w:autoSpaceDN w:val="0"/>
        <w:adjustRightInd w:val="0"/>
        <w:spacing w:after="0" w:line="360" w:lineRule="auto"/>
        <w:ind w:left="1440" w:hanging="720"/>
        <w:rPr>
          <w:rFonts w:ascii="Times New Roman" w:hAnsi="Times New Roman" w:cs="Times New Roman"/>
          <w:bCs/>
          <w:sz w:val="24"/>
          <w:szCs w:val="24"/>
        </w:rPr>
      </w:pPr>
      <w:r>
        <w:rPr>
          <w:rFonts w:ascii="Times New Roman" w:hAnsi="Times New Roman" w:cs="Times New Roman"/>
          <w:bCs/>
          <w:sz w:val="24"/>
          <w:szCs w:val="24"/>
        </w:rPr>
        <w:t>4.3</w:t>
      </w:r>
      <w:r>
        <w:rPr>
          <w:rFonts w:ascii="Times New Roman" w:hAnsi="Times New Roman" w:cs="Times New Roman"/>
          <w:bCs/>
          <w:sz w:val="24"/>
          <w:szCs w:val="24"/>
        </w:rPr>
        <w:tab/>
        <w:t>Grass Areas and Open Spaces</w:t>
      </w:r>
    </w:p>
    <w:p w14:paraId="0546C001" w14:textId="77777777" w:rsidR="00FA23F7" w:rsidRDefault="00FA23F7" w:rsidP="002C3131">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5. </w:t>
      </w:r>
      <w:r w:rsidRPr="00B8155D">
        <w:rPr>
          <w:rFonts w:ascii="Times New Roman" w:hAnsi="Times New Roman" w:cs="Times New Roman"/>
          <w:b/>
          <w:bCs/>
          <w:sz w:val="24"/>
          <w:szCs w:val="24"/>
        </w:rPr>
        <w:t xml:space="preserve">Taking in Charge Applications </w:t>
      </w:r>
      <w:r w:rsidR="00694034" w:rsidRPr="00B8155D">
        <w:rPr>
          <w:rFonts w:ascii="Times New Roman" w:hAnsi="Times New Roman" w:cs="Times New Roman"/>
          <w:b/>
          <w:bCs/>
          <w:sz w:val="24"/>
          <w:szCs w:val="24"/>
        </w:rPr>
        <w:t>from</w:t>
      </w:r>
      <w:r w:rsidRPr="00B8155D">
        <w:rPr>
          <w:rFonts w:ascii="Times New Roman" w:hAnsi="Times New Roman" w:cs="Times New Roman"/>
          <w:b/>
          <w:bCs/>
          <w:sz w:val="24"/>
          <w:szCs w:val="24"/>
        </w:rPr>
        <w:t xml:space="preserve"> Resident Associations</w:t>
      </w:r>
    </w:p>
    <w:p w14:paraId="06409499" w14:textId="77777777" w:rsidR="00FA23F7" w:rsidRDefault="00FA23F7" w:rsidP="00FA23F7">
      <w:pPr>
        <w:pStyle w:val="ListParagraph"/>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5.1</w:t>
      </w:r>
      <w:r>
        <w:rPr>
          <w:rFonts w:ascii="Times New Roman" w:hAnsi="Times New Roman" w:cs="Times New Roman"/>
          <w:bCs/>
          <w:sz w:val="24"/>
          <w:szCs w:val="24"/>
        </w:rPr>
        <w:tab/>
        <w:t>Estates up to 7 years after expiration of planning permission</w:t>
      </w:r>
    </w:p>
    <w:p w14:paraId="769167D4" w14:textId="77777777" w:rsidR="00FA23F7" w:rsidRDefault="00715E8B" w:rsidP="00715E8B">
      <w:pPr>
        <w:pStyle w:val="ListParagraph"/>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5</w:t>
      </w:r>
      <w:r w:rsidR="00FA23F7">
        <w:rPr>
          <w:rFonts w:ascii="Times New Roman" w:hAnsi="Times New Roman" w:cs="Times New Roman"/>
          <w:bCs/>
          <w:sz w:val="24"/>
          <w:szCs w:val="24"/>
        </w:rPr>
        <w:t>.2</w:t>
      </w:r>
      <w:r w:rsidR="00FA23F7">
        <w:rPr>
          <w:rFonts w:ascii="Times New Roman" w:hAnsi="Times New Roman" w:cs="Times New Roman"/>
          <w:bCs/>
          <w:sz w:val="24"/>
          <w:szCs w:val="24"/>
        </w:rPr>
        <w:tab/>
        <w:t>Estates more than 7 years after</w:t>
      </w:r>
      <w:r>
        <w:rPr>
          <w:rFonts w:ascii="Times New Roman" w:hAnsi="Times New Roman" w:cs="Times New Roman"/>
          <w:bCs/>
          <w:sz w:val="24"/>
          <w:szCs w:val="24"/>
        </w:rPr>
        <w:t xml:space="preserve"> expiration of planning permission</w:t>
      </w:r>
    </w:p>
    <w:p w14:paraId="43491D56" w14:textId="77777777" w:rsidR="00715E8B" w:rsidRPr="00B8155D" w:rsidRDefault="00715E8B" w:rsidP="00715E8B">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Cs/>
          <w:sz w:val="24"/>
          <w:szCs w:val="24"/>
        </w:rPr>
        <w:t>6</w:t>
      </w:r>
      <w:r w:rsidRPr="00B8155D">
        <w:rPr>
          <w:rFonts w:ascii="Times New Roman" w:hAnsi="Times New Roman" w:cs="Times New Roman"/>
          <w:b/>
          <w:bCs/>
          <w:sz w:val="24"/>
          <w:szCs w:val="24"/>
        </w:rPr>
        <w:t>. Fees</w:t>
      </w:r>
    </w:p>
    <w:p w14:paraId="66F746AE" w14:textId="77777777" w:rsidR="00715E8B" w:rsidRPr="00B8155D" w:rsidRDefault="00715E8B" w:rsidP="00715E8B">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Cs/>
          <w:sz w:val="24"/>
          <w:szCs w:val="24"/>
        </w:rPr>
        <w:t xml:space="preserve">7. </w:t>
      </w:r>
      <w:r w:rsidRPr="00B8155D">
        <w:rPr>
          <w:rFonts w:ascii="Times New Roman" w:hAnsi="Times New Roman" w:cs="Times New Roman"/>
          <w:b/>
          <w:bCs/>
          <w:sz w:val="24"/>
          <w:szCs w:val="24"/>
        </w:rPr>
        <w:t>Policy Update</w:t>
      </w:r>
    </w:p>
    <w:p w14:paraId="375F6444" w14:textId="77777777" w:rsidR="00715E8B" w:rsidRPr="00B8155D" w:rsidRDefault="00715E8B" w:rsidP="00715E8B">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Cs/>
          <w:sz w:val="24"/>
          <w:szCs w:val="24"/>
        </w:rPr>
        <w:t xml:space="preserve">8. </w:t>
      </w:r>
      <w:r w:rsidRPr="00B8155D">
        <w:rPr>
          <w:rFonts w:ascii="Times New Roman" w:hAnsi="Times New Roman" w:cs="Times New Roman"/>
          <w:b/>
          <w:bCs/>
          <w:sz w:val="24"/>
          <w:szCs w:val="24"/>
        </w:rPr>
        <w:t>Taking in Charge of Unfinished Estates</w:t>
      </w:r>
    </w:p>
    <w:p w14:paraId="6196637C" w14:textId="77777777" w:rsidR="00715E8B" w:rsidRDefault="00715E8B" w:rsidP="00715E8B">
      <w:pPr>
        <w:pStyle w:val="ListParagraph"/>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8.1</w:t>
      </w:r>
      <w:r>
        <w:rPr>
          <w:rFonts w:ascii="Times New Roman" w:hAnsi="Times New Roman" w:cs="Times New Roman"/>
          <w:bCs/>
          <w:sz w:val="24"/>
          <w:szCs w:val="24"/>
        </w:rPr>
        <w:tab/>
        <w:t>Time Frame for dealing with applications</w:t>
      </w:r>
    </w:p>
    <w:p w14:paraId="617383A1" w14:textId="77777777" w:rsidR="00715E8B" w:rsidRDefault="00715E8B" w:rsidP="00715E8B">
      <w:pPr>
        <w:pStyle w:val="ListParagraph"/>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8.2</w:t>
      </w:r>
      <w:r>
        <w:rPr>
          <w:rFonts w:ascii="Times New Roman" w:hAnsi="Times New Roman" w:cs="Times New Roman"/>
          <w:bCs/>
          <w:sz w:val="24"/>
          <w:szCs w:val="24"/>
        </w:rPr>
        <w:tab/>
        <w:t>Priority</w:t>
      </w:r>
    </w:p>
    <w:p w14:paraId="278DB3CC" w14:textId="77777777" w:rsidR="00B8155D" w:rsidRDefault="00B8155D" w:rsidP="00715E8B">
      <w:pPr>
        <w:pStyle w:val="ListParagraph"/>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8.3</w:t>
      </w:r>
      <w:r>
        <w:rPr>
          <w:rFonts w:ascii="Times New Roman" w:hAnsi="Times New Roman" w:cs="Times New Roman"/>
          <w:bCs/>
          <w:sz w:val="24"/>
          <w:szCs w:val="24"/>
        </w:rPr>
        <w:tab/>
        <w:t>Bond Release</w:t>
      </w:r>
    </w:p>
    <w:p w14:paraId="023759B4" w14:textId="77777777" w:rsidR="00FA3B9C" w:rsidRDefault="00FA3B9C" w:rsidP="002C3131">
      <w:pPr>
        <w:autoSpaceDE w:val="0"/>
        <w:autoSpaceDN w:val="0"/>
        <w:adjustRightInd w:val="0"/>
        <w:spacing w:after="0" w:line="360" w:lineRule="auto"/>
        <w:rPr>
          <w:rFonts w:ascii="Times New Roman" w:hAnsi="Times New Roman" w:cs="Times New Roman"/>
          <w:bCs/>
          <w:sz w:val="24"/>
          <w:szCs w:val="24"/>
        </w:rPr>
      </w:pPr>
    </w:p>
    <w:p w14:paraId="2078F189" w14:textId="77777777" w:rsidR="002C3131" w:rsidRDefault="002C3131" w:rsidP="002C3131">
      <w:pPr>
        <w:autoSpaceDE w:val="0"/>
        <w:autoSpaceDN w:val="0"/>
        <w:adjustRightInd w:val="0"/>
        <w:spacing w:after="0" w:line="360" w:lineRule="auto"/>
        <w:rPr>
          <w:rFonts w:ascii="Times New Roman" w:hAnsi="Times New Roman" w:cs="Times New Roman"/>
          <w:bCs/>
          <w:sz w:val="24"/>
          <w:szCs w:val="24"/>
        </w:rPr>
      </w:pPr>
    </w:p>
    <w:p w14:paraId="5AD6CF84" w14:textId="77777777" w:rsidR="0047235B" w:rsidRDefault="0047235B" w:rsidP="002C3131">
      <w:pPr>
        <w:autoSpaceDE w:val="0"/>
        <w:autoSpaceDN w:val="0"/>
        <w:adjustRightInd w:val="0"/>
        <w:spacing w:after="0" w:line="360" w:lineRule="auto"/>
        <w:rPr>
          <w:rFonts w:ascii="Times New Roman" w:hAnsi="Times New Roman" w:cs="Times New Roman"/>
          <w:bCs/>
          <w:sz w:val="24"/>
          <w:szCs w:val="24"/>
        </w:rPr>
      </w:pPr>
    </w:p>
    <w:p w14:paraId="7DE3D503" w14:textId="77777777" w:rsidR="00550478" w:rsidRDefault="00550478" w:rsidP="00DF2033">
      <w:pPr>
        <w:autoSpaceDE w:val="0"/>
        <w:autoSpaceDN w:val="0"/>
        <w:adjustRightInd w:val="0"/>
        <w:spacing w:after="0" w:line="360" w:lineRule="auto"/>
        <w:jc w:val="center"/>
        <w:rPr>
          <w:rFonts w:ascii="Times New Roman" w:hAnsi="Times New Roman" w:cs="Times New Roman"/>
          <w:bCs/>
          <w:sz w:val="24"/>
          <w:szCs w:val="24"/>
        </w:rPr>
      </w:pPr>
    </w:p>
    <w:p w14:paraId="286FE108" w14:textId="77777777" w:rsidR="00550478" w:rsidRDefault="00550478" w:rsidP="00DF2033">
      <w:pPr>
        <w:autoSpaceDE w:val="0"/>
        <w:autoSpaceDN w:val="0"/>
        <w:adjustRightInd w:val="0"/>
        <w:spacing w:after="0" w:line="360" w:lineRule="auto"/>
        <w:jc w:val="center"/>
        <w:rPr>
          <w:rFonts w:ascii="Times New Roman" w:hAnsi="Times New Roman" w:cs="Times New Roman"/>
          <w:bCs/>
          <w:sz w:val="24"/>
          <w:szCs w:val="24"/>
        </w:rPr>
      </w:pPr>
    </w:p>
    <w:p w14:paraId="6718BD01" w14:textId="77777777" w:rsidR="00550478" w:rsidRDefault="00550478" w:rsidP="00DF2033">
      <w:pPr>
        <w:autoSpaceDE w:val="0"/>
        <w:autoSpaceDN w:val="0"/>
        <w:adjustRightInd w:val="0"/>
        <w:spacing w:after="0" w:line="360" w:lineRule="auto"/>
        <w:jc w:val="center"/>
        <w:rPr>
          <w:rFonts w:ascii="Times New Roman" w:hAnsi="Times New Roman" w:cs="Times New Roman"/>
          <w:bCs/>
          <w:sz w:val="24"/>
          <w:szCs w:val="24"/>
        </w:rPr>
      </w:pPr>
    </w:p>
    <w:p w14:paraId="3B17CC0B" w14:textId="77777777" w:rsidR="0047235B" w:rsidRDefault="00DF2033" w:rsidP="00DF2033">
      <w:pPr>
        <w:autoSpaceDE w:val="0"/>
        <w:autoSpaceDN w:val="0"/>
        <w:adjustRightInd w:val="0"/>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p w14:paraId="1AFBA56E" w14:textId="77777777" w:rsidR="0047235B" w:rsidRDefault="0047235B" w:rsidP="002C3131">
      <w:pPr>
        <w:autoSpaceDE w:val="0"/>
        <w:autoSpaceDN w:val="0"/>
        <w:adjustRightInd w:val="0"/>
        <w:spacing w:after="0" w:line="360" w:lineRule="auto"/>
        <w:rPr>
          <w:rFonts w:ascii="Times New Roman" w:hAnsi="Times New Roman" w:cs="Times New Roman"/>
          <w:bCs/>
          <w:sz w:val="24"/>
          <w:szCs w:val="24"/>
        </w:rPr>
      </w:pPr>
    </w:p>
    <w:p w14:paraId="430621DC" w14:textId="77777777" w:rsidR="0047235B" w:rsidRDefault="0047235B" w:rsidP="002C3131">
      <w:pPr>
        <w:autoSpaceDE w:val="0"/>
        <w:autoSpaceDN w:val="0"/>
        <w:adjustRightInd w:val="0"/>
        <w:spacing w:after="0" w:line="360" w:lineRule="auto"/>
        <w:rPr>
          <w:rFonts w:ascii="Times New Roman" w:hAnsi="Times New Roman" w:cs="Times New Roman"/>
          <w:bCs/>
          <w:sz w:val="24"/>
          <w:szCs w:val="24"/>
        </w:rPr>
      </w:pPr>
    </w:p>
    <w:p w14:paraId="5D4DD7E7" w14:textId="77777777" w:rsidR="00954176" w:rsidRDefault="00DF7B6C" w:rsidP="002C3131">
      <w:pPr>
        <w:autoSpaceDE w:val="0"/>
        <w:autoSpaceDN w:val="0"/>
        <w:adjustRightInd w:val="0"/>
        <w:spacing w:after="0" w:line="240" w:lineRule="auto"/>
        <w:jc w:val="center"/>
        <w:rPr>
          <w:rFonts w:ascii="Arial" w:hAnsi="Arial" w:cs="Arial"/>
          <w:b/>
          <w:bCs/>
          <w:sz w:val="32"/>
          <w:szCs w:val="32"/>
        </w:rPr>
      </w:pPr>
      <w:r w:rsidRPr="00722CC2">
        <w:rPr>
          <w:rFonts w:ascii="Arial" w:hAnsi="Arial" w:cs="Arial"/>
          <w:b/>
          <w:bCs/>
          <w:sz w:val="32"/>
          <w:szCs w:val="32"/>
        </w:rPr>
        <w:lastRenderedPageBreak/>
        <w:t>Cavan County Council</w:t>
      </w:r>
    </w:p>
    <w:p w14:paraId="0E6090BD" w14:textId="77777777" w:rsidR="00550478" w:rsidRPr="00722CC2" w:rsidRDefault="00550478" w:rsidP="002C3131">
      <w:pPr>
        <w:autoSpaceDE w:val="0"/>
        <w:autoSpaceDN w:val="0"/>
        <w:adjustRightInd w:val="0"/>
        <w:spacing w:after="0" w:line="240" w:lineRule="auto"/>
        <w:jc w:val="center"/>
        <w:rPr>
          <w:rFonts w:ascii="Arial" w:hAnsi="Arial" w:cs="Arial"/>
          <w:b/>
          <w:bCs/>
          <w:sz w:val="32"/>
          <w:szCs w:val="32"/>
        </w:rPr>
      </w:pPr>
    </w:p>
    <w:p w14:paraId="299D51A4" w14:textId="77777777" w:rsidR="00DF4740" w:rsidRPr="00722CC2" w:rsidRDefault="00C73C85" w:rsidP="00F216E6">
      <w:pPr>
        <w:autoSpaceDE w:val="0"/>
        <w:autoSpaceDN w:val="0"/>
        <w:adjustRightInd w:val="0"/>
        <w:spacing w:after="0" w:line="240" w:lineRule="auto"/>
        <w:rPr>
          <w:rFonts w:ascii="Arial" w:hAnsi="Arial" w:cs="Arial"/>
          <w:b/>
          <w:bCs/>
          <w:sz w:val="28"/>
          <w:szCs w:val="28"/>
        </w:rPr>
      </w:pPr>
      <w:r w:rsidRPr="00722CC2">
        <w:rPr>
          <w:rFonts w:ascii="Arial" w:hAnsi="Arial" w:cs="Arial"/>
          <w:b/>
          <w:bCs/>
          <w:sz w:val="28"/>
          <w:szCs w:val="28"/>
        </w:rPr>
        <w:t>TAKING IN CHARGE POLICY FOR HOUSING ESTATES</w:t>
      </w:r>
    </w:p>
    <w:p w14:paraId="1351D626" w14:textId="77777777" w:rsidR="00C73C85" w:rsidRPr="00722CC2" w:rsidRDefault="00C73C85" w:rsidP="00C73C85">
      <w:pPr>
        <w:autoSpaceDE w:val="0"/>
        <w:autoSpaceDN w:val="0"/>
        <w:adjustRightInd w:val="0"/>
        <w:spacing w:after="0" w:line="240" w:lineRule="auto"/>
        <w:rPr>
          <w:sz w:val="28"/>
          <w:szCs w:val="28"/>
        </w:rPr>
      </w:pPr>
    </w:p>
    <w:p w14:paraId="459133EA" w14:textId="77777777" w:rsidR="00C73C85" w:rsidRPr="00C73C85" w:rsidRDefault="00C73C85" w:rsidP="00032919">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 xml:space="preserve">This document outlines the policy of Cavan County Council in relation to the consideration of applications to have </w:t>
      </w:r>
      <w:r w:rsidR="00722CC2" w:rsidRPr="00722CC2">
        <w:rPr>
          <w:rFonts w:ascii="Times New Roman" w:hAnsi="Times New Roman" w:cs="Times New Roman"/>
          <w:sz w:val="24"/>
          <w:szCs w:val="24"/>
        </w:rPr>
        <w:t>e</w:t>
      </w:r>
      <w:r w:rsidRPr="00722CC2">
        <w:rPr>
          <w:rFonts w:ascii="Times New Roman" w:hAnsi="Times New Roman" w:cs="Times New Roman"/>
          <w:sz w:val="24"/>
          <w:szCs w:val="24"/>
        </w:rPr>
        <w:t>states taken in charge</w:t>
      </w:r>
      <w:r w:rsidR="00600FE5">
        <w:rPr>
          <w:rFonts w:ascii="Times New Roman" w:hAnsi="Times New Roman" w:cs="Times New Roman"/>
          <w:sz w:val="24"/>
          <w:szCs w:val="24"/>
        </w:rPr>
        <w:t xml:space="preserve">. </w:t>
      </w:r>
    </w:p>
    <w:p w14:paraId="6E81761D" w14:textId="77777777" w:rsidR="001C2906" w:rsidRDefault="001C2906" w:rsidP="00032919">
      <w:pPr>
        <w:autoSpaceDE w:val="0"/>
        <w:autoSpaceDN w:val="0"/>
        <w:adjustRightInd w:val="0"/>
        <w:spacing w:after="0" w:line="360" w:lineRule="auto"/>
        <w:rPr>
          <w:rFonts w:ascii="Arial" w:hAnsi="Arial" w:cs="Arial"/>
          <w:b/>
          <w:bCs/>
          <w:sz w:val="24"/>
          <w:szCs w:val="24"/>
        </w:rPr>
      </w:pPr>
    </w:p>
    <w:p w14:paraId="779D3C21" w14:textId="77777777" w:rsidR="00DF4740" w:rsidRPr="00032919" w:rsidRDefault="00DF4740" w:rsidP="00916232">
      <w:pPr>
        <w:pStyle w:val="ListParagraph"/>
        <w:numPr>
          <w:ilvl w:val="0"/>
          <w:numId w:val="1"/>
        </w:numPr>
        <w:autoSpaceDE w:val="0"/>
        <w:autoSpaceDN w:val="0"/>
        <w:adjustRightInd w:val="0"/>
        <w:spacing w:after="0" w:line="240" w:lineRule="auto"/>
        <w:rPr>
          <w:rFonts w:ascii="Times New Roman" w:hAnsi="Times New Roman" w:cs="Times New Roman"/>
          <w:b/>
          <w:bCs/>
          <w:sz w:val="28"/>
          <w:szCs w:val="28"/>
        </w:rPr>
      </w:pPr>
      <w:r w:rsidRPr="00032919">
        <w:rPr>
          <w:rFonts w:ascii="Times New Roman" w:hAnsi="Times New Roman" w:cs="Times New Roman"/>
          <w:b/>
          <w:bCs/>
          <w:sz w:val="28"/>
          <w:szCs w:val="28"/>
        </w:rPr>
        <w:t>INTRODUCTION</w:t>
      </w:r>
    </w:p>
    <w:p w14:paraId="6618B918" w14:textId="77777777" w:rsidR="001C2AD5" w:rsidRDefault="001C2AD5" w:rsidP="001C2AD5">
      <w:pPr>
        <w:autoSpaceDE w:val="0"/>
        <w:autoSpaceDN w:val="0"/>
        <w:adjustRightInd w:val="0"/>
        <w:spacing w:after="0" w:line="240" w:lineRule="auto"/>
        <w:rPr>
          <w:rFonts w:ascii="Times New Roman" w:hAnsi="Times New Roman" w:cs="Times New Roman"/>
          <w:b/>
          <w:bCs/>
          <w:sz w:val="24"/>
          <w:szCs w:val="24"/>
        </w:rPr>
      </w:pPr>
    </w:p>
    <w:p w14:paraId="5D81B857" w14:textId="77777777" w:rsidR="001C2AD5" w:rsidRDefault="001C2AD5" w:rsidP="001C2AD5">
      <w:pPr>
        <w:autoSpaceDE w:val="0"/>
        <w:autoSpaceDN w:val="0"/>
        <w:adjustRightInd w:val="0"/>
        <w:spacing w:after="0" w:line="240" w:lineRule="auto"/>
        <w:rPr>
          <w:rFonts w:ascii="Times New Roman" w:hAnsi="Times New Roman" w:cs="Times New Roman"/>
          <w:b/>
          <w:bCs/>
          <w:sz w:val="24"/>
          <w:szCs w:val="24"/>
        </w:rPr>
      </w:pPr>
    </w:p>
    <w:p w14:paraId="5489CDA7" w14:textId="77777777" w:rsidR="001C2AD5" w:rsidRPr="00722CC2" w:rsidRDefault="00FF29AD" w:rsidP="00C73C85">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1.1 </w:t>
      </w:r>
      <w:r w:rsidRPr="00722CC2">
        <w:rPr>
          <w:rFonts w:ascii="Times New Roman" w:hAnsi="Times New Roman" w:cs="Times New Roman"/>
          <w:b/>
          <w:bCs/>
          <w:sz w:val="24"/>
          <w:szCs w:val="24"/>
        </w:rPr>
        <w:t>BRIEF OVERVIEW</w:t>
      </w:r>
    </w:p>
    <w:p w14:paraId="45A356A9" w14:textId="77777777" w:rsidR="001C2AD5" w:rsidRPr="00722CC2" w:rsidRDefault="00C73C8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 xml:space="preserve">“Taking in charge” of </w:t>
      </w:r>
      <w:r w:rsidR="006966B7" w:rsidRPr="00722CC2">
        <w:rPr>
          <w:rFonts w:ascii="Times New Roman" w:hAnsi="Times New Roman" w:cs="Times New Roman"/>
          <w:sz w:val="24"/>
          <w:szCs w:val="24"/>
        </w:rPr>
        <w:t>e</w:t>
      </w:r>
      <w:r w:rsidRPr="00722CC2">
        <w:rPr>
          <w:rFonts w:ascii="Times New Roman" w:hAnsi="Times New Roman" w:cs="Times New Roman"/>
          <w:sz w:val="24"/>
          <w:szCs w:val="24"/>
        </w:rPr>
        <w:t>state</w:t>
      </w:r>
      <w:r w:rsidR="001C2AD5" w:rsidRPr="00722CC2">
        <w:rPr>
          <w:rFonts w:ascii="Times New Roman" w:hAnsi="Times New Roman" w:cs="Times New Roman"/>
          <w:sz w:val="24"/>
          <w:szCs w:val="24"/>
        </w:rPr>
        <w:t>s is a process commencing from the start of construction</w:t>
      </w:r>
    </w:p>
    <w:p w14:paraId="264066D1" w14:textId="77777777" w:rsidR="00C73C8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 xml:space="preserve">activities. </w:t>
      </w:r>
    </w:p>
    <w:p w14:paraId="0FB5161A" w14:textId="77777777"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 xml:space="preserve">The onus is on the Developer to construct an </w:t>
      </w:r>
      <w:r w:rsidR="006966B7" w:rsidRPr="00722CC2">
        <w:rPr>
          <w:rFonts w:ascii="Times New Roman" w:hAnsi="Times New Roman" w:cs="Times New Roman"/>
          <w:sz w:val="24"/>
          <w:szCs w:val="24"/>
        </w:rPr>
        <w:t>e</w:t>
      </w:r>
      <w:r w:rsidR="00C73C85" w:rsidRPr="00722CC2">
        <w:rPr>
          <w:rFonts w:ascii="Times New Roman" w:hAnsi="Times New Roman" w:cs="Times New Roman"/>
          <w:sz w:val="24"/>
          <w:szCs w:val="24"/>
        </w:rPr>
        <w:t>state</w:t>
      </w:r>
      <w:r w:rsidRPr="00722CC2">
        <w:rPr>
          <w:rFonts w:ascii="Times New Roman" w:hAnsi="Times New Roman" w:cs="Times New Roman"/>
          <w:sz w:val="24"/>
          <w:szCs w:val="24"/>
        </w:rPr>
        <w:t xml:space="preserve"> to the </w:t>
      </w:r>
      <w:r w:rsidR="006966B7" w:rsidRPr="00722CC2">
        <w:rPr>
          <w:rFonts w:ascii="Times New Roman" w:hAnsi="Times New Roman" w:cs="Times New Roman"/>
          <w:sz w:val="24"/>
          <w:szCs w:val="24"/>
        </w:rPr>
        <w:t>r</w:t>
      </w:r>
      <w:r w:rsidR="004B290D" w:rsidRPr="00722CC2">
        <w:rPr>
          <w:rFonts w:ascii="Times New Roman" w:hAnsi="Times New Roman" w:cs="Times New Roman"/>
          <w:sz w:val="24"/>
          <w:szCs w:val="24"/>
        </w:rPr>
        <w:t xml:space="preserve">equired </w:t>
      </w:r>
      <w:r w:rsidR="006966B7" w:rsidRPr="00722CC2">
        <w:rPr>
          <w:rFonts w:ascii="Times New Roman" w:hAnsi="Times New Roman" w:cs="Times New Roman"/>
          <w:sz w:val="24"/>
          <w:szCs w:val="24"/>
        </w:rPr>
        <w:t>s</w:t>
      </w:r>
      <w:r w:rsidR="00C73C85" w:rsidRPr="00722CC2">
        <w:rPr>
          <w:rFonts w:ascii="Times New Roman" w:hAnsi="Times New Roman" w:cs="Times New Roman"/>
          <w:sz w:val="24"/>
          <w:szCs w:val="24"/>
        </w:rPr>
        <w:t>tandard.</w:t>
      </w:r>
    </w:p>
    <w:p w14:paraId="311DA36F" w14:textId="77777777"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 xml:space="preserve">The Developer must monitor the construction and keep accurate records </w:t>
      </w:r>
      <w:r w:rsidRPr="00223736">
        <w:rPr>
          <w:rFonts w:ascii="Times New Roman" w:hAnsi="Times New Roman" w:cs="Times New Roman"/>
          <w:sz w:val="24"/>
          <w:szCs w:val="24"/>
        </w:rPr>
        <w:t xml:space="preserve">of </w:t>
      </w:r>
      <w:r w:rsidR="00223736" w:rsidRPr="00223736">
        <w:rPr>
          <w:rFonts w:ascii="Times New Roman" w:hAnsi="Times New Roman" w:cs="Times New Roman"/>
          <w:sz w:val="24"/>
          <w:szCs w:val="24"/>
        </w:rPr>
        <w:t>the</w:t>
      </w:r>
      <w:r w:rsidR="00C73C85" w:rsidRPr="00223736">
        <w:rPr>
          <w:rFonts w:ascii="Times New Roman" w:hAnsi="Times New Roman" w:cs="Times New Roman"/>
          <w:sz w:val="24"/>
          <w:szCs w:val="24"/>
        </w:rPr>
        <w:t xml:space="preserve"> </w:t>
      </w:r>
      <w:r w:rsidRPr="00223736">
        <w:rPr>
          <w:rFonts w:ascii="Times New Roman" w:hAnsi="Times New Roman" w:cs="Times New Roman"/>
          <w:sz w:val="24"/>
          <w:szCs w:val="24"/>
        </w:rPr>
        <w:t>quality</w:t>
      </w:r>
      <w:r w:rsidRPr="00722CC2">
        <w:rPr>
          <w:rFonts w:ascii="Times New Roman" w:hAnsi="Times New Roman" w:cs="Times New Roman"/>
          <w:sz w:val="24"/>
          <w:szCs w:val="24"/>
        </w:rPr>
        <w:t xml:space="preserve"> of</w:t>
      </w:r>
    </w:p>
    <w:p w14:paraId="5913B7CF" w14:textId="77777777" w:rsidR="00722CC2" w:rsidRPr="00722CC2" w:rsidRDefault="001C2AD5" w:rsidP="00722CC2">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 xml:space="preserve">materials supplied and workmanship of contractors and sub-contractors. </w:t>
      </w:r>
      <w:r w:rsidR="00722CC2" w:rsidRPr="00722CC2">
        <w:rPr>
          <w:rFonts w:ascii="Times New Roman" w:hAnsi="Times New Roman" w:cs="Times New Roman"/>
          <w:sz w:val="24"/>
          <w:szCs w:val="24"/>
        </w:rPr>
        <w:t>All relevant information on m</w:t>
      </w:r>
      <w:r w:rsidRPr="00722CC2">
        <w:rPr>
          <w:rFonts w:ascii="Times New Roman" w:hAnsi="Times New Roman" w:cs="Times New Roman"/>
          <w:sz w:val="24"/>
          <w:szCs w:val="24"/>
        </w:rPr>
        <w:t>aterials</w:t>
      </w:r>
      <w:r w:rsidR="00C73C85" w:rsidRPr="00722CC2">
        <w:rPr>
          <w:rFonts w:ascii="Times New Roman" w:hAnsi="Times New Roman" w:cs="Times New Roman"/>
          <w:sz w:val="24"/>
          <w:szCs w:val="24"/>
        </w:rPr>
        <w:t>,</w:t>
      </w:r>
      <w:r w:rsidR="00722CC2" w:rsidRPr="00722CC2">
        <w:rPr>
          <w:rFonts w:ascii="Times New Roman" w:hAnsi="Times New Roman" w:cs="Times New Roman"/>
          <w:sz w:val="24"/>
          <w:szCs w:val="24"/>
        </w:rPr>
        <w:t xml:space="preserve"> </w:t>
      </w:r>
      <w:r w:rsidRPr="00722CC2">
        <w:rPr>
          <w:rFonts w:ascii="Times New Roman" w:hAnsi="Times New Roman" w:cs="Times New Roman"/>
          <w:sz w:val="24"/>
          <w:szCs w:val="24"/>
        </w:rPr>
        <w:t>sampling results and corresponding laboratory test results</w:t>
      </w:r>
    </w:p>
    <w:p w14:paraId="647F5BE9" w14:textId="77777777" w:rsidR="001C2AD5" w:rsidRPr="00722CC2" w:rsidRDefault="001C2AD5" w:rsidP="00C73C85">
      <w:pPr>
        <w:autoSpaceDE w:val="0"/>
        <w:autoSpaceDN w:val="0"/>
        <w:adjustRightInd w:val="0"/>
        <w:spacing w:after="0" w:line="360" w:lineRule="auto"/>
        <w:rPr>
          <w:rFonts w:ascii="Times New Roman,Italic" w:hAnsi="Times New Roman,Italic" w:cs="Times New Roman,Italic"/>
          <w:i/>
          <w:iCs/>
          <w:sz w:val="24"/>
          <w:szCs w:val="24"/>
        </w:rPr>
      </w:pPr>
      <w:r w:rsidRPr="00722CC2">
        <w:rPr>
          <w:rFonts w:ascii="Times New Roman" w:hAnsi="Times New Roman" w:cs="Times New Roman"/>
          <w:sz w:val="24"/>
          <w:szCs w:val="24"/>
        </w:rPr>
        <w:t xml:space="preserve"> </w:t>
      </w:r>
      <w:r w:rsidR="00694034" w:rsidRPr="00722CC2">
        <w:rPr>
          <w:rFonts w:ascii="Times New Roman" w:hAnsi="Times New Roman" w:cs="Times New Roman"/>
          <w:sz w:val="24"/>
          <w:szCs w:val="24"/>
        </w:rPr>
        <w:t>Shall</w:t>
      </w:r>
      <w:r w:rsidRPr="00722CC2">
        <w:rPr>
          <w:rFonts w:ascii="Times New Roman" w:hAnsi="Times New Roman" w:cs="Times New Roman"/>
          <w:sz w:val="24"/>
          <w:szCs w:val="24"/>
        </w:rPr>
        <w:t xml:space="preserve"> be entered into the</w:t>
      </w:r>
      <w:r w:rsidR="00C73C85" w:rsidRPr="00722CC2">
        <w:rPr>
          <w:rFonts w:ascii="Times New Roman" w:hAnsi="Times New Roman" w:cs="Times New Roman"/>
          <w:sz w:val="24"/>
          <w:szCs w:val="24"/>
        </w:rPr>
        <w:t xml:space="preserve"> “</w:t>
      </w:r>
      <w:r w:rsidR="00722CC2" w:rsidRPr="00722CC2">
        <w:rPr>
          <w:rFonts w:ascii="Times New Roman" w:hAnsi="Times New Roman" w:cs="Times New Roman"/>
          <w:iCs/>
          <w:sz w:val="24"/>
          <w:szCs w:val="24"/>
        </w:rPr>
        <w:t>T</w:t>
      </w:r>
      <w:r w:rsidR="00C73C85" w:rsidRPr="00722CC2">
        <w:rPr>
          <w:rFonts w:ascii="Times New Roman" w:hAnsi="Times New Roman" w:cs="Times New Roman"/>
          <w:iCs/>
          <w:sz w:val="24"/>
          <w:szCs w:val="24"/>
        </w:rPr>
        <w:t>aking in charge file”.</w:t>
      </w:r>
      <w:r w:rsidR="00722CC2" w:rsidRPr="00722CC2">
        <w:rPr>
          <w:rFonts w:ascii="Times New Roman" w:hAnsi="Times New Roman" w:cs="Times New Roman"/>
          <w:iCs/>
          <w:sz w:val="24"/>
          <w:szCs w:val="24"/>
        </w:rPr>
        <w:t xml:space="preserve"> This file must be attached to the taking in charge application.</w:t>
      </w:r>
    </w:p>
    <w:p w14:paraId="04F5E013" w14:textId="77777777" w:rsidR="001C2AD5" w:rsidRPr="00722CC2" w:rsidRDefault="004C3282" w:rsidP="00C73C8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Generally t</w:t>
      </w:r>
      <w:r w:rsidR="001C2AD5" w:rsidRPr="00722CC2">
        <w:rPr>
          <w:rFonts w:ascii="Times New Roman" w:hAnsi="Times New Roman" w:cs="Times New Roman"/>
          <w:sz w:val="24"/>
          <w:szCs w:val="24"/>
        </w:rPr>
        <w:t xml:space="preserve">he Council will not take in charge an </w:t>
      </w:r>
      <w:r w:rsidR="00722CC2" w:rsidRPr="00722CC2">
        <w:rPr>
          <w:rFonts w:ascii="Times New Roman" w:hAnsi="Times New Roman" w:cs="Times New Roman"/>
          <w:sz w:val="24"/>
          <w:szCs w:val="24"/>
        </w:rPr>
        <w:t>estate</w:t>
      </w:r>
      <w:r w:rsidR="001C2AD5" w:rsidRPr="00722CC2">
        <w:rPr>
          <w:rFonts w:ascii="Times New Roman" w:hAnsi="Times New Roman" w:cs="Times New Roman"/>
          <w:sz w:val="24"/>
          <w:szCs w:val="24"/>
        </w:rPr>
        <w:t xml:space="preserve"> that has not been fully completed. All</w:t>
      </w:r>
    </w:p>
    <w:p w14:paraId="67A1F7FD" w14:textId="77777777"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 xml:space="preserve">snagging work as highlighted by the </w:t>
      </w:r>
      <w:r w:rsidR="00B60B41" w:rsidRPr="00722CC2">
        <w:rPr>
          <w:rFonts w:ascii="Times New Roman" w:hAnsi="Times New Roman" w:cs="Times New Roman"/>
          <w:sz w:val="24"/>
          <w:szCs w:val="24"/>
        </w:rPr>
        <w:t>Developer’s</w:t>
      </w:r>
      <w:r w:rsidRPr="00722CC2">
        <w:rPr>
          <w:rFonts w:ascii="Times New Roman" w:hAnsi="Times New Roman" w:cs="Times New Roman"/>
          <w:sz w:val="24"/>
          <w:szCs w:val="24"/>
        </w:rPr>
        <w:t xml:space="preserve"> Clerk of Works or Architect must be</w:t>
      </w:r>
    </w:p>
    <w:p w14:paraId="4BB3A2DD" w14:textId="77777777"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completed prior to the initial Council inspection.</w:t>
      </w:r>
    </w:p>
    <w:p w14:paraId="457BDF16" w14:textId="77777777"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 xml:space="preserve">The Council </w:t>
      </w:r>
      <w:r w:rsidR="00722CC2" w:rsidRPr="00722CC2">
        <w:rPr>
          <w:rFonts w:ascii="Times New Roman" w:hAnsi="Times New Roman" w:cs="Times New Roman"/>
          <w:sz w:val="24"/>
          <w:szCs w:val="24"/>
        </w:rPr>
        <w:t>may</w:t>
      </w:r>
      <w:r w:rsidRPr="00722CC2">
        <w:rPr>
          <w:rFonts w:ascii="Times New Roman" w:hAnsi="Times New Roman" w:cs="Times New Roman"/>
          <w:sz w:val="24"/>
          <w:szCs w:val="24"/>
        </w:rPr>
        <w:t xml:space="preserve"> check </w:t>
      </w:r>
      <w:r w:rsidR="006A5552" w:rsidRPr="00722CC2">
        <w:rPr>
          <w:rFonts w:ascii="Times New Roman" w:hAnsi="Times New Roman" w:cs="Times New Roman"/>
          <w:sz w:val="24"/>
          <w:szCs w:val="24"/>
        </w:rPr>
        <w:t>for compliance with all</w:t>
      </w:r>
      <w:r w:rsidRPr="00722CC2">
        <w:rPr>
          <w:rFonts w:ascii="Times New Roman" w:hAnsi="Times New Roman" w:cs="Times New Roman"/>
          <w:sz w:val="24"/>
          <w:szCs w:val="24"/>
        </w:rPr>
        <w:t xml:space="preserve"> planning conditions, payment of fees,</w:t>
      </w:r>
    </w:p>
    <w:p w14:paraId="3C2A30ED" w14:textId="77777777"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fulfilment of legal obligations, production of certificates and drawings and the</w:t>
      </w:r>
    </w:p>
    <w:p w14:paraId="39A3B716" w14:textId="77777777"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performance of the works via tests and visual inspections.</w:t>
      </w:r>
    </w:p>
    <w:p w14:paraId="58B3894D" w14:textId="77777777"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The Council shall, on inspection, issue the Developer with a list of items requiring</w:t>
      </w:r>
    </w:p>
    <w:p w14:paraId="7AA745A8" w14:textId="77777777"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attention. This</w:t>
      </w:r>
      <w:r w:rsidR="00C73C85" w:rsidRPr="00722CC2">
        <w:rPr>
          <w:rFonts w:ascii="Times New Roman" w:hAnsi="Times New Roman" w:cs="Times New Roman"/>
          <w:sz w:val="24"/>
          <w:szCs w:val="24"/>
        </w:rPr>
        <w:t xml:space="preserve"> “</w:t>
      </w:r>
      <w:r w:rsidRPr="00722CC2">
        <w:rPr>
          <w:rFonts w:ascii="Times New Roman" w:hAnsi="Times New Roman" w:cs="Times New Roman"/>
          <w:sz w:val="24"/>
          <w:szCs w:val="24"/>
        </w:rPr>
        <w:t>making good</w:t>
      </w:r>
      <w:r w:rsidR="00C73C85" w:rsidRPr="00722CC2">
        <w:rPr>
          <w:rFonts w:ascii="Times New Roman" w:hAnsi="Times New Roman" w:cs="Times New Roman"/>
          <w:sz w:val="24"/>
          <w:szCs w:val="24"/>
        </w:rPr>
        <w:t>”</w:t>
      </w:r>
      <w:r w:rsidRPr="00722CC2">
        <w:rPr>
          <w:rFonts w:ascii="Times New Roman" w:hAnsi="Times New Roman" w:cs="Times New Roman"/>
          <w:sz w:val="24"/>
          <w:szCs w:val="24"/>
        </w:rPr>
        <w:t xml:space="preserve"> or remedial work shall be assessed </w:t>
      </w:r>
      <w:r w:rsidR="00C73C85" w:rsidRPr="00722CC2">
        <w:rPr>
          <w:rFonts w:ascii="Times New Roman" w:hAnsi="Times New Roman" w:cs="Times New Roman"/>
          <w:sz w:val="24"/>
          <w:szCs w:val="24"/>
        </w:rPr>
        <w:t xml:space="preserve">during a </w:t>
      </w:r>
      <w:r w:rsidRPr="00722CC2">
        <w:rPr>
          <w:rFonts w:ascii="Times New Roman" w:hAnsi="Times New Roman" w:cs="Times New Roman"/>
          <w:sz w:val="24"/>
          <w:szCs w:val="24"/>
        </w:rPr>
        <w:t>repeat</w:t>
      </w:r>
    </w:p>
    <w:p w14:paraId="7E283371" w14:textId="77777777" w:rsidR="001C2AD5" w:rsidRPr="00722CC2"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inspection.</w:t>
      </w:r>
    </w:p>
    <w:p w14:paraId="674A682A" w14:textId="77777777" w:rsidR="00C73C85" w:rsidRPr="00722CC2" w:rsidRDefault="00C73C85" w:rsidP="00C73C85">
      <w:pPr>
        <w:autoSpaceDE w:val="0"/>
        <w:autoSpaceDN w:val="0"/>
        <w:adjustRightInd w:val="0"/>
        <w:spacing w:after="0" w:line="360" w:lineRule="auto"/>
        <w:rPr>
          <w:rFonts w:ascii="Times New Roman" w:hAnsi="Times New Roman" w:cs="Times New Roman"/>
          <w:bCs/>
          <w:sz w:val="24"/>
          <w:szCs w:val="24"/>
        </w:rPr>
      </w:pPr>
      <w:r w:rsidRPr="00722CC2">
        <w:rPr>
          <w:rFonts w:ascii="Times New Roman" w:hAnsi="Times New Roman" w:cs="Times New Roman"/>
          <w:bCs/>
          <w:sz w:val="24"/>
          <w:szCs w:val="24"/>
        </w:rPr>
        <w:t>The council reserves the right to require further documentation/testing etc from</w:t>
      </w:r>
    </w:p>
    <w:p w14:paraId="2C8B05AD" w14:textId="77777777" w:rsidR="00C73C85" w:rsidRPr="00B60B41" w:rsidRDefault="00C73C85" w:rsidP="00C73C85">
      <w:pPr>
        <w:spacing w:line="360" w:lineRule="auto"/>
        <w:rPr>
          <w:rFonts w:ascii="Times New Roman" w:hAnsi="Times New Roman" w:cs="Times New Roman"/>
          <w:bCs/>
          <w:sz w:val="24"/>
          <w:szCs w:val="24"/>
        </w:rPr>
      </w:pPr>
      <w:r w:rsidRPr="00722CC2">
        <w:rPr>
          <w:rFonts w:ascii="Times New Roman" w:hAnsi="Times New Roman" w:cs="Times New Roman"/>
          <w:bCs/>
          <w:sz w:val="24"/>
          <w:szCs w:val="24"/>
        </w:rPr>
        <w:t>the developer</w:t>
      </w:r>
      <w:r w:rsidR="00722CC2">
        <w:rPr>
          <w:rFonts w:ascii="Times New Roman" w:hAnsi="Times New Roman" w:cs="Times New Roman"/>
          <w:bCs/>
          <w:sz w:val="24"/>
          <w:szCs w:val="24"/>
        </w:rPr>
        <w:t>,</w:t>
      </w:r>
      <w:r w:rsidRPr="00722CC2">
        <w:rPr>
          <w:rFonts w:ascii="Times New Roman" w:hAnsi="Times New Roman" w:cs="Times New Roman"/>
          <w:bCs/>
          <w:sz w:val="24"/>
          <w:szCs w:val="24"/>
        </w:rPr>
        <w:t xml:space="preserve"> at </w:t>
      </w:r>
      <w:r w:rsidR="004B290D" w:rsidRPr="00722CC2">
        <w:rPr>
          <w:rFonts w:ascii="Times New Roman" w:hAnsi="Times New Roman" w:cs="Times New Roman"/>
          <w:bCs/>
          <w:sz w:val="24"/>
          <w:szCs w:val="24"/>
        </w:rPr>
        <w:t xml:space="preserve">full cost to the </w:t>
      </w:r>
      <w:r w:rsidRPr="00722CC2">
        <w:rPr>
          <w:rFonts w:ascii="Times New Roman" w:hAnsi="Times New Roman" w:cs="Times New Roman"/>
          <w:bCs/>
          <w:sz w:val="24"/>
          <w:szCs w:val="24"/>
        </w:rPr>
        <w:t>developer.</w:t>
      </w:r>
    </w:p>
    <w:p w14:paraId="6C657F55" w14:textId="77777777" w:rsidR="001C2AD5" w:rsidRDefault="001C2AD5" w:rsidP="00C73C85">
      <w:pPr>
        <w:autoSpaceDE w:val="0"/>
        <w:autoSpaceDN w:val="0"/>
        <w:adjustRightInd w:val="0"/>
        <w:spacing w:after="0" w:line="360" w:lineRule="auto"/>
        <w:rPr>
          <w:rFonts w:ascii="Times New Roman" w:hAnsi="Times New Roman" w:cs="Times New Roman"/>
          <w:sz w:val="24"/>
          <w:szCs w:val="24"/>
        </w:rPr>
      </w:pPr>
      <w:r w:rsidRPr="00722CC2">
        <w:rPr>
          <w:rFonts w:ascii="Times New Roman" w:hAnsi="Times New Roman" w:cs="Times New Roman"/>
          <w:sz w:val="24"/>
          <w:szCs w:val="24"/>
        </w:rPr>
        <w:t>On succ</w:t>
      </w:r>
      <w:r w:rsidR="00722CC2" w:rsidRPr="00722CC2">
        <w:rPr>
          <w:rFonts w:ascii="Times New Roman" w:hAnsi="Times New Roman" w:cs="Times New Roman"/>
          <w:sz w:val="24"/>
          <w:szCs w:val="24"/>
        </w:rPr>
        <w:t>essful completion of the above, the</w:t>
      </w:r>
      <w:r w:rsidR="00C73C85" w:rsidRPr="00722CC2">
        <w:rPr>
          <w:rFonts w:ascii="Times New Roman" w:hAnsi="Times New Roman" w:cs="Times New Roman"/>
          <w:sz w:val="24"/>
          <w:szCs w:val="24"/>
        </w:rPr>
        <w:t xml:space="preserve"> Statutory Procedures as set out below</w:t>
      </w:r>
      <w:r w:rsidR="00722CC2" w:rsidRPr="00722CC2">
        <w:rPr>
          <w:rFonts w:ascii="Times New Roman" w:hAnsi="Times New Roman" w:cs="Times New Roman"/>
          <w:sz w:val="24"/>
          <w:szCs w:val="24"/>
        </w:rPr>
        <w:t xml:space="preserve"> may proceed</w:t>
      </w:r>
      <w:r w:rsidR="00C73C85" w:rsidRPr="00722CC2">
        <w:rPr>
          <w:rFonts w:ascii="Times New Roman" w:hAnsi="Times New Roman" w:cs="Times New Roman"/>
          <w:sz w:val="24"/>
          <w:szCs w:val="24"/>
        </w:rPr>
        <w:t>.</w:t>
      </w:r>
    </w:p>
    <w:p w14:paraId="0CD2D6A5" w14:textId="77777777" w:rsidR="001C2AD5" w:rsidRPr="00916232" w:rsidRDefault="001C2AD5" w:rsidP="00916232">
      <w:pPr>
        <w:pStyle w:val="ListParagraph"/>
        <w:autoSpaceDE w:val="0"/>
        <w:autoSpaceDN w:val="0"/>
        <w:adjustRightInd w:val="0"/>
        <w:spacing w:after="0" w:line="240" w:lineRule="auto"/>
        <w:ind w:left="360"/>
        <w:rPr>
          <w:rFonts w:ascii="Times New Roman" w:hAnsi="Times New Roman" w:cs="Times New Roman"/>
          <w:b/>
          <w:bCs/>
          <w:sz w:val="24"/>
          <w:szCs w:val="24"/>
        </w:rPr>
      </w:pPr>
    </w:p>
    <w:p w14:paraId="0F8127AD" w14:textId="77777777" w:rsidR="008737CD" w:rsidRDefault="00916232" w:rsidP="00032919">
      <w:pPr>
        <w:pStyle w:val="Default"/>
        <w:spacing w:line="360" w:lineRule="auto"/>
        <w:rPr>
          <w:color w:val="auto"/>
        </w:rPr>
      </w:pPr>
      <w:r w:rsidRPr="00916232">
        <w:rPr>
          <w:color w:val="auto"/>
        </w:rPr>
        <w:t>The s</w:t>
      </w:r>
      <w:r w:rsidR="009158F7">
        <w:rPr>
          <w:color w:val="auto"/>
        </w:rPr>
        <w:t>tatutory procedures for taking H</w:t>
      </w:r>
      <w:r w:rsidRPr="00916232">
        <w:rPr>
          <w:color w:val="auto"/>
        </w:rPr>
        <w:t xml:space="preserve">ousing </w:t>
      </w:r>
      <w:r w:rsidR="00722CC2">
        <w:rPr>
          <w:color w:val="auto"/>
        </w:rPr>
        <w:t>Estate</w:t>
      </w:r>
      <w:r w:rsidRPr="00916232">
        <w:rPr>
          <w:color w:val="auto"/>
        </w:rPr>
        <w:t>s in charge following construction are set out in Section 180 of the Planning &amp; Development Act 2000</w:t>
      </w:r>
      <w:r w:rsidR="00B60B41">
        <w:rPr>
          <w:color w:val="auto"/>
        </w:rPr>
        <w:t>,</w:t>
      </w:r>
      <w:r w:rsidR="00B60B41" w:rsidRPr="00B60B41">
        <w:rPr>
          <w:color w:val="auto"/>
        </w:rPr>
        <w:t xml:space="preserve"> having regard to the contents of the DECLG circular PL5/2014, dated 5th November 2014.</w:t>
      </w:r>
      <w:r w:rsidRPr="00916232">
        <w:rPr>
          <w:color w:val="auto"/>
        </w:rPr>
        <w:t xml:space="preserve"> Where a Planning Authority </w:t>
      </w:r>
      <w:r w:rsidR="00DF7B6C" w:rsidRPr="00916232">
        <w:rPr>
          <w:color w:val="auto"/>
        </w:rPr>
        <w:t>proposes</w:t>
      </w:r>
      <w:r w:rsidRPr="00916232">
        <w:rPr>
          <w:color w:val="auto"/>
        </w:rPr>
        <w:t xml:space="preserve"> to take </w:t>
      </w:r>
      <w:r w:rsidR="00DF7B6C">
        <w:rPr>
          <w:color w:val="auto"/>
        </w:rPr>
        <w:t>a completed</w:t>
      </w:r>
      <w:r w:rsidRPr="00916232">
        <w:rPr>
          <w:color w:val="auto"/>
        </w:rPr>
        <w:t xml:space="preserve"> </w:t>
      </w:r>
      <w:r w:rsidR="00722CC2">
        <w:rPr>
          <w:color w:val="auto"/>
        </w:rPr>
        <w:t>Estate</w:t>
      </w:r>
      <w:r w:rsidRPr="00916232">
        <w:rPr>
          <w:color w:val="auto"/>
        </w:rPr>
        <w:t xml:space="preserve"> in charge, it must initiate the procedures under Section 11 of the Roads Act 1993.</w:t>
      </w:r>
    </w:p>
    <w:p w14:paraId="68DBC002" w14:textId="77777777" w:rsidR="00550478" w:rsidRDefault="00550478" w:rsidP="00DF2033">
      <w:pPr>
        <w:pStyle w:val="Default"/>
        <w:spacing w:line="360" w:lineRule="auto"/>
        <w:jc w:val="center"/>
        <w:rPr>
          <w:color w:val="auto"/>
        </w:rPr>
      </w:pPr>
    </w:p>
    <w:p w14:paraId="5161F45A" w14:textId="77777777" w:rsidR="008737CD" w:rsidRDefault="00DF2033" w:rsidP="00DF2033">
      <w:pPr>
        <w:pStyle w:val="Default"/>
        <w:spacing w:line="360" w:lineRule="auto"/>
        <w:jc w:val="center"/>
        <w:rPr>
          <w:color w:val="auto"/>
        </w:rPr>
      </w:pPr>
      <w:r>
        <w:rPr>
          <w:color w:val="auto"/>
        </w:rPr>
        <w:t>2</w:t>
      </w:r>
    </w:p>
    <w:p w14:paraId="35E8028D" w14:textId="77777777" w:rsidR="00550478" w:rsidRDefault="00550478" w:rsidP="00DF2033">
      <w:pPr>
        <w:pStyle w:val="Default"/>
        <w:spacing w:line="360" w:lineRule="auto"/>
        <w:jc w:val="center"/>
        <w:rPr>
          <w:color w:val="auto"/>
        </w:rPr>
      </w:pPr>
    </w:p>
    <w:p w14:paraId="20B6BD9B" w14:textId="77777777" w:rsidR="00550478" w:rsidRDefault="00550478" w:rsidP="00DF2033">
      <w:pPr>
        <w:pStyle w:val="Default"/>
        <w:spacing w:line="360" w:lineRule="auto"/>
        <w:jc w:val="center"/>
        <w:rPr>
          <w:color w:val="auto"/>
        </w:rPr>
      </w:pPr>
    </w:p>
    <w:p w14:paraId="1D94A9BE" w14:textId="77777777" w:rsidR="00550478" w:rsidRDefault="00550478" w:rsidP="00DF2033">
      <w:pPr>
        <w:pStyle w:val="Default"/>
        <w:spacing w:line="360" w:lineRule="auto"/>
        <w:jc w:val="center"/>
        <w:rPr>
          <w:color w:val="auto"/>
        </w:rPr>
      </w:pPr>
    </w:p>
    <w:p w14:paraId="6B40ADF8" w14:textId="77777777" w:rsidR="0025176A" w:rsidRDefault="00916232" w:rsidP="00032919">
      <w:pPr>
        <w:pStyle w:val="Default"/>
        <w:spacing w:line="360" w:lineRule="auto"/>
        <w:rPr>
          <w:color w:val="auto"/>
        </w:rPr>
      </w:pPr>
      <w:r w:rsidRPr="00916232">
        <w:rPr>
          <w:color w:val="auto"/>
        </w:rPr>
        <w:t xml:space="preserve"> This essentially requires the passing of a resolution by the Elected Members declaring the roads within the </w:t>
      </w:r>
      <w:r w:rsidR="00722CC2">
        <w:rPr>
          <w:color w:val="auto"/>
        </w:rPr>
        <w:t>Estate</w:t>
      </w:r>
      <w:r w:rsidRPr="00916232">
        <w:rPr>
          <w:color w:val="auto"/>
        </w:rPr>
        <w:t xml:space="preserve"> to be public roads. </w:t>
      </w:r>
    </w:p>
    <w:p w14:paraId="2B5EFC08" w14:textId="77777777" w:rsidR="00916232" w:rsidRDefault="00916232" w:rsidP="00032919">
      <w:pPr>
        <w:pStyle w:val="Default"/>
        <w:spacing w:line="360" w:lineRule="auto"/>
        <w:rPr>
          <w:color w:val="auto"/>
        </w:rPr>
      </w:pPr>
      <w:r w:rsidRPr="00916232">
        <w:rPr>
          <w:color w:val="auto"/>
        </w:rPr>
        <w:lastRenderedPageBreak/>
        <w:t xml:space="preserve">When a road within a housing </w:t>
      </w:r>
      <w:r w:rsidR="00722CC2">
        <w:rPr>
          <w:color w:val="auto"/>
        </w:rPr>
        <w:t>Estate</w:t>
      </w:r>
      <w:r w:rsidRPr="00916232">
        <w:rPr>
          <w:color w:val="auto"/>
        </w:rPr>
        <w:t xml:space="preserve"> is declared a public road, the Planning Authority is deemed to take in charge roads, footpaths, public lighting</w:t>
      </w:r>
      <w:r>
        <w:rPr>
          <w:color w:val="auto"/>
        </w:rPr>
        <w:t>,</w:t>
      </w:r>
      <w:r w:rsidRPr="00916232">
        <w:rPr>
          <w:color w:val="auto"/>
        </w:rPr>
        <w:t xml:space="preserve"> surface water drainage </w:t>
      </w:r>
      <w:r>
        <w:rPr>
          <w:color w:val="auto"/>
        </w:rPr>
        <w:t>(</w:t>
      </w:r>
      <w:r w:rsidRPr="00916232">
        <w:rPr>
          <w:color w:val="auto"/>
        </w:rPr>
        <w:t>open and closed</w:t>
      </w:r>
      <w:r>
        <w:rPr>
          <w:color w:val="auto"/>
        </w:rPr>
        <w:t xml:space="preserve">), and common green areas  </w:t>
      </w:r>
      <w:r w:rsidRPr="00916232">
        <w:rPr>
          <w:color w:val="auto"/>
        </w:rPr>
        <w:t>within the attendant grounds of the development</w:t>
      </w:r>
      <w:r>
        <w:rPr>
          <w:color w:val="auto"/>
        </w:rPr>
        <w:t>.</w:t>
      </w:r>
    </w:p>
    <w:p w14:paraId="75F778F9" w14:textId="77777777" w:rsidR="00916232" w:rsidRDefault="009158F7" w:rsidP="0047235B">
      <w:pPr>
        <w:pStyle w:val="Default"/>
        <w:spacing w:line="360" w:lineRule="auto"/>
        <w:rPr>
          <w:color w:val="auto"/>
        </w:rPr>
      </w:pPr>
      <w:r>
        <w:rPr>
          <w:color w:val="auto"/>
        </w:rPr>
        <w:t xml:space="preserve">The water and wastewater assets shall then be transferred to Irish Water (IW) by Ministerial Order under the Water Services </w:t>
      </w:r>
      <w:r w:rsidR="00C56B3E">
        <w:rPr>
          <w:color w:val="auto"/>
        </w:rPr>
        <w:t>(No</w:t>
      </w:r>
      <w:r>
        <w:rPr>
          <w:color w:val="auto"/>
        </w:rPr>
        <w:t xml:space="preserve"> 2) Act 2013 Part 2 Section 12</w:t>
      </w:r>
      <w:r w:rsidR="00722CC2">
        <w:rPr>
          <w:color w:val="auto"/>
        </w:rPr>
        <w:t>, subject to compliance with the Memorandum of understanding.</w:t>
      </w:r>
    </w:p>
    <w:tbl>
      <w:tblPr>
        <w:tblW w:w="8640" w:type="dxa"/>
        <w:tblInd w:w="93" w:type="dxa"/>
        <w:tblLook w:val="04A0" w:firstRow="1" w:lastRow="0" w:firstColumn="1" w:lastColumn="0" w:noHBand="0" w:noVBand="1"/>
      </w:tblPr>
      <w:tblGrid>
        <w:gridCol w:w="8640"/>
      </w:tblGrid>
      <w:tr w:rsidR="00B60B41" w:rsidRPr="00032919" w14:paraId="4DE21C59" w14:textId="77777777" w:rsidTr="00B60B41">
        <w:trPr>
          <w:trHeight w:val="509"/>
        </w:trPr>
        <w:tc>
          <w:tcPr>
            <w:tcW w:w="8640" w:type="dxa"/>
            <w:vMerge w:val="restart"/>
            <w:tcBorders>
              <w:top w:val="nil"/>
              <w:left w:val="nil"/>
              <w:bottom w:val="nil"/>
              <w:right w:val="nil"/>
            </w:tcBorders>
            <w:shd w:val="clear" w:color="auto" w:fill="auto"/>
            <w:hideMark/>
          </w:tcPr>
          <w:p w14:paraId="31E8DFE5" w14:textId="77777777" w:rsidR="00B60B41" w:rsidRPr="00032919" w:rsidRDefault="00B60B41" w:rsidP="00B60B41">
            <w:pPr>
              <w:spacing w:after="0" w:line="240" w:lineRule="auto"/>
              <w:rPr>
                <w:rFonts w:ascii="Times New Roman" w:eastAsia="Times New Roman" w:hAnsi="Times New Roman" w:cs="Times New Roman"/>
                <w:color w:val="000000"/>
                <w:sz w:val="28"/>
                <w:szCs w:val="28"/>
                <w:lang w:eastAsia="en-GB"/>
              </w:rPr>
            </w:pPr>
          </w:p>
        </w:tc>
      </w:tr>
      <w:tr w:rsidR="00B60B41" w:rsidRPr="00032919" w14:paraId="4F74FAF5" w14:textId="77777777" w:rsidTr="00B60B41">
        <w:trPr>
          <w:trHeight w:val="509"/>
        </w:trPr>
        <w:tc>
          <w:tcPr>
            <w:tcW w:w="8640" w:type="dxa"/>
            <w:vMerge/>
            <w:tcBorders>
              <w:top w:val="nil"/>
              <w:left w:val="nil"/>
              <w:bottom w:val="nil"/>
              <w:right w:val="nil"/>
            </w:tcBorders>
            <w:vAlign w:val="center"/>
            <w:hideMark/>
          </w:tcPr>
          <w:p w14:paraId="76665919" w14:textId="77777777" w:rsidR="00B60B41" w:rsidRPr="00032919" w:rsidRDefault="00B60B41" w:rsidP="00B60B41">
            <w:pPr>
              <w:spacing w:after="0" w:line="240" w:lineRule="auto"/>
              <w:rPr>
                <w:rFonts w:ascii="Times New Roman" w:eastAsia="Times New Roman" w:hAnsi="Times New Roman" w:cs="Times New Roman"/>
                <w:color w:val="000000"/>
                <w:sz w:val="28"/>
                <w:szCs w:val="28"/>
                <w:lang w:eastAsia="en-GB"/>
              </w:rPr>
            </w:pPr>
          </w:p>
        </w:tc>
      </w:tr>
    </w:tbl>
    <w:p w14:paraId="55CC71FA" w14:textId="77777777" w:rsidR="00916232" w:rsidRPr="00FF29AD" w:rsidRDefault="00FF29AD" w:rsidP="00FF29AD">
      <w:pPr>
        <w:autoSpaceDE w:val="0"/>
        <w:autoSpaceDN w:val="0"/>
        <w:adjustRightInd w:val="0"/>
        <w:spacing w:after="0" w:line="240" w:lineRule="auto"/>
        <w:rPr>
          <w:rFonts w:ascii="Times New Roman" w:hAnsi="Times New Roman" w:cs="Times New Roman"/>
          <w:b/>
          <w:bCs/>
          <w:sz w:val="28"/>
          <w:szCs w:val="28"/>
        </w:rPr>
      </w:pPr>
      <w:r>
        <w:rPr>
          <w:b/>
          <w:bCs/>
          <w:sz w:val="28"/>
          <w:szCs w:val="28"/>
        </w:rPr>
        <w:t>1.2</w:t>
      </w:r>
      <w:r w:rsidR="00176251" w:rsidRPr="00FF29AD">
        <w:rPr>
          <w:b/>
          <w:bCs/>
          <w:sz w:val="28"/>
          <w:szCs w:val="28"/>
        </w:rPr>
        <w:t xml:space="preserve">  </w:t>
      </w:r>
      <w:r w:rsidR="00722CC2" w:rsidRPr="00FF29AD">
        <w:rPr>
          <w:b/>
          <w:bCs/>
          <w:sz w:val="28"/>
          <w:szCs w:val="28"/>
        </w:rPr>
        <w:t>EXCLUSIONS</w:t>
      </w:r>
      <w:r w:rsidR="00DF7B6C" w:rsidRPr="00FF29AD">
        <w:rPr>
          <w:b/>
          <w:bCs/>
          <w:sz w:val="28"/>
          <w:szCs w:val="28"/>
        </w:rPr>
        <w:t>:</w:t>
      </w:r>
    </w:p>
    <w:p w14:paraId="1F3D7005" w14:textId="77777777" w:rsidR="00DF7B6C" w:rsidRPr="00DF7B6C" w:rsidRDefault="00DF7B6C" w:rsidP="009158F7">
      <w:pPr>
        <w:pStyle w:val="ListParagraph"/>
        <w:autoSpaceDE w:val="0"/>
        <w:autoSpaceDN w:val="0"/>
        <w:adjustRightInd w:val="0"/>
        <w:spacing w:after="0" w:line="360" w:lineRule="auto"/>
        <w:ind w:left="360"/>
        <w:rPr>
          <w:rFonts w:ascii="Times New Roman" w:hAnsi="Times New Roman" w:cs="Times New Roman"/>
          <w:b/>
          <w:bCs/>
          <w:sz w:val="24"/>
          <w:szCs w:val="24"/>
        </w:rPr>
      </w:pPr>
    </w:p>
    <w:p w14:paraId="12FF2E62" w14:textId="77777777" w:rsidR="00862080" w:rsidRPr="00862080" w:rsidRDefault="00862080" w:rsidP="00231223">
      <w:pPr>
        <w:pStyle w:val="Default"/>
        <w:spacing w:line="360" w:lineRule="auto"/>
        <w:rPr>
          <w:b/>
        </w:rPr>
      </w:pPr>
      <w:r w:rsidRPr="00862080">
        <w:rPr>
          <w:b/>
        </w:rPr>
        <w:t>What will n</w:t>
      </w:r>
      <w:r w:rsidR="00FF29AD">
        <w:rPr>
          <w:b/>
        </w:rPr>
        <w:t>ot be considered for Taking in C</w:t>
      </w:r>
      <w:r w:rsidRPr="00862080">
        <w:rPr>
          <w:b/>
        </w:rPr>
        <w:t>harge</w:t>
      </w:r>
    </w:p>
    <w:p w14:paraId="62A332C7" w14:textId="77777777" w:rsidR="00DF7B6C" w:rsidRPr="00DF7B6C" w:rsidRDefault="00722CC2" w:rsidP="00231223">
      <w:pPr>
        <w:pStyle w:val="Default"/>
        <w:spacing w:line="360" w:lineRule="auto"/>
        <w:rPr>
          <w:color w:val="auto"/>
        </w:rPr>
      </w:pPr>
      <w:r>
        <w:t>This</w:t>
      </w:r>
      <w:r w:rsidR="00DF7B6C" w:rsidRPr="00DF7B6C">
        <w:t xml:space="preserve"> policy sets out the conditions under which an </w:t>
      </w:r>
      <w:r>
        <w:t>estate</w:t>
      </w:r>
      <w:r w:rsidR="00DF7B6C" w:rsidRPr="00DF7B6C">
        <w:t xml:space="preserve"> would be considered for taking in charge. </w:t>
      </w:r>
      <w:r w:rsidR="00DF7B6C" w:rsidRPr="00DF7B6C">
        <w:rPr>
          <w:color w:val="auto"/>
        </w:rPr>
        <w:t xml:space="preserve">As a general rule it will not be the policy of Cavan County Council to declare roads serving the following developments to be public roads under Section 11 of the Roads Act 1993. </w:t>
      </w:r>
    </w:p>
    <w:p w14:paraId="29DFD995" w14:textId="77777777" w:rsidR="00DF7B6C" w:rsidRPr="00DF7B6C" w:rsidRDefault="00DF7B6C" w:rsidP="00715E8B">
      <w:pPr>
        <w:pStyle w:val="Default"/>
        <w:numPr>
          <w:ilvl w:val="0"/>
          <w:numId w:val="11"/>
        </w:numPr>
        <w:spacing w:line="360" w:lineRule="auto"/>
        <w:jc w:val="both"/>
        <w:rPr>
          <w:color w:val="auto"/>
        </w:rPr>
      </w:pPr>
      <w:r w:rsidRPr="00DF7B6C">
        <w:rPr>
          <w:color w:val="auto"/>
        </w:rPr>
        <w:t xml:space="preserve">Apartment blocks – outside of an </w:t>
      </w:r>
      <w:r w:rsidR="00722CC2">
        <w:rPr>
          <w:color w:val="auto"/>
        </w:rPr>
        <w:t>Estate</w:t>
      </w:r>
    </w:p>
    <w:p w14:paraId="0BAAE214" w14:textId="77777777" w:rsidR="00DF7B6C" w:rsidRPr="00DF7B6C" w:rsidRDefault="00DF7B6C" w:rsidP="00715E8B">
      <w:pPr>
        <w:pStyle w:val="Default"/>
        <w:numPr>
          <w:ilvl w:val="0"/>
          <w:numId w:val="11"/>
        </w:numPr>
        <w:spacing w:line="360" w:lineRule="auto"/>
        <w:jc w:val="both"/>
        <w:rPr>
          <w:color w:val="auto"/>
        </w:rPr>
      </w:pPr>
      <w:r w:rsidRPr="00DF7B6C">
        <w:rPr>
          <w:color w:val="auto"/>
        </w:rPr>
        <w:t xml:space="preserve">Five houses or less - </w:t>
      </w:r>
    </w:p>
    <w:p w14:paraId="35AFCE8A" w14:textId="77777777" w:rsidR="00DF7B6C" w:rsidRPr="00DF7B6C" w:rsidRDefault="00DF7B6C" w:rsidP="00715E8B">
      <w:pPr>
        <w:pStyle w:val="Default"/>
        <w:numPr>
          <w:ilvl w:val="0"/>
          <w:numId w:val="11"/>
        </w:numPr>
        <w:spacing w:line="360" w:lineRule="auto"/>
        <w:jc w:val="both"/>
        <w:rPr>
          <w:color w:val="auto"/>
        </w:rPr>
      </w:pPr>
      <w:r w:rsidRPr="00DF7B6C">
        <w:rPr>
          <w:color w:val="auto"/>
        </w:rPr>
        <w:t xml:space="preserve">Gated developments </w:t>
      </w:r>
    </w:p>
    <w:p w14:paraId="34936398" w14:textId="77777777" w:rsidR="00DF7B6C" w:rsidRPr="00DF7B6C" w:rsidRDefault="00DF7B6C" w:rsidP="00715E8B">
      <w:pPr>
        <w:pStyle w:val="Default"/>
        <w:numPr>
          <w:ilvl w:val="0"/>
          <w:numId w:val="11"/>
        </w:numPr>
        <w:spacing w:line="360" w:lineRule="auto"/>
        <w:jc w:val="both"/>
        <w:rPr>
          <w:color w:val="auto"/>
        </w:rPr>
      </w:pPr>
      <w:r w:rsidRPr="00DF7B6C">
        <w:rPr>
          <w:color w:val="auto"/>
        </w:rPr>
        <w:t xml:space="preserve">Holiday home type developments </w:t>
      </w:r>
    </w:p>
    <w:p w14:paraId="1560816F" w14:textId="77777777" w:rsidR="00DF7B6C" w:rsidRDefault="00DF7B6C" w:rsidP="00715E8B">
      <w:pPr>
        <w:pStyle w:val="Default"/>
        <w:numPr>
          <w:ilvl w:val="0"/>
          <w:numId w:val="11"/>
        </w:numPr>
        <w:spacing w:line="360" w:lineRule="auto"/>
        <w:rPr>
          <w:color w:val="auto"/>
        </w:rPr>
      </w:pPr>
      <w:r w:rsidRPr="00DF7B6C">
        <w:rPr>
          <w:color w:val="auto"/>
        </w:rPr>
        <w:t xml:space="preserve">Developments outside the development envelopes of towns and villages as identified in the Cavan County Development Plan </w:t>
      </w:r>
      <w:r w:rsidR="00114BD3">
        <w:rPr>
          <w:color w:val="auto"/>
        </w:rPr>
        <w:t xml:space="preserve">at the time of construction </w:t>
      </w:r>
      <w:r w:rsidRPr="00DF7B6C">
        <w:rPr>
          <w:color w:val="auto"/>
        </w:rPr>
        <w:t>or amended/</w:t>
      </w:r>
      <w:r w:rsidR="00AD3AB8">
        <w:rPr>
          <w:color w:val="auto"/>
        </w:rPr>
        <w:t>future</w:t>
      </w:r>
      <w:r w:rsidRPr="00DF7B6C">
        <w:rPr>
          <w:color w:val="auto"/>
        </w:rPr>
        <w:t xml:space="preserve"> development plans. i.e. only </w:t>
      </w:r>
      <w:r w:rsidR="00722CC2">
        <w:rPr>
          <w:color w:val="auto"/>
        </w:rPr>
        <w:t>Estate</w:t>
      </w:r>
      <w:r w:rsidRPr="00DF7B6C">
        <w:rPr>
          <w:color w:val="auto"/>
        </w:rPr>
        <w:t xml:space="preserve">s within the </w:t>
      </w:r>
      <w:r w:rsidR="00862080">
        <w:rPr>
          <w:color w:val="auto"/>
        </w:rPr>
        <w:t xml:space="preserve">relevant </w:t>
      </w:r>
      <w:r w:rsidRPr="00DF7B6C">
        <w:rPr>
          <w:color w:val="auto"/>
        </w:rPr>
        <w:t xml:space="preserve">development envelope are eligible for </w:t>
      </w:r>
      <w:r w:rsidR="00032919" w:rsidRPr="00722CC2">
        <w:rPr>
          <w:color w:val="auto"/>
        </w:rPr>
        <w:t>taking in charge.</w:t>
      </w:r>
    </w:p>
    <w:p w14:paraId="3252302E" w14:textId="77777777" w:rsidR="00DF7B6C" w:rsidRPr="00032919" w:rsidRDefault="00DF7B6C" w:rsidP="00DF7B6C">
      <w:pPr>
        <w:pStyle w:val="Default"/>
        <w:ind w:left="720" w:hanging="360"/>
        <w:jc w:val="both"/>
        <w:rPr>
          <w:color w:val="auto"/>
          <w:sz w:val="28"/>
          <w:szCs w:val="28"/>
        </w:rPr>
      </w:pPr>
    </w:p>
    <w:p w14:paraId="160F18AC" w14:textId="77777777" w:rsidR="00DF7B6C" w:rsidRPr="00FF29AD" w:rsidRDefault="008F758C" w:rsidP="00FF29AD">
      <w:pPr>
        <w:autoSpaceDE w:val="0"/>
        <w:autoSpaceDN w:val="0"/>
        <w:adjustRightInd w:val="0"/>
        <w:spacing w:after="0" w:line="240" w:lineRule="auto"/>
        <w:rPr>
          <w:b/>
          <w:bCs/>
          <w:sz w:val="28"/>
          <w:szCs w:val="28"/>
        </w:rPr>
      </w:pPr>
      <w:r>
        <w:rPr>
          <w:b/>
          <w:bCs/>
          <w:sz w:val="28"/>
          <w:szCs w:val="28"/>
        </w:rPr>
        <w:t>1.3</w:t>
      </w:r>
      <w:r w:rsidR="00032919" w:rsidRPr="00FF29AD">
        <w:rPr>
          <w:b/>
          <w:bCs/>
          <w:sz w:val="28"/>
          <w:szCs w:val="28"/>
        </w:rPr>
        <w:t xml:space="preserve"> </w:t>
      </w:r>
      <w:r w:rsidR="00176251" w:rsidRPr="00FF29AD">
        <w:rPr>
          <w:b/>
          <w:bCs/>
          <w:sz w:val="28"/>
          <w:szCs w:val="28"/>
        </w:rPr>
        <w:t xml:space="preserve"> </w:t>
      </w:r>
      <w:r w:rsidRPr="00FF29AD">
        <w:rPr>
          <w:b/>
          <w:bCs/>
          <w:sz w:val="28"/>
          <w:szCs w:val="28"/>
        </w:rPr>
        <w:t xml:space="preserve">GENERAL CONDITIONS </w:t>
      </w:r>
      <w:r>
        <w:rPr>
          <w:b/>
          <w:bCs/>
          <w:sz w:val="28"/>
          <w:szCs w:val="28"/>
        </w:rPr>
        <w:t>OF E</w:t>
      </w:r>
      <w:r w:rsidRPr="00FF29AD">
        <w:rPr>
          <w:b/>
          <w:bCs/>
          <w:sz w:val="28"/>
          <w:szCs w:val="28"/>
        </w:rPr>
        <w:t>LIGIBILITY.</w:t>
      </w:r>
    </w:p>
    <w:p w14:paraId="5C324EA8" w14:textId="77777777" w:rsidR="00032919" w:rsidRPr="00032919" w:rsidRDefault="00032919" w:rsidP="00032919">
      <w:pPr>
        <w:pStyle w:val="ListParagraph"/>
        <w:autoSpaceDE w:val="0"/>
        <w:autoSpaceDN w:val="0"/>
        <w:adjustRightInd w:val="0"/>
        <w:spacing w:after="0" w:line="240" w:lineRule="auto"/>
        <w:ind w:left="360"/>
        <w:rPr>
          <w:rFonts w:ascii="Times New Roman" w:hAnsi="Times New Roman" w:cs="Times New Roman"/>
          <w:sz w:val="24"/>
          <w:szCs w:val="24"/>
        </w:rPr>
      </w:pPr>
    </w:p>
    <w:p w14:paraId="11006A83" w14:textId="77777777" w:rsidR="00862080" w:rsidRPr="00F36B1C" w:rsidRDefault="00862080" w:rsidP="0003291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following is </w:t>
      </w:r>
      <w:r w:rsidRPr="00F36B1C">
        <w:rPr>
          <w:rFonts w:ascii="Times New Roman" w:hAnsi="Times New Roman" w:cs="Times New Roman"/>
          <w:sz w:val="24"/>
          <w:szCs w:val="24"/>
        </w:rPr>
        <w:t>mandatory for an estate to be considered for Taking in charge:</w:t>
      </w:r>
    </w:p>
    <w:p w14:paraId="5802D125" w14:textId="77777777" w:rsidR="00DF7B6C" w:rsidRPr="00F36B1C" w:rsidRDefault="00032919" w:rsidP="00032919">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1. </w:t>
      </w:r>
      <w:r w:rsidR="00DF7B6C" w:rsidRPr="00F36B1C">
        <w:rPr>
          <w:rFonts w:ascii="Times New Roman" w:hAnsi="Times New Roman" w:cs="Times New Roman"/>
          <w:sz w:val="24"/>
          <w:szCs w:val="24"/>
        </w:rPr>
        <w:t>The development is an authorised development with granted Planning Permission.</w:t>
      </w:r>
    </w:p>
    <w:p w14:paraId="7F1E6310" w14:textId="77777777" w:rsidR="00DF4740" w:rsidRPr="00F36B1C" w:rsidRDefault="00032919" w:rsidP="00032919">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2. </w:t>
      </w:r>
      <w:r w:rsidR="00DF4740" w:rsidRPr="00F36B1C">
        <w:rPr>
          <w:rFonts w:ascii="Times New Roman" w:hAnsi="Times New Roman" w:cs="Times New Roman"/>
          <w:sz w:val="24"/>
          <w:szCs w:val="24"/>
        </w:rPr>
        <w:t xml:space="preserve">The development must conform to the </w:t>
      </w:r>
      <w:r w:rsidR="00862080" w:rsidRPr="00F36B1C">
        <w:rPr>
          <w:rFonts w:ascii="Times New Roman" w:hAnsi="Times New Roman" w:cs="Times New Roman"/>
          <w:sz w:val="24"/>
          <w:szCs w:val="24"/>
        </w:rPr>
        <w:t xml:space="preserve">application </w:t>
      </w:r>
      <w:r w:rsidR="00DF4740" w:rsidRPr="00F36B1C">
        <w:rPr>
          <w:rFonts w:ascii="Times New Roman" w:hAnsi="Times New Roman" w:cs="Times New Roman"/>
          <w:sz w:val="24"/>
          <w:szCs w:val="24"/>
        </w:rPr>
        <w:t>conditions</w:t>
      </w:r>
      <w:r w:rsidR="00862080" w:rsidRPr="00F36B1C">
        <w:rPr>
          <w:rFonts w:ascii="Times New Roman" w:hAnsi="Times New Roman" w:cs="Times New Roman"/>
          <w:sz w:val="24"/>
          <w:szCs w:val="24"/>
        </w:rPr>
        <w:t>,</w:t>
      </w:r>
      <w:r w:rsidR="00DF4740" w:rsidRPr="00F36B1C">
        <w:rPr>
          <w:rFonts w:ascii="Times New Roman" w:hAnsi="Times New Roman" w:cs="Times New Roman"/>
          <w:sz w:val="24"/>
          <w:szCs w:val="24"/>
        </w:rPr>
        <w:t xml:space="preserve"> </w:t>
      </w:r>
      <w:r w:rsidR="006A5552" w:rsidRPr="00F36B1C">
        <w:rPr>
          <w:rFonts w:ascii="Times New Roman" w:hAnsi="Times New Roman" w:cs="Times New Roman"/>
          <w:sz w:val="24"/>
          <w:szCs w:val="24"/>
        </w:rPr>
        <w:t>grant of planning permission</w:t>
      </w:r>
      <w:r w:rsidR="00862080" w:rsidRPr="00F36B1C">
        <w:rPr>
          <w:rFonts w:ascii="Times New Roman" w:hAnsi="Times New Roman" w:cs="Times New Roman"/>
          <w:sz w:val="24"/>
          <w:szCs w:val="24"/>
        </w:rPr>
        <w:t xml:space="preserve"> conditions, and any subsequent approval conditions</w:t>
      </w:r>
      <w:r w:rsidR="00DF4740" w:rsidRPr="00F36B1C">
        <w:rPr>
          <w:rFonts w:ascii="Times New Roman" w:hAnsi="Times New Roman" w:cs="Times New Roman"/>
          <w:sz w:val="24"/>
          <w:szCs w:val="24"/>
        </w:rPr>
        <w:t>, including compliance with all financial</w:t>
      </w:r>
    </w:p>
    <w:p w14:paraId="4BCB48DC" w14:textId="77777777" w:rsidR="00DF4740" w:rsidRPr="00F36B1C" w:rsidRDefault="00DF4740" w:rsidP="00032919">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conditions.</w:t>
      </w:r>
    </w:p>
    <w:p w14:paraId="50B6F710" w14:textId="77777777" w:rsidR="00DF4740" w:rsidRPr="00F36B1C" w:rsidRDefault="00DF4740" w:rsidP="0003291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Implicit in the above is that the Developer must construct the works to a standard</w:t>
      </w:r>
    </w:p>
    <w:p w14:paraId="1631042C" w14:textId="77777777" w:rsidR="00DF4740" w:rsidRPr="00F36B1C" w:rsidRDefault="00DF4740" w:rsidP="00032919">
      <w:pPr>
        <w:autoSpaceDE w:val="0"/>
        <w:autoSpaceDN w:val="0"/>
        <w:adjustRightInd w:val="0"/>
        <w:spacing w:after="0" w:line="360" w:lineRule="auto"/>
        <w:ind w:firstLine="720"/>
        <w:rPr>
          <w:rFonts w:ascii="Times New Roman" w:hAnsi="Times New Roman" w:cs="Times New Roman"/>
          <w:sz w:val="24"/>
          <w:szCs w:val="24"/>
        </w:rPr>
      </w:pPr>
      <w:r w:rsidRPr="00F36B1C">
        <w:rPr>
          <w:rFonts w:ascii="Times New Roman" w:hAnsi="Times New Roman" w:cs="Times New Roman"/>
          <w:sz w:val="24"/>
          <w:szCs w:val="24"/>
        </w:rPr>
        <w:t>similar to, or higher than the standards and specifications of the Department of the</w:t>
      </w:r>
    </w:p>
    <w:p w14:paraId="7179B9EA" w14:textId="77777777" w:rsidR="00DF4740" w:rsidRDefault="00DF4740" w:rsidP="00032919">
      <w:pPr>
        <w:autoSpaceDE w:val="0"/>
        <w:autoSpaceDN w:val="0"/>
        <w:adjustRightInd w:val="0"/>
        <w:spacing w:after="0" w:line="360" w:lineRule="auto"/>
        <w:ind w:left="720"/>
        <w:rPr>
          <w:rFonts w:ascii="Times New Roman" w:hAnsi="Times New Roman" w:cs="Times New Roman"/>
          <w:sz w:val="24"/>
          <w:szCs w:val="24"/>
        </w:rPr>
      </w:pPr>
      <w:r w:rsidRPr="00F36B1C">
        <w:rPr>
          <w:rFonts w:ascii="Times New Roman" w:hAnsi="Times New Roman" w:cs="Times New Roman"/>
          <w:sz w:val="24"/>
          <w:szCs w:val="24"/>
        </w:rPr>
        <w:t>Environment and Local Government and/or those attached to the</w:t>
      </w:r>
      <w:r w:rsidR="006A5552" w:rsidRPr="00F36B1C">
        <w:rPr>
          <w:rFonts w:ascii="Times New Roman" w:hAnsi="Times New Roman" w:cs="Times New Roman"/>
          <w:sz w:val="24"/>
          <w:szCs w:val="24"/>
        </w:rPr>
        <w:t xml:space="preserve"> approved grant </w:t>
      </w:r>
      <w:r w:rsidR="00862080" w:rsidRPr="00F36B1C">
        <w:rPr>
          <w:rFonts w:ascii="Times New Roman" w:hAnsi="Times New Roman" w:cs="Times New Roman"/>
          <w:sz w:val="24"/>
          <w:szCs w:val="24"/>
        </w:rPr>
        <w:t>of planning</w:t>
      </w:r>
      <w:r w:rsidR="006A5552" w:rsidRPr="00F36B1C">
        <w:rPr>
          <w:rFonts w:ascii="Times New Roman" w:hAnsi="Times New Roman" w:cs="Times New Roman"/>
          <w:sz w:val="24"/>
          <w:szCs w:val="24"/>
        </w:rPr>
        <w:t xml:space="preserve"> permission.</w:t>
      </w:r>
    </w:p>
    <w:p w14:paraId="65DE2D1B" w14:textId="77777777" w:rsidR="008737CD" w:rsidRDefault="00DF2033" w:rsidP="00DF203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14:paraId="1775629E" w14:textId="77777777" w:rsidR="008737CD" w:rsidRDefault="008737CD" w:rsidP="00032919">
      <w:pPr>
        <w:autoSpaceDE w:val="0"/>
        <w:autoSpaceDN w:val="0"/>
        <w:adjustRightInd w:val="0"/>
        <w:spacing w:after="0" w:line="360" w:lineRule="auto"/>
        <w:ind w:left="720"/>
        <w:rPr>
          <w:rFonts w:ascii="Times New Roman" w:hAnsi="Times New Roman" w:cs="Times New Roman"/>
          <w:sz w:val="24"/>
          <w:szCs w:val="24"/>
        </w:rPr>
      </w:pPr>
    </w:p>
    <w:p w14:paraId="0D54F9E7" w14:textId="77777777" w:rsidR="00550478" w:rsidRDefault="00550478" w:rsidP="00032919">
      <w:pPr>
        <w:autoSpaceDE w:val="0"/>
        <w:autoSpaceDN w:val="0"/>
        <w:adjustRightInd w:val="0"/>
        <w:spacing w:after="0" w:line="360" w:lineRule="auto"/>
        <w:ind w:left="720"/>
        <w:rPr>
          <w:rFonts w:ascii="Times New Roman" w:hAnsi="Times New Roman" w:cs="Times New Roman"/>
          <w:sz w:val="24"/>
          <w:szCs w:val="24"/>
        </w:rPr>
      </w:pPr>
    </w:p>
    <w:p w14:paraId="1003D6BB" w14:textId="77777777" w:rsidR="00550478" w:rsidRDefault="00550478" w:rsidP="00032919">
      <w:pPr>
        <w:autoSpaceDE w:val="0"/>
        <w:autoSpaceDN w:val="0"/>
        <w:adjustRightInd w:val="0"/>
        <w:spacing w:after="0" w:line="360" w:lineRule="auto"/>
        <w:ind w:left="720"/>
        <w:rPr>
          <w:rFonts w:ascii="Times New Roman" w:hAnsi="Times New Roman" w:cs="Times New Roman"/>
          <w:sz w:val="24"/>
          <w:szCs w:val="24"/>
        </w:rPr>
      </w:pPr>
    </w:p>
    <w:p w14:paraId="7E51862B" w14:textId="77777777" w:rsidR="00550478" w:rsidRPr="00F36B1C" w:rsidRDefault="00550478" w:rsidP="00032919">
      <w:pPr>
        <w:autoSpaceDE w:val="0"/>
        <w:autoSpaceDN w:val="0"/>
        <w:adjustRightInd w:val="0"/>
        <w:spacing w:after="0" w:line="360" w:lineRule="auto"/>
        <w:ind w:left="720"/>
        <w:rPr>
          <w:rFonts w:ascii="Times New Roman" w:hAnsi="Times New Roman" w:cs="Times New Roman"/>
          <w:sz w:val="24"/>
          <w:szCs w:val="24"/>
        </w:rPr>
      </w:pPr>
    </w:p>
    <w:p w14:paraId="18950F58" w14:textId="77777777" w:rsidR="00DF4740" w:rsidRPr="00F36B1C" w:rsidRDefault="00862080" w:rsidP="00032919">
      <w:pPr>
        <w:autoSpaceDE w:val="0"/>
        <w:autoSpaceDN w:val="0"/>
        <w:adjustRightInd w:val="0"/>
        <w:spacing w:after="0" w:line="360" w:lineRule="auto"/>
        <w:ind w:firstLine="720"/>
        <w:rPr>
          <w:rFonts w:ascii="Times New Roman" w:hAnsi="Times New Roman" w:cs="Times New Roman"/>
          <w:sz w:val="24"/>
          <w:szCs w:val="24"/>
        </w:rPr>
      </w:pPr>
      <w:r w:rsidRPr="00F36B1C">
        <w:rPr>
          <w:rFonts w:ascii="Times New Roman" w:hAnsi="Times New Roman" w:cs="Times New Roman"/>
          <w:sz w:val="24"/>
          <w:szCs w:val="24"/>
        </w:rPr>
        <w:t>b. The</w:t>
      </w:r>
      <w:r w:rsidR="00DF4740" w:rsidRPr="00F36B1C">
        <w:rPr>
          <w:rFonts w:ascii="Times New Roman" w:hAnsi="Times New Roman" w:cs="Times New Roman"/>
          <w:sz w:val="24"/>
          <w:szCs w:val="24"/>
        </w:rPr>
        <w:t xml:space="preserve"> Council must ascertain that the works have been carried out to </w:t>
      </w:r>
      <w:r w:rsidR="00DF7B6C" w:rsidRPr="00F36B1C">
        <w:rPr>
          <w:rFonts w:ascii="Times New Roman" w:hAnsi="Times New Roman" w:cs="Times New Roman"/>
          <w:sz w:val="24"/>
          <w:szCs w:val="24"/>
        </w:rPr>
        <w:t xml:space="preserve">an </w:t>
      </w:r>
      <w:r w:rsidR="00DF4740" w:rsidRPr="00F36B1C">
        <w:rPr>
          <w:rFonts w:ascii="Times New Roman" w:hAnsi="Times New Roman" w:cs="Times New Roman"/>
          <w:sz w:val="24"/>
          <w:szCs w:val="24"/>
        </w:rPr>
        <w:t>acceptable</w:t>
      </w:r>
    </w:p>
    <w:p w14:paraId="297A4FDA" w14:textId="77777777" w:rsidR="00DF4740" w:rsidRDefault="00862080" w:rsidP="00032919">
      <w:pPr>
        <w:autoSpaceDE w:val="0"/>
        <w:autoSpaceDN w:val="0"/>
        <w:adjustRightInd w:val="0"/>
        <w:spacing w:after="0" w:line="360" w:lineRule="auto"/>
        <w:ind w:left="720"/>
        <w:rPr>
          <w:rFonts w:ascii="Times New Roman" w:hAnsi="Times New Roman" w:cs="Times New Roman"/>
          <w:sz w:val="24"/>
          <w:szCs w:val="24"/>
        </w:rPr>
      </w:pPr>
      <w:r w:rsidRPr="00F36B1C">
        <w:rPr>
          <w:rFonts w:ascii="Times New Roman" w:hAnsi="Times New Roman" w:cs="Times New Roman"/>
          <w:sz w:val="24"/>
          <w:szCs w:val="24"/>
        </w:rPr>
        <w:t>standard, by</w:t>
      </w:r>
      <w:r w:rsidR="00032919" w:rsidRPr="00F36B1C">
        <w:rPr>
          <w:rFonts w:ascii="Times New Roman" w:hAnsi="Times New Roman" w:cs="Times New Roman"/>
          <w:sz w:val="24"/>
          <w:szCs w:val="24"/>
        </w:rPr>
        <w:t xml:space="preserve"> visual inspection, testing and</w:t>
      </w:r>
      <w:r w:rsidRPr="00F36B1C">
        <w:rPr>
          <w:rFonts w:ascii="Times New Roman" w:hAnsi="Times New Roman" w:cs="Times New Roman"/>
          <w:sz w:val="24"/>
          <w:szCs w:val="24"/>
        </w:rPr>
        <w:t>/or</w:t>
      </w:r>
      <w:r w:rsidR="00032919" w:rsidRPr="00F36B1C">
        <w:rPr>
          <w:rFonts w:ascii="Times New Roman" w:hAnsi="Times New Roman" w:cs="Times New Roman"/>
          <w:sz w:val="24"/>
          <w:szCs w:val="24"/>
        </w:rPr>
        <w:t xml:space="preserve"> </w:t>
      </w:r>
      <w:r w:rsidR="00DF4740" w:rsidRPr="00F36B1C">
        <w:rPr>
          <w:rFonts w:ascii="Times New Roman" w:hAnsi="Times New Roman" w:cs="Times New Roman"/>
          <w:sz w:val="24"/>
          <w:szCs w:val="24"/>
        </w:rPr>
        <w:t>obtaining certification in relation to materials</w:t>
      </w:r>
      <w:r w:rsidR="00032919" w:rsidRPr="00F36B1C">
        <w:rPr>
          <w:rFonts w:ascii="Times New Roman" w:hAnsi="Times New Roman" w:cs="Times New Roman"/>
          <w:sz w:val="24"/>
          <w:szCs w:val="24"/>
        </w:rPr>
        <w:t xml:space="preserve"> </w:t>
      </w:r>
      <w:r w:rsidR="00DF4740" w:rsidRPr="00F36B1C">
        <w:rPr>
          <w:rFonts w:ascii="Times New Roman" w:hAnsi="Times New Roman" w:cs="Times New Roman"/>
          <w:sz w:val="24"/>
          <w:szCs w:val="24"/>
        </w:rPr>
        <w:t>and workmanship.</w:t>
      </w:r>
    </w:p>
    <w:p w14:paraId="54563077" w14:textId="77777777" w:rsidR="00DF7B6C" w:rsidRPr="00F36B1C" w:rsidRDefault="00DF7B6C" w:rsidP="00032919">
      <w:pPr>
        <w:autoSpaceDE w:val="0"/>
        <w:autoSpaceDN w:val="0"/>
        <w:adjustRightInd w:val="0"/>
        <w:spacing w:after="0" w:line="360" w:lineRule="auto"/>
        <w:rPr>
          <w:rFonts w:ascii="Times New Roman" w:hAnsi="Times New Roman" w:cs="Times New Roman"/>
          <w:sz w:val="24"/>
          <w:szCs w:val="24"/>
        </w:rPr>
      </w:pPr>
    </w:p>
    <w:p w14:paraId="098E3002" w14:textId="77777777" w:rsidR="00DF4740" w:rsidRPr="00F36B1C" w:rsidRDefault="00DF4740" w:rsidP="00032919">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lastRenderedPageBreak/>
        <w:t>Assessment will be carried out by:</w:t>
      </w:r>
    </w:p>
    <w:p w14:paraId="2ED469FC" w14:textId="77777777" w:rsidR="00DF4740" w:rsidRPr="00F36B1C" w:rsidRDefault="00032919" w:rsidP="00032919">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Examining A</w:t>
      </w:r>
      <w:r w:rsidR="00DF4740" w:rsidRPr="00F36B1C">
        <w:rPr>
          <w:rFonts w:ascii="Times New Roman" w:hAnsi="Times New Roman" w:cs="Times New Roman"/>
          <w:sz w:val="24"/>
          <w:szCs w:val="24"/>
        </w:rPr>
        <w:t>s-</w:t>
      </w:r>
      <w:r w:rsidRPr="00F36B1C">
        <w:rPr>
          <w:rFonts w:ascii="Times New Roman" w:hAnsi="Times New Roman" w:cs="Times New Roman"/>
          <w:sz w:val="24"/>
          <w:szCs w:val="24"/>
        </w:rPr>
        <w:t>C</w:t>
      </w:r>
      <w:r w:rsidR="00DF4740" w:rsidRPr="00F36B1C">
        <w:rPr>
          <w:rFonts w:ascii="Times New Roman" w:hAnsi="Times New Roman" w:cs="Times New Roman"/>
          <w:sz w:val="24"/>
          <w:szCs w:val="24"/>
        </w:rPr>
        <w:t>onstructed drawings of the works</w:t>
      </w:r>
      <w:r w:rsidRPr="00F36B1C">
        <w:rPr>
          <w:rFonts w:ascii="Times New Roman" w:hAnsi="Times New Roman" w:cs="Times New Roman"/>
          <w:sz w:val="24"/>
          <w:szCs w:val="24"/>
        </w:rPr>
        <w:t>.</w:t>
      </w:r>
    </w:p>
    <w:p w14:paraId="25F2B74C" w14:textId="77777777" w:rsidR="00DF4740" w:rsidRPr="00F36B1C" w:rsidRDefault="00DF4740" w:rsidP="00032919">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Examining certificates covering quality of materials and workmanship</w:t>
      </w:r>
    </w:p>
    <w:p w14:paraId="6B6EB4C6" w14:textId="77777777" w:rsidR="00DF4740" w:rsidRPr="00F36B1C" w:rsidRDefault="00DF4740" w:rsidP="00032919">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Visual inspection of the work elements/areas to be taken in charge</w:t>
      </w:r>
    </w:p>
    <w:p w14:paraId="111A0BCA" w14:textId="77777777" w:rsidR="00DF4740" w:rsidRPr="00F36B1C" w:rsidRDefault="00DF4740" w:rsidP="00032919">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Surveying hidden services</w:t>
      </w:r>
    </w:p>
    <w:p w14:paraId="2F43019A" w14:textId="77777777" w:rsidR="00DF4740" w:rsidRPr="00F36B1C" w:rsidRDefault="00DF4740" w:rsidP="00032919">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Performance testing of identified work elements</w:t>
      </w:r>
    </w:p>
    <w:p w14:paraId="38A133C8" w14:textId="77777777" w:rsidR="00DF4740" w:rsidRPr="00F36B1C" w:rsidRDefault="004B290D" w:rsidP="00032919">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Prior to </w:t>
      </w:r>
      <w:r w:rsidR="00DF4740" w:rsidRPr="00F36B1C">
        <w:rPr>
          <w:rFonts w:ascii="Times New Roman" w:hAnsi="Times New Roman" w:cs="Times New Roman"/>
          <w:sz w:val="24"/>
          <w:szCs w:val="24"/>
        </w:rPr>
        <w:t xml:space="preserve">an </w:t>
      </w:r>
      <w:r w:rsidR="00722CC2" w:rsidRPr="00F36B1C">
        <w:rPr>
          <w:rFonts w:ascii="Times New Roman" w:hAnsi="Times New Roman" w:cs="Times New Roman"/>
          <w:sz w:val="24"/>
          <w:szCs w:val="24"/>
        </w:rPr>
        <w:t>Estate</w:t>
      </w:r>
      <w:r w:rsidR="00DF4740" w:rsidRPr="00F36B1C">
        <w:rPr>
          <w:rFonts w:ascii="Times New Roman" w:hAnsi="Times New Roman" w:cs="Times New Roman"/>
          <w:sz w:val="24"/>
          <w:szCs w:val="24"/>
        </w:rPr>
        <w:t xml:space="preserve"> </w:t>
      </w:r>
      <w:r w:rsidRPr="00F36B1C">
        <w:rPr>
          <w:rFonts w:ascii="Times New Roman" w:hAnsi="Times New Roman" w:cs="Times New Roman"/>
          <w:sz w:val="24"/>
          <w:szCs w:val="24"/>
        </w:rPr>
        <w:t xml:space="preserve">being </w:t>
      </w:r>
      <w:r w:rsidR="00DF4740" w:rsidRPr="00F36B1C">
        <w:rPr>
          <w:rFonts w:ascii="Times New Roman" w:hAnsi="Times New Roman" w:cs="Times New Roman"/>
          <w:sz w:val="24"/>
          <w:szCs w:val="24"/>
        </w:rPr>
        <w:t xml:space="preserve">taken in charge, </w:t>
      </w:r>
      <w:r w:rsidR="00032919" w:rsidRPr="00F36B1C">
        <w:rPr>
          <w:rFonts w:ascii="Times New Roman" w:hAnsi="Times New Roman" w:cs="Times New Roman"/>
          <w:sz w:val="24"/>
          <w:szCs w:val="24"/>
        </w:rPr>
        <w:t xml:space="preserve">all </w:t>
      </w:r>
      <w:r w:rsidR="00DF4740" w:rsidRPr="00F36B1C">
        <w:rPr>
          <w:rFonts w:ascii="Times New Roman" w:hAnsi="Times New Roman" w:cs="Times New Roman"/>
          <w:sz w:val="24"/>
          <w:szCs w:val="24"/>
        </w:rPr>
        <w:t>work</w:t>
      </w:r>
      <w:r w:rsidR="00862080" w:rsidRPr="00F36B1C">
        <w:rPr>
          <w:rFonts w:ascii="Times New Roman" w:hAnsi="Times New Roman" w:cs="Times New Roman"/>
          <w:sz w:val="24"/>
          <w:szCs w:val="24"/>
        </w:rPr>
        <w:t>s</w:t>
      </w:r>
      <w:r w:rsidR="00DF4740" w:rsidRPr="00F36B1C">
        <w:rPr>
          <w:rFonts w:ascii="Times New Roman" w:hAnsi="Times New Roman" w:cs="Times New Roman"/>
          <w:sz w:val="24"/>
          <w:szCs w:val="24"/>
        </w:rPr>
        <w:t xml:space="preserve"> must be complete. Roads shall have their</w:t>
      </w:r>
    </w:p>
    <w:p w14:paraId="1B4C5A66" w14:textId="77777777" w:rsidR="00DF4740" w:rsidRPr="00F36B1C" w:rsidRDefault="000F7B5C" w:rsidP="00032919">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surface</w:t>
      </w:r>
      <w:r w:rsidR="00DF4740" w:rsidRPr="00F36B1C">
        <w:rPr>
          <w:rFonts w:ascii="Times New Roman" w:hAnsi="Times New Roman" w:cs="Times New Roman"/>
          <w:sz w:val="24"/>
          <w:szCs w:val="24"/>
        </w:rPr>
        <w:t xml:space="preserve"> course applied and all foul and storm drains shall be properly constructed and</w:t>
      </w:r>
    </w:p>
    <w:p w14:paraId="5B34AD41" w14:textId="77777777" w:rsidR="00DF4740" w:rsidRPr="00F36B1C" w:rsidRDefault="00DF4740" w:rsidP="00032919">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free running.</w:t>
      </w:r>
    </w:p>
    <w:p w14:paraId="0EE78B48" w14:textId="77777777" w:rsidR="00032919" w:rsidRPr="00F36B1C" w:rsidRDefault="00032919" w:rsidP="00032919">
      <w:pPr>
        <w:autoSpaceDE w:val="0"/>
        <w:autoSpaceDN w:val="0"/>
        <w:adjustRightInd w:val="0"/>
        <w:spacing w:after="0" w:line="360" w:lineRule="auto"/>
        <w:rPr>
          <w:rFonts w:ascii="Times New Roman" w:hAnsi="Times New Roman" w:cs="Times New Roman"/>
          <w:sz w:val="24"/>
          <w:szCs w:val="24"/>
        </w:rPr>
      </w:pPr>
    </w:p>
    <w:p w14:paraId="63D6F583" w14:textId="77777777" w:rsidR="00DF4740" w:rsidRDefault="00DF4740" w:rsidP="00FF29AD">
      <w:pPr>
        <w:pStyle w:val="ListParagraph"/>
        <w:numPr>
          <w:ilvl w:val="0"/>
          <w:numId w:val="1"/>
        </w:numPr>
        <w:autoSpaceDE w:val="0"/>
        <w:autoSpaceDN w:val="0"/>
        <w:adjustRightInd w:val="0"/>
        <w:spacing w:after="0" w:line="240" w:lineRule="auto"/>
        <w:rPr>
          <w:rFonts w:ascii="Times New Roman" w:hAnsi="Times New Roman" w:cs="Times New Roman"/>
          <w:b/>
          <w:bCs/>
          <w:sz w:val="28"/>
          <w:szCs w:val="28"/>
        </w:rPr>
      </w:pPr>
      <w:r w:rsidRPr="00F36B1C">
        <w:rPr>
          <w:rFonts w:ascii="Times New Roman" w:hAnsi="Times New Roman" w:cs="Times New Roman"/>
          <w:b/>
          <w:bCs/>
          <w:sz w:val="28"/>
          <w:szCs w:val="28"/>
        </w:rPr>
        <w:t xml:space="preserve">COMMENCEMENT OF </w:t>
      </w:r>
      <w:r w:rsidR="00176251">
        <w:rPr>
          <w:rFonts w:ascii="Times New Roman" w:hAnsi="Times New Roman" w:cs="Times New Roman"/>
          <w:b/>
          <w:bCs/>
          <w:sz w:val="28"/>
          <w:szCs w:val="28"/>
        </w:rPr>
        <w:t xml:space="preserve">THE </w:t>
      </w:r>
      <w:r w:rsidRPr="00F36B1C">
        <w:rPr>
          <w:rFonts w:ascii="Times New Roman" w:hAnsi="Times New Roman" w:cs="Times New Roman"/>
          <w:b/>
          <w:bCs/>
          <w:sz w:val="28"/>
          <w:szCs w:val="28"/>
        </w:rPr>
        <w:t>PROCESS</w:t>
      </w:r>
    </w:p>
    <w:p w14:paraId="489590CF" w14:textId="77777777" w:rsidR="005C5EAE" w:rsidRPr="00F36B1C" w:rsidRDefault="005C5EAE" w:rsidP="005C5EAE">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When the Developer is satisfied that the </w:t>
      </w:r>
      <w:r w:rsidR="00722CC2" w:rsidRPr="00F36B1C">
        <w:rPr>
          <w:rFonts w:ascii="Times New Roman" w:hAnsi="Times New Roman" w:cs="Times New Roman"/>
          <w:sz w:val="24"/>
          <w:szCs w:val="24"/>
        </w:rPr>
        <w:t>Estate</w:t>
      </w:r>
      <w:r w:rsidRPr="00F36B1C">
        <w:rPr>
          <w:rFonts w:ascii="Times New Roman" w:hAnsi="Times New Roman" w:cs="Times New Roman"/>
          <w:sz w:val="24"/>
          <w:szCs w:val="24"/>
        </w:rPr>
        <w:t xml:space="preserve"> is ready for taking in charge, </w:t>
      </w:r>
      <w:r w:rsidR="004C3282">
        <w:rPr>
          <w:rFonts w:ascii="Times New Roman" w:hAnsi="Times New Roman" w:cs="Times New Roman"/>
          <w:sz w:val="24"/>
          <w:szCs w:val="24"/>
        </w:rPr>
        <w:t>t</w:t>
      </w:r>
      <w:r w:rsidRPr="00F36B1C">
        <w:rPr>
          <w:rFonts w:ascii="Times New Roman" w:hAnsi="Times New Roman" w:cs="Times New Roman"/>
          <w:sz w:val="24"/>
          <w:szCs w:val="24"/>
        </w:rPr>
        <w:t>he</w:t>
      </w:r>
      <w:r w:rsidR="004C3282">
        <w:rPr>
          <w:rFonts w:ascii="Times New Roman" w:hAnsi="Times New Roman" w:cs="Times New Roman"/>
          <w:sz w:val="24"/>
          <w:szCs w:val="24"/>
        </w:rPr>
        <w:t>y</w:t>
      </w:r>
      <w:r w:rsidRPr="00F36B1C">
        <w:rPr>
          <w:rFonts w:ascii="Times New Roman" w:hAnsi="Times New Roman" w:cs="Times New Roman"/>
          <w:sz w:val="24"/>
          <w:szCs w:val="24"/>
        </w:rPr>
        <w:t xml:space="preserve"> shall</w:t>
      </w:r>
    </w:p>
    <w:p w14:paraId="2CE13675" w14:textId="77777777" w:rsidR="005C5EAE" w:rsidRPr="00FF29AD" w:rsidRDefault="005C5EAE" w:rsidP="00FF29AD">
      <w:pPr>
        <w:autoSpaceDE w:val="0"/>
        <w:autoSpaceDN w:val="0"/>
        <w:adjustRightInd w:val="0"/>
        <w:spacing w:after="0" w:line="360" w:lineRule="auto"/>
        <w:rPr>
          <w:rFonts w:ascii="Times New Roman" w:hAnsi="Times New Roman" w:cs="Times New Roman"/>
          <w:iCs/>
          <w:sz w:val="24"/>
          <w:szCs w:val="24"/>
        </w:rPr>
      </w:pPr>
      <w:r w:rsidRPr="00FF29AD">
        <w:rPr>
          <w:rFonts w:ascii="Times New Roman" w:hAnsi="Times New Roman" w:cs="Times New Roman"/>
          <w:sz w:val="24"/>
          <w:szCs w:val="24"/>
        </w:rPr>
        <w:t xml:space="preserve">notify the Council in writing and formally apply to have the development </w:t>
      </w:r>
      <w:r w:rsidRPr="00FF29AD">
        <w:rPr>
          <w:rFonts w:ascii="Times New Roman" w:hAnsi="Times New Roman" w:cs="Times New Roman"/>
          <w:iCs/>
          <w:sz w:val="24"/>
          <w:szCs w:val="24"/>
        </w:rPr>
        <w:t>‘taken in</w:t>
      </w:r>
    </w:p>
    <w:p w14:paraId="56F2F780" w14:textId="77777777" w:rsidR="005C5EAE" w:rsidRPr="00FF29AD" w:rsidRDefault="005C5EAE" w:rsidP="00FF29AD">
      <w:pPr>
        <w:autoSpaceDE w:val="0"/>
        <w:autoSpaceDN w:val="0"/>
        <w:adjustRightInd w:val="0"/>
        <w:spacing w:after="0" w:line="360" w:lineRule="auto"/>
        <w:rPr>
          <w:rFonts w:ascii="Times New Roman" w:hAnsi="Times New Roman" w:cs="Times New Roman"/>
          <w:iCs/>
          <w:sz w:val="24"/>
          <w:szCs w:val="24"/>
        </w:rPr>
      </w:pPr>
      <w:r w:rsidRPr="00FF29AD">
        <w:rPr>
          <w:rFonts w:ascii="Times New Roman" w:hAnsi="Times New Roman" w:cs="Times New Roman"/>
          <w:iCs/>
          <w:sz w:val="24"/>
          <w:szCs w:val="24"/>
        </w:rPr>
        <w:t xml:space="preserve">charge’ by completing and submitting the relevant application form and </w:t>
      </w:r>
      <w:r w:rsidR="00016412" w:rsidRPr="00FF29AD">
        <w:rPr>
          <w:rFonts w:ascii="Times New Roman" w:hAnsi="Times New Roman" w:cs="Times New Roman"/>
          <w:iCs/>
          <w:sz w:val="24"/>
          <w:szCs w:val="24"/>
        </w:rPr>
        <w:t>associated</w:t>
      </w:r>
      <w:r w:rsidRPr="00FF29AD">
        <w:rPr>
          <w:rFonts w:ascii="Times New Roman" w:hAnsi="Times New Roman" w:cs="Times New Roman"/>
          <w:iCs/>
          <w:sz w:val="24"/>
          <w:szCs w:val="24"/>
        </w:rPr>
        <w:t xml:space="preserve"> fees.</w:t>
      </w:r>
      <w:r w:rsidR="004C3282" w:rsidRPr="00FF29AD">
        <w:rPr>
          <w:rFonts w:ascii="Times New Roman" w:hAnsi="Times New Roman" w:cs="Times New Roman"/>
          <w:iCs/>
          <w:sz w:val="24"/>
          <w:szCs w:val="24"/>
        </w:rPr>
        <w:t xml:space="preserve"> </w:t>
      </w:r>
      <w:r w:rsidR="00D42C26" w:rsidRPr="00FF29AD">
        <w:rPr>
          <w:rFonts w:ascii="Times New Roman" w:hAnsi="Times New Roman" w:cs="Times New Roman"/>
          <w:iCs/>
          <w:sz w:val="24"/>
          <w:szCs w:val="24"/>
        </w:rPr>
        <w:t>The application is considered “Valid” when all required documentation and fees are attached to the application. The application</w:t>
      </w:r>
      <w:r w:rsidR="004C3282" w:rsidRPr="00FF29AD">
        <w:rPr>
          <w:rFonts w:ascii="Times New Roman" w:hAnsi="Times New Roman" w:cs="Times New Roman"/>
          <w:iCs/>
          <w:sz w:val="24"/>
          <w:szCs w:val="24"/>
        </w:rPr>
        <w:t xml:space="preserve"> </w:t>
      </w:r>
      <w:r w:rsidR="00D42C26" w:rsidRPr="00FF29AD">
        <w:rPr>
          <w:rFonts w:ascii="Times New Roman" w:hAnsi="Times New Roman" w:cs="Times New Roman"/>
          <w:iCs/>
          <w:sz w:val="24"/>
          <w:szCs w:val="24"/>
        </w:rPr>
        <w:t xml:space="preserve">may then </w:t>
      </w:r>
      <w:r w:rsidR="004C3282" w:rsidRPr="00FF29AD">
        <w:rPr>
          <w:rFonts w:ascii="Times New Roman" w:hAnsi="Times New Roman" w:cs="Times New Roman"/>
          <w:iCs/>
          <w:sz w:val="24"/>
          <w:szCs w:val="24"/>
        </w:rPr>
        <w:t xml:space="preserve">be validated by the </w:t>
      </w:r>
      <w:r w:rsidR="00D42C26" w:rsidRPr="00FF29AD">
        <w:rPr>
          <w:rFonts w:ascii="Times New Roman" w:hAnsi="Times New Roman" w:cs="Times New Roman"/>
          <w:iCs/>
          <w:sz w:val="24"/>
          <w:szCs w:val="24"/>
        </w:rPr>
        <w:t>council.</w:t>
      </w:r>
    </w:p>
    <w:p w14:paraId="420DD0E7" w14:textId="77777777" w:rsidR="005C5EAE" w:rsidRPr="00F36B1C" w:rsidRDefault="005C5EAE" w:rsidP="005C5EAE">
      <w:pPr>
        <w:pStyle w:val="ListParagraph"/>
        <w:autoSpaceDE w:val="0"/>
        <w:autoSpaceDN w:val="0"/>
        <w:adjustRightInd w:val="0"/>
        <w:spacing w:after="0" w:line="240" w:lineRule="auto"/>
        <w:ind w:left="360"/>
        <w:rPr>
          <w:rFonts w:ascii="Times New Roman" w:hAnsi="Times New Roman" w:cs="Times New Roman"/>
          <w:b/>
          <w:bCs/>
          <w:sz w:val="28"/>
          <w:szCs w:val="28"/>
        </w:rPr>
      </w:pPr>
    </w:p>
    <w:p w14:paraId="2713FADF" w14:textId="77777777" w:rsidR="005C5EAE" w:rsidRPr="0047235B" w:rsidRDefault="005C5EAE" w:rsidP="0047235B">
      <w:pPr>
        <w:pStyle w:val="ListParagraph"/>
        <w:numPr>
          <w:ilvl w:val="1"/>
          <w:numId w:val="1"/>
        </w:numPr>
        <w:autoSpaceDE w:val="0"/>
        <w:autoSpaceDN w:val="0"/>
        <w:adjustRightInd w:val="0"/>
        <w:spacing w:after="0" w:line="240" w:lineRule="auto"/>
        <w:rPr>
          <w:rFonts w:ascii="Times New Roman" w:hAnsi="Times New Roman" w:cs="Times New Roman"/>
          <w:b/>
          <w:bCs/>
          <w:sz w:val="24"/>
          <w:szCs w:val="24"/>
        </w:rPr>
      </w:pPr>
      <w:r w:rsidRPr="0047235B">
        <w:rPr>
          <w:rFonts w:ascii="Times New Roman" w:hAnsi="Times New Roman" w:cs="Times New Roman"/>
          <w:b/>
          <w:bCs/>
          <w:sz w:val="24"/>
          <w:szCs w:val="24"/>
        </w:rPr>
        <w:t>TAKING IN CHARGE FILE</w:t>
      </w:r>
    </w:p>
    <w:p w14:paraId="448C0564" w14:textId="77777777" w:rsidR="0047235B" w:rsidRPr="0047235B" w:rsidRDefault="0047235B" w:rsidP="0047235B">
      <w:pPr>
        <w:pStyle w:val="ListParagraph"/>
        <w:autoSpaceDE w:val="0"/>
        <w:autoSpaceDN w:val="0"/>
        <w:adjustRightInd w:val="0"/>
        <w:spacing w:after="0" w:line="240" w:lineRule="auto"/>
        <w:ind w:left="360"/>
        <w:rPr>
          <w:rFonts w:ascii="Times New Roman" w:hAnsi="Times New Roman" w:cs="Times New Roman"/>
          <w:b/>
          <w:bCs/>
          <w:sz w:val="28"/>
          <w:szCs w:val="28"/>
        </w:rPr>
      </w:pPr>
    </w:p>
    <w:p w14:paraId="4AB7B900" w14:textId="77777777" w:rsidR="005C5EAE" w:rsidRPr="00F36B1C" w:rsidRDefault="005C5EAE" w:rsidP="005C5EAE">
      <w:pPr>
        <w:autoSpaceDE w:val="0"/>
        <w:autoSpaceDN w:val="0"/>
        <w:adjustRightInd w:val="0"/>
        <w:spacing w:after="0" w:line="360" w:lineRule="auto"/>
        <w:rPr>
          <w:rFonts w:ascii="Times New Roman,Italic" w:hAnsi="Times New Roman,Italic" w:cs="Times New Roman,Italic"/>
          <w:i/>
          <w:iCs/>
          <w:sz w:val="24"/>
          <w:szCs w:val="24"/>
        </w:rPr>
      </w:pPr>
      <w:r w:rsidRPr="00F36B1C">
        <w:rPr>
          <w:rFonts w:ascii="Times New Roman" w:hAnsi="Times New Roman" w:cs="Times New Roman"/>
          <w:sz w:val="24"/>
          <w:szCs w:val="24"/>
        </w:rPr>
        <w:t xml:space="preserve">The Local Authority requires the Developer to prepare a comprehensive </w:t>
      </w:r>
      <w:r w:rsidRPr="00F36B1C">
        <w:rPr>
          <w:rFonts w:ascii="Times New Roman,Italic" w:hAnsi="Times New Roman,Italic" w:cs="Times New Roman,Italic"/>
          <w:i/>
          <w:iCs/>
          <w:sz w:val="24"/>
          <w:szCs w:val="24"/>
        </w:rPr>
        <w:t>‘taking in</w:t>
      </w:r>
    </w:p>
    <w:p w14:paraId="05410F84" w14:textId="77777777" w:rsidR="005C5EAE" w:rsidRPr="00F36B1C" w:rsidRDefault="005C5EAE" w:rsidP="005C5EAE">
      <w:pPr>
        <w:autoSpaceDE w:val="0"/>
        <w:autoSpaceDN w:val="0"/>
        <w:adjustRightInd w:val="0"/>
        <w:spacing w:after="0" w:line="360" w:lineRule="auto"/>
        <w:rPr>
          <w:rFonts w:ascii="Times New Roman" w:hAnsi="Times New Roman" w:cs="Times New Roman"/>
          <w:sz w:val="24"/>
          <w:szCs w:val="24"/>
        </w:rPr>
      </w:pPr>
      <w:r w:rsidRPr="00F36B1C">
        <w:rPr>
          <w:rFonts w:ascii="Times New Roman,Italic" w:hAnsi="Times New Roman,Italic" w:cs="Times New Roman,Italic"/>
          <w:i/>
          <w:iCs/>
          <w:sz w:val="24"/>
          <w:szCs w:val="24"/>
        </w:rPr>
        <w:t xml:space="preserve">charge handover file’. </w:t>
      </w:r>
      <w:r w:rsidRPr="00F36B1C">
        <w:rPr>
          <w:rFonts w:ascii="Times New Roman" w:hAnsi="Times New Roman" w:cs="Times New Roman"/>
          <w:sz w:val="24"/>
          <w:szCs w:val="24"/>
        </w:rPr>
        <w:t>This file shall be commenced at the start of construction</w:t>
      </w:r>
    </w:p>
    <w:p w14:paraId="2BFCFE9D" w14:textId="77777777" w:rsidR="005C5EAE" w:rsidRPr="00F36B1C" w:rsidRDefault="005C5EAE" w:rsidP="005C5EAE">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activities. The file shall include all relevant certificates for materials and testing,</w:t>
      </w:r>
    </w:p>
    <w:p w14:paraId="23C0A7B3" w14:textId="77777777" w:rsidR="005C5EAE" w:rsidRPr="00F36B1C" w:rsidRDefault="005C5EAE" w:rsidP="005C5EAE">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supervising Engineers and/or Architects certificates etc.</w:t>
      </w:r>
    </w:p>
    <w:p w14:paraId="30EE4FA0" w14:textId="77777777" w:rsidR="005C5EAE" w:rsidRPr="00F36B1C" w:rsidRDefault="005C5EAE" w:rsidP="005C5EAE">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following are the minimum requirements and standards for the information to be</w:t>
      </w:r>
    </w:p>
    <w:p w14:paraId="41717F8C" w14:textId="77777777" w:rsidR="005C5EAE" w:rsidRPr="00F36B1C" w:rsidRDefault="005C5EAE" w:rsidP="005C5EAE">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included in the taking in charge handover file:-</w:t>
      </w:r>
    </w:p>
    <w:p w14:paraId="3A36F035" w14:textId="77777777" w:rsidR="005C5EAE" w:rsidRPr="00F36B1C" w:rsidRDefault="005C5EAE" w:rsidP="005C5EAE">
      <w:pPr>
        <w:autoSpaceDE w:val="0"/>
        <w:autoSpaceDN w:val="0"/>
        <w:adjustRightInd w:val="0"/>
        <w:spacing w:after="0" w:line="240" w:lineRule="auto"/>
        <w:rPr>
          <w:rFonts w:ascii="Times New Roman" w:hAnsi="Times New Roman" w:cs="Times New Roman"/>
          <w:b/>
          <w:bCs/>
          <w:sz w:val="28"/>
          <w:szCs w:val="28"/>
        </w:rPr>
      </w:pPr>
    </w:p>
    <w:p w14:paraId="68A9ECA1" w14:textId="77777777" w:rsidR="00084FBD" w:rsidRPr="00F36B1C" w:rsidRDefault="00176251" w:rsidP="00084FBD">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2.2</w:t>
      </w:r>
      <w:r w:rsidR="008F758C">
        <w:rPr>
          <w:rFonts w:ascii="Times New Roman" w:hAnsi="Times New Roman" w:cs="Times New Roman"/>
          <w:b/>
          <w:bCs/>
          <w:sz w:val="24"/>
          <w:szCs w:val="24"/>
        </w:rPr>
        <w:t xml:space="preserve"> </w:t>
      </w:r>
      <w:r w:rsidR="00FF29AD" w:rsidRPr="00F36B1C">
        <w:rPr>
          <w:rFonts w:ascii="Times New Roman" w:hAnsi="Times New Roman" w:cs="Times New Roman"/>
          <w:b/>
          <w:bCs/>
          <w:sz w:val="24"/>
          <w:szCs w:val="24"/>
        </w:rPr>
        <w:t>MAPPING AND DRAWINGS:</w:t>
      </w:r>
    </w:p>
    <w:p w14:paraId="59E7D259" w14:textId="77777777" w:rsidR="00DF4740" w:rsidRPr="00F36B1C" w:rsidRDefault="00DF4740" w:rsidP="00032919">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Developer must provide detailed as-constructed drawings of the works to</w:t>
      </w:r>
    </w:p>
    <w:p w14:paraId="2D7D95D2" w14:textId="77777777" w:rsidR="00DF4740" w:rsidRPr="00F36B1C" w:rsidRDefault="00DF4740" w:rsidP="00032919">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be taken in charge (in hardcopy and digital format).</w:t>
      </w:r>
    </w:p>
    <w:p w14:paraId="45E96BEF"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Layout plans of developments shall be in hardcopy at a scale of not less than</w:t>
      </w:r>
    </w:p>
    <w:p w14:paraId="26DE9714"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1:500 </w:t>
      </w:r>
      <w:r w:rsidR="00726E51">
        <w:rPr>
          <w:rFonts w:ascii="Times New Roman" w:hAnsi="Times New Roman" w:cs="Times New Roman"/>
          <w:sz w:val="24"/>
          <w:szCs w:val="24"/>
        </w:rPr>
        <w:t>and</w:t>
      </w:r>
      <w:r w:rsidRPr="00F36B1C">
        <w:rPr>
          <w:rFonts w:ascii="Times New Roman" w:hAnsi="Times New Roman" w:cs="Times New Roman"/>
          <w:b/>
          <w:bCs/>
          <w:sz w:val="24"/>
          <w:szCs w:val="24"/>
        </w:rPr>
        <w:t xml:space="preserve"> </w:t>
      </w:r>
      <w:r w:rsidRPr="00F36B1C">
        <w:rPr>
          <w:rFonts w:ascii="Times New Roman" w:hAnsi="Times New Roman" w:cs="Times New Roman"/>
          <w:sz w:val="24"/>
          <w:szCs w:val="24"/>
        </w:rPr>
        <w:t>digital mapping compatible with AUTOCAD Release 14 or later</w:t>
      </w:r>
    </w:p>
    <w:p w14:paraId="44569948" w14:textId="77777777" w:rsidR="00084FBD" w:rsidRPr="00F36B1C" w:rsidRDefault="00084FBD" w:rsidP="00726E51">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version.</w:t>
      </w:r>
      <w:r w:rsidRPr="00F36B1C">
        <w:rPr>
          <w:rFonts w:ascii="Arial" w:hAnsi="Arial" w:cs="Arial"/>
          <w:color w:val="000000"/>
          <w:sz w:val="24"/>
          <w:szCs w:val="24"/>
          <w:shd w:val="clear" w:color="auto" w:fill="FFFFFF"/>
          <w:lang w:val="en-IE"/>
        </w:rPr>
        <w:t xml:space="preserve"> </w:t>
      </w:r>
    </w:p>
    <w:p w14:paraId="49432FC7" w14:textId="77777777" w:rsidR="008737CD" w:rsidRDefault="008737CD" w:rsidP="00084FBD">
      <w:pPr>
        <w:autoSpaceDE w:val="0"/>
        <w:autoSpaceDN w:val="0"/>
        <w:adjustRightInd w:val="0"/>
        <w:spacing w:after="0" w:line="360" w:lineRule="auto"/>
        <w:rPr>
          <w:rFonts w:ascii="Times New Roman" w:hAnsi="Times New Roman" w:cs="Times New Roman"/>
          <w:sz w:val="24"/>
          <w:szCs w:val="24"/>
        </w:rPr>
      </w:pPr>
    </w:p>
    <w:p w14:paraId="318CD038" w14:textId="77777777" w:rsidR="008737CD" w:rsidRDefault="00DF2033" w:rsidP="00DF203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p w14:paraId="021CAF8B" w14:textId="77777777" w:rsidR="00550478" w:rsidRDefault="00550478" w:rsidP="00DF2033">
      <w:pPr>
        <w:autoSpaceDE w:val="0"/>
        <w:autoSpaceDN w:val="0"/>
        <w:adjustRightInd w:val="0"/>
        <w:spacing w:after="0" w:line="360" w:lineRule="auto"/>
        <w:jc w:val="center"/>
        <w:rPr>
          <w:rFonts w:ascii="Times New Roman" w:hAnsi="Times New Roman" w:cs="Times New Roman"/>
          <w:sz w:val="24"/>
          <w:szCs w:val="24"/>
        </w:rPr>
      </w:pPr>
    </w:p>
    <w:p w14:paraId="218707A4" w14:textId="77777777" w:rsidR="00550478" w:rsidRDefault="00550478" w:rsidP="00DF2033">
      <w:pPr>
        <w:autoSpaceDE w:val="0"/>
        <w:autoSpaceDN w:val="0"/>
        <w:adjustRightInd w:val="0"/>
        <w:spacing w:after="0" w:line="360" w:lineRule="auto"/>
        <w:jc w:val="center"/>
        <w:rPr>
          <w:rFonts w:ascii="Times New Roman" w:hAnsi="Times New Roman" w:cs="Times New Roman"/>
          <w:sz w:val="24"/>
          <w:szCs w:val="24"/>
        </w:rPr>
      </w:pPr>
    </w:p>
    <w:p w14:paraId="543CF57F" w14:textId="77777777" w:rsidR="00550478" w:rsidRDefault="00550478" w:rsidP="00DF2033">
      <w:pPr>
        <w:autoSpaceDE w:val="0"/>
        <w:autoSpaceDN w:val="0"/>
        <w:adjustRightInd w:val="0"/>
        <w:spacing w:after="0" w:line="360" w:lineRule="auto"/>
        <w:jc w:val="center"/>
        <w:rPr>
          <w:rFonts w:ascii="Times New Roman" w:hAnsi="Times New Roman" w:cs="Times New Roman"/>
          <w:sz w:val="24"/>
          <w:szCs w:val="24"/>
        </w:rPr>
      </w:pPr>
    </w:p>
    <w:p w14:paraId="41A2EE97" w14:textId="77777777" w:rsidR="008737CD" w:rsidRDefault="008737CD" w:rsidP="00084FBD">
      <w:pPr>
        <w:autoSpaceDE w:val="0"/>
        <w:autoSpaceDN w:val="0"/>
        <w:adjustRightInd w:val="0"/>
        <w:spacing w:after="0" w:line="360" w:lineRule="auto"/>
        <w:rPr>
          <w:rFonts w:ascii="Times New Roman" w:hAnsi="Times New Roman" w:cs="Times New Roman"/>
          <w:sz w:val="24"/>
          <w:szCs w:val="24"/>
        </w:rPr>
      </w:pPr>
    </w:p>
    <w:p w14:paraId="22A7EE73"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1 No. bound booklet of A3 sized “As Constructed Drawings” of all the</w:t>
      </w:r>
    </w:p>
    <w:p w14:paraId="1F737238"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Developments’ relevant drawings with an index and title to front and edge of</w:t>
      </w:r>
    </w:p>
    <w:p w14:paraId="2AF189EA"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bound booklet.</w:t>
      </w:r>
    </w:p>
    <w:p w14:paraId="0F4498FF"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lastRenderedPageBreak/>
        <w:t>Digital Mapping shall be co-ordinated with OS mapping, and features shall</w:t>
      </w:r>
    </w:p>
    <w:p w14:paraId="55AE30F2" w14:textId="77777777" w:rsidR="00084FBD"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relate to national grid co-ordinate system.</w:t>
      </w:r>
    </w:p>
    <w:p w14:paraId="1698AA9A"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maximum tolerance of location in horizontal plane shall be 0.5m.</w:t>
      </w:r>
    </w:p>
    <w:p w14:paraId="79D5A4FE"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Background mapping shall incorporate all features normally presented on</w:t>
      </w:r>
    </w:p>
    <w:p w14:paraId="14279651"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1:1000 series OS sheet mapping. All structures, paths, roads, verges,</w:t>
      </w:r>
    </w:p>
    <w:p w14:paraId="4DBE6696"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boundaries, valves, manhole/duct access covers, light standards etc. shall be</w:t>
      </w:r>
    </w:p>
    <w:p w14:paraId="1C725512"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indicated.</w:t>
      </w:r>
    </w:p>
    <w:p w14:paraId="69365F70"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Drawings standards and symbols used shall conform to relevant BS Drafting</w:t>
      </w:r>
    </w:p>
    <w:p w14:paraId="65F84BF6"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Standards.</w:t>
      </w:r>
    </w:p>
    <w:p w14:paraId="01871B60"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House numbering system and names of roads where applicable shall be</w:t>
      </w:r>
    </w:p>
    <w:p w14:paraId="3731E0C8"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indicated on drawings.</w:t>
      </w:r>
    </w:p>
    <w:p w14:paraId="0F892743"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All pre-existing services, wells, drains, and rights of way shall be appropriately</w:t>
      </w:r>
    </w:p>
    <w:p w14:paraId="1BB3E2AD"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indicated on maps. This shall include drains and watermains, cable ducts open</w:t>
      </w:r>
    </w:p>
    <w:p w14:paraId="5F0BB633"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drains, culverted drains etc. Where a mapped way leave exists in respect of</w:t>
      </w:r>
    </w:p>
    <w:p w14:paraId="5F59BAEF"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these, it shall be clearly indicated on layout maps.</w:t>
      </w:r>
    </w:p>
    <w:p w14:paraId="10655F0F"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Details of warning tape/detection mesh over various piped services shall be</w:t>
      </w:r>
    </w:p>
    <w:p w14:paraId="1BFC7C12" w14:textId="77777777" w:rsidR="00084FBD" w:rsidRDefault="00084FBD" w:rsidP="00084FBD">
      <w:pPr>
        <w:spacing w:line="360" w:lineRule="auto"/>
        <w:rPr>
          <w:rFonts w:ascii="Times New Roman" w:hAnsi="Times New Roman" w:cs="Times New Roman"/>
          <w:sz w:val="24"/>
          <w:szCs w:val="24"/>
        </w:rPr>
      </w:pPr>
      <w:r w:rsidRPr="00F36B1C">
        <w:rPr>
          <w:rFonts w:ascii="Times New Roman" w:hAnsi="Times New Roman" w:cs="Times New Roman"/>
          <w:sz w:val="24"/>
          <w:szCs w:val="24"/>
        </w:rPr>
        <w:t>indicated.</w:t>
      </w:r>
    </w:p>
    <w:p w14:paraId="40308C2A" w14:textId="77777777" w:rsidR="00550478" w:rsidRPr="00F36B1C" w:rsidRDefault="00550478" w:rsidP="00084FBD">
      <w:pPr>
        <w:spacing w:line="360" w:lineRule="auto"/>
        <w:rPr>
          <w:rFonts w:ascii="Times New Roman" w:hAnsi="Times New Roman" w:cs="Times New Roman"/>
          <w:sz w:val="24"/>
          <w:szCs w:val="24"/>
        </w:rPr>
      </w:pPr>
    </w:p>
    <w:p w14:paraId="217E07FE" w14:textId="77777777" w:rsidR="007F2616" w:rsidRPr="00F36B1C" w:rsidRDefault="00176251" w:rsidP="007F2616">
      <w:pPr>
        <w:autoSpaceDE w:val="0"/>
        <w:autoSpaceDN w:val="0"/>
        <w:adjustRightInd w:val="0"/>
        <w:spacing w:after="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 xml:space="preserve">2.3 </w:t>
      </w:r>
      <w:r w:rsidR="007F2616" w:rsidRPr="00F36B1C">
        <w:rPr>
          <w:rFonts w:ascii="Times New Roman" w:hAnsi="Times New Roman" w:cs="Times New Roman"/>
          <w:b/>
          <w:bCs/>
          <w:sz w:val="24"/>
          <w:szCs w:val="24"/>
        </w:rPr>
        <w:t xml:space="preserve"> </w:t>
      </w:r>
      <w:r w:rsidR="008F758C" w:rsidRPr="00F36B1C">
        <w:rPr>
          <w:rFonts w:ascii="Times New Roman" w:hAnsi="Times New Roman" w:cs="Times New Roman"/>
          <w:b/>
          <w:bCs/>
          <w:sz w:val="24"/>
          <w:szCs w:val="24"/>
        </w:rPr>
        <w:t>UNDERGROUND</w:t>
      </w:r>
      <w:proofErr w:type="gramEnd"/>
      <w:r w:rsidR="008F758C" w:rsidRPr="00F36B1C">
        <w:rPr>
          <w:rFonts w:ascii="Times New Roman" w:hAnsi="Times New Roman" w:cs="Times New Roman"/>
          <w:b/>
          <w:bCs/>
          <w:sz w:val="24"/>
          <w:szCs w:val="24"/>
        </w:rPr>
        <w:t xml:space="preserve"> DUCTING OF PUBLIC LIGHTING, ELECTRICAL, GAS AND TELECOM SERVICES ETC.</w:t>
      </w:r>
    </w:p>
    <w:p w14:paraId="7B0561DA" w14:textId="77777777"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All duct and cable runs shall be mapped and all chambers, branches indicated</w:t>
      </w:r>
    </w:p>
    <w:p w14:paraId="1887EC72" w14:textId="77777777"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on drawings.</w:t>
      </w:r>
    </w:p>
    <w:p w14:paraId="31869BD2" w14:textId="77777777"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Depth of cover to ducts shall be indicated at a minimum of 20m intervals in the</w:t>
      </w:r>
    </w:p>
    <w:p w14:paraId="141488EE" w14:textId="77777777"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case of live electric cables or gas piping. Offset dimension from fixed features</w:t>
      </w:r>
    </w:p>
    <w:p w14:paraId="72D5CA6E" w14:textId="77777777"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shall be provided at similar intervals. Tolerance 0.1m.</w:t>
      </w:r>
    </w:p>
    <w:p w14:paraId="0EC3D21A" w14:textId="77777777"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Details of duct sizes and type shall be provided.</w:t>
      </w:r>
    </w:p>
    <w:p w14:paraId="095FF7E8" w14:textId="77777777"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Where such ducts cross over water or sewer lines or are within 500mm of such</w:t>
      </w:r>
    </w:p>
    <w:p w14:paraId="41B62532" w14:textId="77777777"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lines in the horizontal plane, this shall be clearly indicated on as constructed</w:t>
      </w:r>
    </w:p>
    <w:p w14:paraId="03BDC58F" w14:textId="77777777"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drawings.</w:t>
      </w:r>
    </w:p>
    <w:p w14:paraId="2250C2FC" w14:textId="77777777" w:rsidR="00550478" w:rsidRDefault="00550478" w:rsidP="00550478">
      <w:pPr>
        <w:autoSpaceDE w:val="0"/>
        <w:autoSpaceDN w:val="0"/>
        <w:adjustRightInd w:val="0"/>
        <w:spacing w:after="0" w:line="360" w:lineRule="auto"/>
        <w:jc w:val="center"/>
        <w:rPr>
          <w:rFonts w:ascii="Times New Roman" w:hAnsi="Times New Roman" w:cs="Times New Roman"/>
          <w:bCs/>
          <w:sz w:val="24"/>
          <w:szCs w:val="24"/>
        </w:rPr>
      </w:pPr>
    </w:p>
    <w:p w14:paraId="0F5514B1" w14:textId="77777777" w:rsidR="00550478" w:rsidRDefault="00550478" w:rsidP="00550478">
      <w:pPr>
        <w:autoSpaceDE w:val="0"/>
        <w:autoSpaceDN w:val="0"/>
        <w:adjustRightInd w:val="0"/>
        <w:spacing w:after="0" w:line="360" w:lineRule="auto"/>
        <w:jc w:val="center"/>
        <w:rPr>
          <w:rFonts w:ascii="Times New Roman" w:hAnsi="Times New Roman" w:cs="Times New Roman"/>
          <w:bCs/>
          <w:sz w:val="24"/>
          <w:szCs w:val="24"/>
        </w:rPr>
      </w:pPr>
    </w:p>
    <w:p w14:paraId="4E07874B" w14:textId="77777777" w:rsidR="00550478" w:rsidRDefault="00550478" w:rsidP="00550478">
      <w:pPr>
        <w:autoSpaceDE w:val="0"/>
        <w:autoSpaceDN w:val="0"/>
        <w:adjustRightInd w:val="0"/>
        <w:spacing w:after="0" w:line="360" w:lineRule="auto"/>
        <w:jc w:val="center"/>
        <w:rPr>
          <w:rFonts w:ascii="Times New Roman" w:hAnsi="Times New Roman" w:cs="Times New Roman"/>
          <w:bCs/>
          <w:sz w:val="24"/>
          <w:szCs w:val="24"/>
        </w:rPr>
      </w:pPr>
    </w:p>
    <w:p w14:paraId="11DE1C8B" w14:textId="77777777" w:rsidR="00550478" w:rsidRDefault="00550478" w:rsidP="00550478">
      <w:pPr>
        <w:autoSpaceDE w:val="0"/>
        <w:autoSpaceDN w:val="0"/>
        <w:adjustRightInd w:val="0"/>
        <w:spacing w:after="0" w:line="360" w:lineRule="auto"/>
        <w:jc w:val="center"/>
        <w:rPr>
          <w:rFonts w:ascii="Times New Roman" w:hAnsi="Times New Roman" w:cs="Times New Roman"/>
          <w:bCs/>
          <w:sz w:val="24"/>
          <w:szCs w:val="24"/>
        </w:rPr>
      </w:pPr>
      <w:r w:rsidRPr="00627B3B">
        <w:rPr>
          <w:rFonts w:ascii="Times New Roman" w:hAnsi="Times New Roman" w:cs="Times New Roman"/>
          <w:bCs/>
          <w:sz w:val="24"/>
          <w:szCs w:val="24"/>
        </w:rPr>
        <w:t>5</w:t>
      </w:r>
    </w:p>
    <w:p w14:paraId="10F9C13D" w14:textId="77777777" w:rsidR="00550478" w:rsidRDefault="00550478" w:rsidP="00550478">
      <w:pPr>
        <w:autoSpaceDE w:val="0"/>
        <w:autoSpaceDN w:val="0"/>
        <w:adjustRightInd w:val="0"/>
        <w:spacing w:after="0" w:line="360" w:lineRule="auto"/>
        <w:jc w:val="center"/>
        <w:rPr>
          <w:rFonts w:ascii="Times New Roman" w:hAnsi="Times New Roman" w:cs="Times New Roman"/>
          <w:bCs/>
          <w:sz w:val="24"/>
          <w:szCs w:val="24"/>
        </w:rPr>
      </w:pPr>
    </w:p>
    <w:p w14:paraId="5876F23D" w14:textId="77777777" w:rsidR="007F2616" w:rsidRDefault="007F2616" w:rsidP="007F2616">
      <w:pPr>
        <w:autoSpaceDE w:val="0"/>
        <w:autoSpaceDN w:val="0"/>
        <w:adjustRightInd w:val="0"/>
        <w:spacing w:after="0" w:line="360" w:lineRule="auto"/>
        <w:rPr>
          <w:rFonts w:ascii="Times New Roman" w:hAnsi="Times New Roman" w:cs="Times New Roman"/>
          <w:sz w:val="24"/>
          <w:szCs w:val="24"/>
        </w:rPr>
      </w:pPr>
    </w:p>
    <w:p w14:paraId="6637E706" w14:textId="77777777" w:rsidR="007F2616" w:rsidRPr="00F36B1C" w:rsidRDefault="000629A5" w:rsidP="007F2616">
      <w:pPr>
        <w:autoSpaceDE w:val="0"/>
        <w:autoSpaceDN w:val="0"/>
        <w:adjustRightInd w:val="0"/>
        <w:spacing w:after="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 xml:space="preserve">2.4 </w:t>
      </w:r>
      <w:r w:rsidR="007F2616" w:rsidRPr="00F36B1C">
        <w:rPr>
          <w:rFonts w:ascii="Times New Roman" w:hAnsi="Times New Roman" w:cs="Times New Roman"/>
          <w:b/>
          <w:bCs/>
          <w:sz w:val="24"/>
          <w:szCs w:val="24"/>
        </w:rPr>
        <w:t xml:space="preserve"> </w:t>
      </w:r>
      <w:r w:rsidR="008F758C" w:rsidRPr="00F36B1C">
        <w:rPr>
          <w:rFonts w:ascii="Times New Roman" w:hAnsi="Times New Roman" w:cs="Times New Roman"/>
          <w:b/>
          <w:bCs/>
          <w:sz w:val="24"/>
          <w:szCs w:val="24"/>
        </w:rPr>
        <w:t>ROADS</w:t>
      </w:r>
      <w:proofErr w:type="gramEnd"/>
      <w:r w:rsidR="008F758C" w:rsidRPr="00F36B1C">
        <w:rPr>
          <w:rFonts w:ascii="Times New Roman" w:hAnsi="Times New Roman" w:cs="Times New Roman"/>
          <w:b/>
          <w:bCs/>
          <w:sz w:val="24"/>
          <w:szCs w:val="24"/>
        </w:rPr>
        <w:t xml:space="preserve"> AND FOOTPATHS</w:t>
      </w:r>
    </w:p>
    <w:p w14:paraId="09A6BB5B" w14:textId="77777777"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layout of all roads and footpaths, position of lighting columns, location</w:t>
      </w:r>
    </w:p>
    <w:p w14:paraId="5C6E544B" w14:textId="77777777" w:rsidR="007F2616" w:rsidRPr="00F36B1C" w:rsidRDefault="007F2616" w:rsidP="007F2616">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and types of street furniture and road markings shall be clearly indicated.</w:t>
      </w:r>
    </w:p>
    <w:p w14:paraId="0FA4B0F8" w14:textId="77777777" w:rsidR="005C5EAE" w:rsidRPr="00F36B1C" w:rsidRDefault="005C5EAE" w:rsidP="007F2616">
      <w:pPr>
        <w:autoSpaceDE w:val="0"/>
        <w:autoSpaceDN w:val="0"/>
        <w:adjustRightInd w:val="0"/>
        <w:spacing w:after="0" w:line="360" w:lineRule="auto"/>
        <w:rPr>
          <w:rFonts w:ascii="Times New Roman" w:hAnsi="Times New Roman" w:cs="Times New Roman"/>
          <w:sz w:val="24"/>
          <w:szCs w:val="24"/>
        </w:rPr>
      </w:pPr>
    </w:p>
    <w:p w14:paraId="3C25C6E7" w14:textId="77777777" w:rsidR="005C5EAE" w:rsidRDefault="000629A5" w:rsidP="005C5EAE">
      <w:pPr>
        <w:autoSpaceDE w:val="0"/>
        <w:autoSpaceDN w:val="0"/>
        <w:adjustRightInd w:val="0"/>
        <w:spacing w:after="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2</w:t>
      </w:r>
      <w:r w:rsidR="005C5EAE" w:rsidRPr="00F36B1C">
        <w:rPr>
          <w:rFonts w:ascii="Times New Roman" w:hAnsi="Times New Roman" w:cs="Times New Roman"/>
          <w:b/>
          <w:bCs/>
          <w:sz w:val="24"/>
          <w:szCs w:val="24"/>
        </w:rPr>
        <w:t xml:space="preserve">.5 </w:t>
      </w:r>
      <w:r>
        <w:rPr>
          <w:rFonts w:ascii="Times New Roman" w:hAnsi="Times New Roman" w:cs="Times New Roman"/>
          <w:b/>
          <w:bCs/>
          <w:sz w:val="24"/>
          <w:szCs w:val="24"/>
        </w:rPr>
        <w:t xml:space="preserve"> </w:t>
      </w:r>
      <w:r w:rsidR="008F758C" w:rsidRPr="00F36B1C">
        <w:rPr>
          <w:rFonts w:ascii="Times New Roman" w:hAnsi="Times New Roman" w:cs="Times New Roman"/>
          <w:b/>
          <w:bCs/>
          <w:sz w:val="24"/>
          <w:szCs w:val="24"/>
        </w:rPr>
        <w:t>PUBLIC</w:t>
      </w:r>
      <w:proofErr w:type="gramEnd"/>
      <w:r w:rsidR="008F758C" w:rsidRPr="00F36B1C">
        <w:rPr>
          <w:rFonts w:ascii="Times New Roman" w:hAnsi="Times New Roman" w:cs="Times New Roman"/>
          <w:b/>
          <w:bCs/>
          <w:sz w:val="24"/>
          <w:szCs w:val="24"/>
        </w:rPr>
        <w:t xml:space="preserve"> LIGHTING</w:t>
      </w:r>
    </w:p>
    <w:p w14:paraId="104C5739" w14:textId="77777777" w:rsidR="00F93FE7" w:rsidRPr="00500E52" w:rsidRDefault="00F93FE7" w:rsidP="00F93FE7">
      <w:pPr>
        <w:pStyle w:val="ListParagraph"/>
        <w:numPr>
          <w:ilvl w:val="0"/>
          <w:numId w:val="16"/>
        </w:numPr>
        <w:autoSpaceDE w:val="0"/>
        <w:autoSpaceDN w:val="0"/>
        <w:adjustRightInd w:val="0"/>
        <w:spacing w:line="240" w:lineRule="auto"/>
        <w:ind w:left="284" w:hanging="284"/>
        <w:jc w:val="both"/>
        <w:rPr>
          <w:rFonts w:ascii="Times New Roman" w:hAnsi="Times New Roman" w:cs="Times New Roman"/>
          <w:sz w:val="24"/>
          <w:szCs w:val="24"/>
        </w:rPr>
      </w:pPr>
      <w:r w:rsidRPr="00500E52">
        <w:rPr>
          <w:rFonts w:ascii="Times New Roman" w:hAnsi="Times New Roman" w:cs="Times New Roman"/>
          <w:sz w:val="24"/>
          <w:szCs w:val="24"/>
        </w:rPr>
        <w:t xml:space="preserve">All </w:t>
      </w:r>
      <w:r>
        <w:rPr>
          <w:rFonts w:ascii="Times New Roman" w:hAnsi="Times New Roman" w:cs="Times New Roman"/>
          <w:sz w:val="24"/>
          <w:szCs w:val="24"/>
        </w:rPr>
        <w:t>Public</w:t>
      </w:r>
      <w:r w:rsidRPr="00500E52">
        <w:rPr>
          <w:rFonts w:ascii="Times New Roman" w:hAnsi="Times New Roman" w:cs="Times New Roman"/>
          <w:sz w:val="24"/>
          <w:szCs w:val="24"/>
        </w:rPr>
        <w:t xml:space="preserve"> Lighting Schemes must meet the requirem</w:t>
      </w:r>
      <w:r>
        <w:rPr>
          <w:rFonts w:ascii="Times New Roman" w:hAnsi="Times New Roman" w:cs="Times New Roman"/>
          <w:sz w:val="24"/>
          <w:szCs w:val="24"/>
        </w:rPr>
        <w:t>ents of the following documents, as amended:</w:t>
      </w:r>
    </w:p>
    <w:p w14:paraId="5BBAEE3C" w14:textId="77777777" w:rsidR="00F93FE7" w:rsidRPr="00500E52" w:rsidRDefault="00F93FE7" w:rsidP="00F93FE7">
      <w:pPr>
        <w:pStyle w:val="ListParagraph"/>
        <w:numPr>
          <w:ilvl w:val="0"/>
          <w:numId w:val="15"/>
        </w:numPr>
        <w:autoSpaceDE w:val="0"/>
        <w:autoSpaceDN w:val="0"/>
        <w:adjustRightInd w:val="0"/>
        <w:spacing w:before="60" w:after="34" w:line="240" w:lineRule="auto"/>
        <w:ind w:left="1134" w:hanging="425"/>
        <w:jc w:val="both"/>
        <w:rPr>
          <w:rFonts w:ascii="Times New Roman" w:hAnsi="Times New Roman" w:cs="Times New Roman"/>
          <w:sz w:val="24"/>
          <w:szCs w:val="24"/>
        </w:rPr>
      </w:pPr>
      <w:r w:rsidRPr="00500E52">
        <w:rPr>
          <w:rFonts w:ascii="Times New Roman" w:hAnsi="Times New Roman" w:cs="Times New Roman"/>
          <w:sz w:val="24"/>
          <w:szCs w:val="24"/>
        </w:rPr>
        <w:t xml:space="preserve">CEN code of practice EN 13201: 2003 </w:t>
      </w:r>
    </w:p>
    <w:p w14:paraId="2D526D68" w14:textId="77777777" w:rsidR="00F93FE7" w:rsidRPr="00500E52" w:rsidRDefault="00F93FE7" w:rsidP="00F93FE7">
      <w:pPr>
        <w:pStyle w:val="ListParagraph"/>
        <w:numPr>
          <w:ilvl w:val="0"/>
          <w:numId w:val="15"/>
        </w:numPr>
        <w:autoSpaceDE w:val="0"/>
        <w:autoSpaceDN w:val="0"/>
        <w:adjustRightInd w:val="0"/>
        <w:spacing w:before="60" w:after="34" w:line="240" w:lineRule="auto"/>
        <w:ind w:left="1134" w:hanging="425"/>
        <w:jc w:val="both"/>
        <w:rPr>
          <w:rFonts w:ascii="Times New Roman" w:hAnsi="Times New Roman" w:cs="Times New Roman"/>
          <w:sz w:val="24"/>
          <w:szCs w:val="24"/>
        </w:rPr>
      </w:pPr>
      <w:r w:rsidRPr="00500E52">
        <w:rPr>
          <w:rFonts w:ascii="Times New Roman" w:hAnsi="Times New Roman" w:cs="Times New Roman"/>
          <w:sz w:val="24"/>
          <w:szCs w:val="24"/>
        </w:rPr>
        <w:t xml:space="preserve">BS5489: 2013  </w:t>
      </w:r>
    </w:p>
    <w:p w14:paraId="4E3C010D" w14:textId="77777777" w:rsidR="00F93FE7" w:rsidRPr="00500E52" w:rsidRDefault="00F93FE7" w:rsidP="00F93FE7">
      <w:pPr>
        <w:pStyle w:val="ListParagraph"/>
        <w:numPr>
          <w:ilvl w:val="0"/>
          <w:numId w:val="15"/>
        </w:numPr>
        <w:autoSpaceDE w:val="0"/>
        <w:autoSpaceDN w:val="0"/>
        <w:adjustRightInd w:val="0"/>
        <w:spacing w:before="60" w:after="34" w:line="240" w:lineRule="auto"/>
        <w:ind w:left="1134" w:hanging="425"/>
        <w:jc w:val="both"/>
        <w:rPr>
          <w:rFonts w:ascii="Times New Roman" w:hAnsi="Times New Roman" w:cs="Times New Roman"/>
          <w:sz w:val="24"/>
          <w:szCs w:val="24"/>
        </w:rPr>
      </w:pPr>
      <w:r w:rsidRPr="00500E52">
        <w:rPr>
          <w:rFonts w:ascii="Times New Roman" w:hAnsi="Times New Roman" w:cs="Times New Roman"/>
          <w:sz w:val="24"/>
          <w:szCs w:val="24"/>
        </w:rPr>
        <w:t>ET101: 2008 and ET211:2003</w:t>
      </w:r>
    </w:p>
    <w:p w14:paraId="6F013A7E" w14:textId="77777777" w:rsidR="00F93FE7" w:rsidRPr="00500E52" w:rsidRDefault="00F93FE7" w:rsidP="00F93FE7">
      <w:pPr>
        <w:pStyle w:val="ListParagraph"/>
        <w:numPr>
          <w:ilvl w:val="0"/>
          <w:numId w:val="15"/>
        </w:numPr>
        <w:autoSpaceDE w:val="0"/>
        <w:autoSpaceDN w:val="0"/>
        <w:adjustRightInd w:val="0"/>
        <w:spacing w:before="60" w:after="34" w:line="240" w:lineRule="auto"/>
        <w:ind w:left="1134" w:hanging="425"/>
        <w:jc w:val="both"/>
        <w:rPr>
          <w:rFonts w:ascii="Times New Roman" w:hAnsi="Times New Roman" w:cs="Times New Roman"/>
          <w:sz w:val="24"/>
          <w:szCs w:val="24"/>
        </w:rPr>
      </w:pPr>
      <w:r w:rsidRPr="00500E52">
        <w:rPr>
          <w:rFonts w:ascii="Times New Roman" w:hAnsi="Times New Roman" w:cs="Times New Roman"/>
          <w:sz w:val="24"/>
          <w:szCs w:val="24"/>
        </w:rPr>
        <w:t xml:space="preserve">ESB National Code of Practice for Customer Interface 4th Edition 2008 </w:t>
      </w:r>
    </w:p>
    <w:p w14:paraId="1D2DEDC2" w14:textId="77777777" w:rsidR="00F93FE7" w:rsidRPr="00500E52" w:rsidRDefault="00F93FE7" w:rsidP="00F93FE7">
      <w:pPr>
        <w:pStyle w:val="ListParagraph"/>
        <w:autoSpaceDE w:val="0"/>
        <w:autoSpaceDN w:val="0"/>
        <w:adjustRightInd w:val="0"/>
        <w:spacing w:after="34" w:line="240" w:lineRule="auto"/>
        <w:ind w:left="284" w:hanging="284"/>
        <w:jc w:val="both"/>
        <w:rPr>
          <w:rFonts w:ascii="Times New Roman" w:hAnsi="Times New Roman" w:cs="Times New Roman"/>
          <w:sz w:val="24"/>
          <w:szCs w:val="24"/>
        </w:rPr>
      </w:pPr>
    </w:p>
    <w:p w14:paraId="0606FA3B" w14:textId="77777777" w:rsidR="00F93FE7" w:rsidRDefault="00F93FE7" w:rsidP="00F93FE7">
      <w:pPr>
        <w:pStyle w:val="ListParagraph"/>
        <w:numPr>
          <w:ilvl w:val="0"/>
          <w:numId w:val="16"/>
        </w:numPr>
        <w:autoSpaceDE w:val="0"/>
        <w:autoSpaceDN w:val="0"/>
        <w:adjustRightInd w:val="0"/>
        <w:spacing w:after="34" w:line="240" w:lineRule="auto"/>
        <w:ind w:left="284" w:hanging="284"/>
        <w:jc w:val="both"/>
        <w:rPr>
          <w:rFonts w:ascii="Times New Roman" w:hAnsi="Times New Roman" w:cs="Times New Roman"/>
          <w:sz w:val="24"/>
          <w:szCs w:val="24"/>
        </w:rPr>
      </w:pPr>
      <w:r w:rsidRPr="00500E52">
        <w:rPr>
          <w:rFonts w:ascii="Times New Roman" w:hAnsi="Times New Roman" w:cs="Times New Roman"/>
          <w:sz w:val="24"/>
          <w:szCs w:val="24"/>
        </w:rPr>
        <w:t xml:space="preserve">Completed </w:t>
      </w:r>
      <w:r w:rsidRPr="0027030A">
        <w:rPr>
          <w:rFonts w:ascii="Times New Roman" w:hAnsi="Times New Roman" w:cs="Times New Roman"/>
          <w:i/>
          <w:sz w:val="24"/>
          <w:szCs w:val="24"/>
        </w:rPr>
        <w:t xml:space="preserve">Taking In Charge Application Form </w:t>
      </w:r>
      <w:r w:rsidRPr="00500E52">
        <w:rPr>
          <w:rFonts w:ascii="Times New Roman" w:hAnsi="Times New Roman" w:cs="Times New Roman"/>
          <w:sz w:val="24"/>
          <w:szCs w:val="24"/>
        </w:rPr>
        <w:t>with all relevant documentation</w:t>
      </w:r>
      <w:r>
        <w:rPr>
          <w:rFonts w:ascii="Times New Roman" w:hAnsi="Times New Roman" w:cs="Times New Roman"/>
          <w:sz w:val="24"/>
          <w:szCs w:val="24"/>
        </w:rPr>
        <w:t>:</w:t>
      </w:r>
    </w:p>
    <w:p w14:paraId="54BA593D" w14:textId="77777777" w:rsidR="00F93FE7" w:rsidRDefault="00F93FE7" w:rsidP="00F93FE7">
      <w:pPr>
        <w:pStyle w:val="ListParagraph"/>
        <w:numPr>
          <w:ilvl w:val="1"/>
          <w:numId w:val="17"/>
        </w:numPr>
        <w:autoSpaceDE w:val="0"/>
        <w:autoSpaceDN w:val="0"/>
        <w:adjustRightInd w:val="0"/>
        <w:spacing w:before="120" w:after="0" w:line="240" w:lineRule="auto"/>
        <w:ind w:left="993" w:hanging="284"/>
        <w:contextualSpacing w:val="0"/>
        <w:jc w:val="both"/>
        <w:rPr>
          <w:rFonts w:ascii="Times New Roman" w:hAnsi="Times New Roman" w:cs="Times New Roman"/>
          <w:sz w:val="24"/>
          <w:szCs w:val="24"/>
        </w:rPr>
      </w:pPr>
      <w:r w:rsidRPr="00500E52">
        <w:rPr>
          <w:rFonts w:ascii="Times New Roman" w:hAnsi="Times New Roman" w:cs="Times New Roman"/>
          <w:sz w:val="24"/>
          <w:szCs w:val="24"/>
        </w:rPr>
        <w:t xml:space="preserve">Site Layout Map of Public Light Scheme, to a scale of 1/500 or 1/1000, </w:t>
      </w:r>
      <w:r w:rsidRPr="004F7178">
        <w:rPr>
          <w:rFonts w:ascii="Times New Roman" w:hAnsi="Times New Roman" w:cs="Times New Roman"/>
          <w:sz w:val="24"/>
          <w:szCs w:val="24"/>
        </w:rPr>
        <w:t xml:space="preserve">detailing the </w:t>
      </w:r>
      <w:r>
        <w:rPr>
          <w:rFonts w:ascii="Times New Roman" w:hAnsi="Times New Roman" w:cs="Times New Roman"/>
          <w:sz w:val="24"/>
          <w:szCs w:val="24"/>
        </w:rPr>
        <w:t>as-</w:t>
      </w:r>
      <w:r w:rsidRPr="004F7178">
        <w:rPr>
          <w:rFonts w:ascii="Times New Roman" w:hAnsi="Times New Roman" w:cs="Times New Roman"/>
          <w:sz w:val="24"/>
          <w:szCs w:val="24"/>
        </w:rPr>
        <w:t>built positions of</w:t>
      </w:r>
      <w:r>
        <w:rPr>
          <w:rFonts w:ascii="Times New Roman" w:hAnsi="Times New Roman" w:cs="Times New Roman"/>
          <w:sz w:val="24"/>
          <w:szCs w:val="24"/>
        </w:rPr>
        <w:t>:</w:t>
      </w:r>
    </w:p>
    <w:p w14:paraId="0BFE4EA8" w14:textId="77777777" w:rsidR="00F93FE7" w:rsidRDefault="00F93FE7" w:rsidP="00F93FE7">
      <w:pPr>
        <w:pStyle w:val="ListParagraph"/>
        <w:numPr>
          <w:ilvl w:val="2"/>
          <w:numId w:val="18"/>
        </w:numPr>
        <w:autoSpaceDE w:val="0"/>
        <w:autoSpaceDN w:val="0"/>
        <w:adjustRightInd w:val="0"/>
        <w:spacing w:before="60" w:after="0" w:line="240" w:lineRule="auto"/>
        <w:ind w:left="2127" w:hanging="284"/>
        <w:contextualSpacing w:val="0"/>
        <w:jc w:val="both"/>
        <w:rPr>
          <w:rFonts w:ascii="Times New Roman" w:hAnsi="Times New Roman" w:cs="Times New Roman"/>
          <w:sz w:val="24"/>
          <w:szCs w:val="24"/>
        </w:rPr>
      </w:pPr>
      <w:r w:rsidRPr="00500E52">
        <w:rPr>
          <w:rFonts w:ascii="Times New Roman" w:hAnsi="Times New Roman" w:cs="Times New Roman"/>
          <w:sz w:val="24"/>
          <w:szCs w:val="24"/>
        </w:rPr>
        <w:t>lighting</w:t>
      </w:r>
      <w:r w:rsidRPr="004F7178">
        <w:rPr>
          <w:rFonts w:ascii="Times New Roman" w:hAnsi="Times New Roman" w:cs="Times New Roman"/>
          <w:sz w:val="24"/>
          <w:szCs w:val="24"/>
        </w:rPr>
        <w:t xml:space="preserve"> column positions </w:t>
      </w:r>
      <w:r w:rsidRPr="00500E52">
        <w:rPr>
          <w:rFonts w:ascii="Times New Roman" w:hAnsi="Times New Roman" w:cs="Times New Roman"/>
          <w:sz w:val="24"/>
          <w:szCs w:val="24"/>
        </w:rPr>
        <w:t xml:space="preserve">reference </w:t>
      </w:r>
      <w:r w:rsidRPr="004F7178">
        <w:rPr>
          <w:rFonts w:ascii="Times New Roman" w:hAnsi="Times New Roman" w:cs="Times New Roman"/>
          <w:sz w:val="24"/>
          <w:szCs w:val="24"/>
        </w:rPr>
        <w:t>and numbers</w:t>
      </w:r>
    </w:p>
    <w:p w14:paraId="361C402C" w14:textId="77777777" w:rsidR="00F93FE7" w:rsidRDefault="00F93FE7" w:rsidP="00F93FE7">
      <w:pPr>
        <w:pStyle w:val="ListParagraph"/>
        <w:numPr>
          <w:ilvl w:val="2"/>
          <w:numId w:val="18"/>
        </w:numPr>
        <w:autoSpaceDE w:val="0"/>
        <w:autoSpaceDN w:val="0"/>
        <w:adjustRightInd w:val="0"/>
        <w:spacing w:before="60" w:after="0" w:line="240" w:lineRule="auto"/>
        <w:ind w:left="2127" w:hanging="284"/>
        <w:contextualSpacing w:val="0"/>
        <w:jc w:val="both"/>
        <w:rPr>
          <w:rFonts w:ascii="Times New Roman" w:hAnsi="Times New Roman" w:cs="Times New Roman"/>
          <w:sz w:val="24"/>
          <w:szCs w:val="24"/>
        </w:rPr>
      </w:pPr>
      <w:r w:rsidRPr="004F7178">
        <w:rPr>
          <w:rFonts w:ascii="Times New Roman" w:hAnsi="Times New Roman" w:cs="Times New Roman"/>
          <w:sz w:val="24"/>
          <w:szCs w:val="24"/>
        </w:rPr>
        <w:t xml:space="preserve">micro pillars; </w:t>
      </w:r>
    </w:p>
    <w:p w14:paraId="74D6BA36" w14:textId="77777777" w:rsidR="00F93FE7" w:rsidRDefault="00F93FE7" w:rsidP="00F93FE7">
      <w:pPr>
        <w:pStyle w:val="ListParagraph"/>
        <w:numPr>
          <w:ilvl w:val="2"/>
          <w:numId w:val="18"/>
        </w:numPr>
        <w:autoSpaceDE w:val="0"/>
        <w:autoSpaceDN w:val="0"/>
        <w:adjustRightInd w:val="0"/>
        <w:spacing w:before="60" w:after="0" w:line="240" w:lineRule="auto"/>
        <w:ind w:left="2127"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mini pillars </w:t>
      </w:r>
      <w:r w:rsidRPr="004F7178">
        <w:rPr>
          <w:rFonts w:ascii="Times New Roman" w:hAnsi="Times New Roman" w:cs="Times New Roman"/>
          <w:sz w:val="24"/>
          <w:szCs w:val="24"/>
        </w:rPr>
        <w:t xml:space="preserve">and </w:t>
      </w:r>
      <w:r w:rsidRPr="00500E52">
        <w:rPr>
          <w:rFonts w:ascii="Times New Roman" w:hAnsi="Times New Roman" w:cs="Times New Roman"/>
          <w:sz w:val="24"/>
          <w:szCs w:val="24"/>
        </w:rPr>
        <w:t>supply circuits</w:t>
      </w:r>
      <w:r w:rsidRPr="004F7178">
        <w:rPr>
          <w:rFonts w:ascii="Times New Roman" w:hAnsi="Times New Roman" w:cs="Times New Roman"/>
          <w:sz w:val="24"/>
          <w:szCs w:val="24"/>
        </w:rPr>
        <w:t xml:space="preserve"> </w:t>
      </w:r>
    </w:p>
    <w:p w14:paraId="6CB2AED6" w14:textId="77777777" w:rsidR="00F93FE7" w:rsidRDefault="00F93FE7" w:rsidP="00F93FE7">
      <w:pPr>
        <w:pStyle w:val="ListParagraph"/>
        <w:numPr>
          <w:ilvl w:val="2"/>
          <w:numId w:val="18"/>
        </w:numPr>
        <w:autoSpaceDE w:val="0"/>
        <w:autoSpaceDN w:val="0"/>
        <w:adjustRightInd w:val="0"/>
        <w:spacing w:before="60" w:after="0" w:line="240" w:lineRule="auto"/>
        <w:ind w:left="2127" w:hanging="284"/>
        <w:contextualSpacing w:val="0"/>
        <w:jc w:val="both"/>
        <w:rPr>
          <w:rFonts w:ascii="Times New Roman" w:hAnsi="Times New Roman" w:cs="Times New Roman"/>
          <w:sz w:val="24"/>
          <w:szCs w:val="24"/>
        </w:rPr>
      </w:pPr>
      <w:r w:rsidRPr="00500E52">
        <w:rPr>
          <w:rFonts w:ascii="Times New Roman" w:hAnsi="Times New Roman" w:cs="Times New Roman"/>
          <w:sz w:val="24"/>
          <w:szCs w:val="24"/>
        </w:rPr>
        <w:t>ducting locations</w:t>
      </w:r>
      <w:r w:rsidRPr="004F7178">
        <w:rPr>
          <w:rFonts w:ascii="Times New Roman" w:hAnsi="Times New Roman" w:cs="Times New Roman"/>
          <w:sz w:val="24"/>
          <w:szCs w:val="24"/>
        </w:rPr>
        <w:t xml:space="preserve"> </w:t>
      </w:r>
    </w:p>
    <w:p w14:paraId="1DEA4673" w14:textId="77777777" w:rsidR="00F93FE7" w:rsidRDefault="00F93FE7" w:rsidP="00F93FE7">
      <w:pPr>
        <w:pStyle w:val="ListParagraph"/>
        <w:numPr>
          <w:ilvl w:val="2"/>
          <w:numId w:val="18"/>
        </w:numPr>
        <w:autoSpaceDE w:val="0"/>
        <w:autoSpaceDN w:val="0"/>
        <w:adjustRightInd w:val="0"/>
        <w:spacing w:before="60" w:after="0" w:line="240" w:lineRule="auto"/>
        <w:ind w:left="2127" w:hanging="284"/>
        <w:contextualSpacing w:val="0"/>
        <w:jc w:val="both"/>
        <w:rPr>
          <w:rFonts w:ascii="Times New Roman" w:hAnsi="Times New Roman" w:cs="Times New Roman"/>
          <w:sz w:val="24"/>
          <w:szCs w:val="24"/>
        </w:rPr>
      </w:pPr>
      <w:r>
        <w:rPr>
          <w:rFonts w:ascii="Times New Roman" w:hAnsi="Times New Roman" w:cs="Times New Roman"/>
          <w:sz w:val="24"/>
          <w:szCs w:val="24"/>
        </w:rPr>
        <w:t>schedule of lanterns</w:t>
      </w:r>
      <w:r w:rsidRPr="00500E52">
        <w:rPr>
          <w:rFonts w:ascii="Times New Roman" w:hAnsi="Times New Roman" w:cs="Times New Roman"/>
          <w:sz w:val="24"/>
          <w:szCs w:val="24"/>
        </w:rPr>
        <w:t xml:space="preserve"> installed within the development.</w:t>
      </w:r>
    </w:p>
    <w:p w14:paraId="3F9D633F" w14:textId="77777777" w:rsidR="00F93FE7" w:rsidRDefault="00F93FE7" w:rsidP="00F93FE7">
      <w:pPr>
        <w:pStyle w:val="ListParagraph"/>
        <w:numPr>
          <w:ilvl w:val="1"/>
          <w:numId w:val="17"/>
        </w:numPr>
        <w:autoSpaceDE w:val="0"/>
        <w:autoSpaceDN w:val="0"/>
        <w:adjustRightInd w:val="0"/>
        <w:spacing w:before="60" w:after="0" w:line="240" w:lineRule="auto"/>
        <w:ind w:left="993" w:hanging="283"/>
        <w:jc w:val="both"/>
        <w:rPr>
          <w:rFonts w:ascii="Times New Roman" w:hAnsi="Times New Roman" w:cs="Times New Roman"/>
          <w:sz w:val="24"/>
          <w:szCs w:val="24"/>
        </w:rPr>
      </w:pPr>
      <w:r w:rsidRPr="004F7178">
        <w:rPr>
          <w:rFonts w:ascii="Times New Roman" w:hAnsi="Times New Roman" w:cs="Times New Roman"/>
          <w:sz w:val="24"/>
          <w:szCs w:val="24"/>
        </w:rPr>
        <w:t>To facilitate the efficient taking in charge of the scheme all power supply bills must be paid up to date and the last bill forwarded to Cavan County Council. It is important that the development in question is the only development attached to the account number</w:t>
      </w:r>
      <w:r>
        <w:rPr>
          <w:rFonts w:ascii="Times New Roman" w:hAnsi="Times New Roman" w:cs="Times New Roman"/>
          <w:sz w:val="24"/>
          <w:szCs w:val="24"/>
        </w:rPr>
        <w:t>.</w:t>
      </w:r>
    </w:p>
    <w:p w14:paraId="13F54DF1" w14:textId="77777777" w:rsidR="00F93FE7" w:rsidRPr="004F7178" w:rsidRDefault="00F93FE7" w:rsidP="00F93FE7">
      <w:pPr>
        <w:numPr>
          <w:ilvl w:val="1"/>
          <w:numId w:val="17"/>
        </w:numPr>
        <w:spacing w:before="60" w:after="0" w:line="240" w:lineRule="auto"/>
        <w:ind w:left="993" w:hanging="283"/>
        <w:jc w:val="both"/>
        <w:rPr>
          <w:rFonts w:ascii="Times New Roman" w:hAnsi="Times New Roman" w:cs="Times New Roman"/>
          <w:sz w:val="24"/>
          <w:szCs w:val="24"/>
        </w:rPr>
      </w:pPr>
      <w:r w:rsidRPr="004F7178">
        <w:rPr>
          <w:rFonts w:ascii="Times New Roman" w:hAnsi="Times New Roman" w:cs="Times New Roman"/>
          <w:sz w:val="24"/>
          <w:szCs w:val="24"/>
        </w:rPr>
        <w:t>RECI or ECSSAI certificate for the public lighting works.</w:t>
      </w:r>
    </w:p>
    <w:p w14:paraId="44BBD929" w14:textId="77777777" w:rsidR="00F93FE7" w:rsidRPr="00500E52" w:rsidRDefault="00F93FE7" w:rsidP="00F93FE7">
      <w:pPr>
        <w:pStyle w:val="ListParagraph"/>
        <w:autoSpaceDE w:val="0"/>
        <w:autoSpaceDN w:val="0"/>
        <w:adjustRightInd w:val="0"/>
        <w:spacing w:after="34" w:line="240" w:lineRule="auto"/>
        <w:ind w:left="284" w:hanging="284"/>
        <w:jc w:val="both"/>
        <w:rPr>
          <w:rFonts w:ascii="Times New Roman" w:hAnsi="Times New Roman" w:cs="Times New Roman"/>
          <w:sz w:val="24"/>
          <w:szCs w:val="24"/>
        </w:rPr>
      </w:pPr>
    </w:p>
    <w:p w14:paraId="7586E617" w14:textId="77777777" w:rsidR="00F93FE7" w:rsidRPr="00500E52" w:rsidRDefault="00F93FE7" w:rsidP="00F93FE7">
      <w:pPr>
        <w:pStyle w:val="ListParagraph"/>
        <w:numPr>
          <w:ilvl w:val="0"/>
          <w:numId w:val="16"/>
        </w:numPr>
        <w:autoSpaceDE w:val="0"/>
        <w:autoSpaceDN w:val="0"/>
        <w:adjustRightInd w:val="0"/>
        <w:spacing w:after="177" w:line="240" w:lineRule="auto"/>
        <w:ind w:left="284" w:hanging="284"/>
        <w:jc w:val="both"/>
        <w:rPr>
          <w:rFonts w:ascii="Times New Roman" w:hAnsi="Times New Roman" w:cs="Times New Roman"/>
          <w:sz w:val="24"/>
          <w:szCs w:val="24"/>
        </w:rPr>
      </w:pPr>
      <w:r w:rsidRPr="00500E52">
        <w:rPr>
          <w:rFonts w:ascii="Times New Roman" w:hAnsi="Times New Roman" w:cs="Times New Roman"/>
          <w:sz w:val="24"/>
          <w:szCs w:val="24"/>
        </w:rPr>
        <w:t xml:space="preserve">Public lighting to the development shall be kept active and maintained by the developer until taken in charge by Cavan County Council. </w:t>
      </w:r>
    </w:p>
    <w:p w14:paraId="5335E548" w14:textId="77777777" w:rsidR="00F93FE7" w:rsidRPr="00500E52" w:rsidRDefault="00F93FE7" w:rsidP="00F93FE7">
      <w:pPr>
        <w:pStyle w:val="ListParagraph"/>
        <w:spacing w:line="240" w:lineRule="auto"/>
        <w:ind w:left="284" w:hanging="284"/>
        <w:jc w:val="both"/>
        <w:rPr>
          <w:rFonts w:ascii="Times New Roman" w:hAnsi="Times New Roman" w:cs="Times New Roman"/>
          <w:sz w:val="24"/>
          <w:szCs w:val="24"/>
        </w:rPr>
      </w:pPr>
    </w:p>
    <w:p w14:paraId="55A9EEC5" w14:textId="77777777" w:rsidR="00F93FE7" w:rsidRPr="00500E52" w:rsidRDefault="00F93FE7" w:rsidP="00F93FE7">
      <w:pPr>
        <w:pStyle w:val="ListParagraph"/>
        <w:numPr>
          <w:ilvl w:val="0"/>
          <w:numId w:val="16"/>
        </w:numPr>
        <w:autoSpaceDE w:val="0"/>
        <w:autoSpaceDN w:val="0"/>
        <w:adjustRightInd w:val="0"/>
        <w:spacing w:after="177" w:line="240" w:lineRule="auto"/>
        <w:ind w:left="284" w:hanging="284"/>
        <w:jc w:val="both"/>
        <w:rPr>
          <w:rFonts w:ascii="Times New Roman" w:hAnsi="Times New Roman" w:cs="Times New Roman"/>
          <w:sz w:val="24"/>
          <w:szCs w:val="24"/>
        </w:rPr>
      </w:pPr>
      <w:r w:rsidRPr="00500E52">
        <w:rPr>
          <w:rFonts w:ascii="Times New Roman" w:hAnsi="Times New Roman" w:cs="Times New Roman"/>
          <w:sz w:val="24"/>
          <w:szCs w:val="24"/>
        </w:rPr>
        <w:t>Prior to the occupation of any new units within any phase of new development, the public lights shall be switched on and maintained by the developer and also any paved pedestrian walkways serving proposed occupied units shall be complete prior to the occupation of any units within any phase of the development.</w:t>
      </w:r>
    </w:p>
    <w:p w14:paraId="7339DFD1" w14:textId="77777777" w:rsidR="00F93FE7" w:rsidRPr="00500E52" w:rsidRDefault="00F93FE7" w:rsidP="00F93FE7">
      <w:pPr>
        <w:pStyle w:val="ListParagraph"/>
        <w:spacing w:line="240" w:lineRule="auto"/>
        <w:ind w:left="284" w:hanging="284"/>
        <w:jc w:val="both"/>
        <w:rPr>
          <w:rFonts w:ascii="Times New Roman" w:hAnsi="Times New Roman" w:cs="Times New Roman"/>
          <w:sz w:val="24"/>
          <w:szCs w:val="24"/>
        </w:rPr>
      </w:pPr>
    </w:p>
    <w:p w14:paraId="0E4C567B" w14:textId="77777777" w:rsidR="00F93FE7" w:rsidRPr="00500E52" w:rsidRDefault="00F93FE7" w:rsidP="00F93FE7">
      <w:pPr>
        <w:pStyle w:val="ListParagraph"/>
        <w:numPr>
          <w:ilvl w:val="0"/>
          <w:numId w:val="16"/>
        </w:numPr>
        <w:autoSpaceDE w:val="0"/>
        <w:autoSpaceDN w:val="0"/>
        <w:adjustRightInd w:val="0"/>
        <w:spacing w:after="177" w:line="240" w:lineRule="auto"/>
        <w:ind w:left="284" w:hanging="284"/>
        <w:jc w:val="both"/>
        <w:rPr>
          <w:rFonts w:ascii="Times New Roman" w:hAnsi="Times New Roman" w:cs="Times New Roman"/>
          <w:sz w:val="24"/>
          <w:szCs w:val="24"/>
        </w:rPr>
      </w:pPr>
      <w:r w:rsidRPr="00500E52">
        <w:rPr>
          <w:rFonts w:ascii="Times New Roman" w:hAnsi="Times New Roman" w:cs="Times New Roman"/>
          <w:sz w:val="24"/>
          <w:szCs w:val="24"/>
        </w:rPr>
        <w:t xml:space="preserve">All public lighting columns, electric cable circuits and the associated feeder pillars (mini/micro pillars) serving the public lights shall be installed at the locations as per the Lighting Engineers Public Lighting Layout and at the back of footpaths and not in private property. </w:t>
      </w:r>
    </w:p>
    <w:p w14:paraId="219E6269" w14:textId="77777777" w:rsidR="00F93FE7" w:rsidRPr="00500E52" w:rsidRDefault="00F93FE7" w:rsidP="00F93FE7">
      <w:pPr>
        <w:pStyle w:val="ListParagraph"/>
        <w:spacing w:line="240" w:lineRule="auto"/>
        <w:ind w:left="284" w:hanging="284"/>
        <w:jc w:val="both"/>
        <w:rPr>
          <w:rFonts w:ascii="Times New Roman" w:hAnsi="Times New Roman" w:cs="Times New Roman"/>
          <w:sz w:val="24"/>
          <w:szCs w:val="24"/>
        </w:rPr>
      </w:pPr>
    </w:p>
    <w:p w14:paraId="543212B0" w14:textId="77777777" w:rsidR="00F93FE7" w:rsidRPr="00500E52" w:rsidRDefault="00F93FE7" w:rsidP="00F93FE7">
      <w:pPr>
        <w:pStyle w:val="ListParagraph"/>
        <w:numPr>
          <w:ilvl w:val="0"/>
          <w:numId w:val="16"/>
        </w:numPr>
        <w:autoSpaceDE w:val="0"/>
        <w:autoSpaceDN w:val="0"/>
        <w:adjustRightInd w:val="0"/>
        <w:spacing w:after="177" w:line="240" w:lineRule="auto"/>
        <w:ind w:left="284" w:hanging="284"/>
        <w:jc w:val="both"/>
        <w:rPr>
          <w:rFonts w:ascii="Times New Roman" w:hAnsi="Times New Roman" w:cs="Times New Roman"/>
          <w:sz w:val="24"/>
          <w:szCs w:val="24"/>
        </w:rPr>
      </w:pPr>
      <w:r w:rsidRPr="00500E52">
        <w:rPr>
          <w:rFonts w:ascii="Times New Roman" w:hAnsi="Times New Roman" w:cs="Times New Roman"/>
          <w:sz w:val="24"/>
          <w:szCs w:val="24"/>
        </w:rPr>
        <w:t xml:space="preserve">The developer shall install underground ducting to serve the new public lights, which shall be accessible to public lighting maintenance service providers and shall not be located in private property. </w:t>
      </w:r>
    </w:p>
    <w:p w14:paraId="2003BACA" w14:textId="77777777" w:rsidR="00F93FE7" w:rsidRPr="00500E52" w:rsidRDefault="00F93FE7" w:rsidP="00F93FE7">
      <w:pPr>
        <w:pStyle w:val="ListParagraph"/>
        <w:spacing w:line="240" w:lineRule="auto"/>
        <w:ind w:left="284" w:hanging="284"/>
        <w:jc w:val="both"/>
        <w:rPr>
          <w:rFonts w:ascii="Times New Roman" w:hAnsi="Times New Roman" w:cs="Times New Roman"/>
          <w:sz w:val="24"/>
          <w:szCs w:val="24"/>
        </w:rPr>
      </w:pPr>
    </w:p>
    <w:p w14:paraId="4A218A7C" w14:textId="77777777" w:rsidR="00F93FE7" w:rsidRPr="00500E52" w:rsidRDefault="00F93FE7" w:rsidP="00F93FE7">
      <w:pPr>
        <w:pStyle w:val="ListParagraph"/>
        <w:numPr>
          <w:ilvl w:val="0"/>
          <w:numId w:val="16"/>
        </w:numPr>
        <w:autoSpaceDE w:val="0"/>
        <w:autoSpaceDN w:val="0"/>
        <w:adjustRightInd w:val="0"/>
        <w:spacing w:after="177" w:line="240" w:lineRule="auto"/>
        <w:ind w:left="284" w:hanging="284"/>
        <w:jc w:val="both"/>
        <w:rPr>
          <w:rFonts w:ascii="Times New Roman" w:hAnsi="Times New Roman" w:cs="Times New Roman"/>
          <w:sz w:val="24"/>
          <w:szCs w:val="24"/>
        </w:rPr>
      </w:pPr>
      <w:r w:rsidRPr="00500E52">
        <w:rPr>
          <w:rFonts w:ascii="Times New Roman" w:hAnsi="Times New Roman" w:cs="Times New Roman"/>
          <w:sz w:val="24"/>
          <w:szCs w:val="24"/>
        </w:rPr>
        <w:t>Trees shall not be planted close (not within &lt;5</w:t>
      </w:r>
      <w:r>
        <w:rPr>
          <w:rFonts w:ascii="Times New Roman" w:hAnsi="Times New Roman" w:cs="Times New Roman"/>
          <w:sz w:val="24"/>
          <w:szCs w:val="24"/>
        </w:rPr>
        <w:t>m</w:t>
      </w:r>
      <w:r w:rsidRPr="00500E52">
        <w:rPr>
          <w:rFonts w:ascii="Times New Roman" w:hAnsi="Times New Roman" w:cs="Times New Roman"/>
          <w:sz w:val="24"/>
          <w:szCs w:val="24"/>
        </w:rPr>
        <w:t>) to the line of public lighting columns as tree canopy growth can diminish the lighting illumination levels.</w:t>
      </w:r>
    </w:p>
    <w:p w14:paraId="03CA8C3F" w14:textId="77777777" w:rsidR="0019599A" w:rsidRPr="00F36B1C" w:rsidRDefault="000629A5" w:rsidP="0019599A">
      <w:pPr>
        <w:autoSpaceDE w:val="0"/>
        <w:autoSpaceDN w:val="0"/>
        <w:adjustRightInd w:val="0"/>
        <w:spacing w:after="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 xml:space="preserve">2.6  </w:t>
      </w:r>
      <w:r w:rsidR="008F758C" w:rsidRPr="00F36B1C">
        <w:rPr>
          <w:rFonts w:ascii="Times New Roman" w:hAnsi="Times New Roman" w:cs="Times New Roman"/>
          <w:b/>
          <w:bCs/>
          <w:sz w:val="24"/>
          <w:szCs w:val="24"/>
        </w:rPr>
        <w:t>SURVEYS</w:t>
      </w:r>
      <w:proofErr w:type="gramEnd"/>
    </w:p>
    <w:p w14:paraId="0C72EE29" w14:textId="77777777" w:rsidR="0019599A" w:rsidRPr="00F36B1C" w:rsidRDefault="0019599A" w:rsidP="0019599A">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Developer must organise surveys and inspections of all underground/ covered works i.e.</w:t>
      </w:r>
    </w:p>
    <w:p w14:paraId="302740E2" w14:textId="77777777" w:rsidR="0019599A" w:rsidRPr="00F36B1C" w:rsidRDefault="0019599A" w:rsidP="0019599A">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CCTV surveys of foul and storm drains, dye tests at selected locations to</w:t>
      </w:r>
    </w:p>
    <w:p w14:paraId="6CF0FB76" w14:textId="77777777" w:rsidR="0019599A" w:rsidRPr="00F36B1C" w:rsidRDefault="0019599A" w:rsidP="0019599A">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determine if surface water is connected to foul sewers, trial holes or cores on</w:t>
      </w:r>
    </w:p>
    <w:p w14:paraId="73EBC424" w14:textId="77777777" w:rsidR="008737CD" w:rsidRDefault="0019599A" w:rsidP="0019599A">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roadways etc.</w:t>
      </w:r>
    </w:p>
    <w:p w14:paraId="36D09709" w14:textId="77777777" w:rsidR="008737CD" w:rsidRDefault="00DF2033" w:rsidP="00DF203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p w14:paraId="7B3EF4C8" w14:textId="77777777" w:rsidR="00550478" w:rsidRPr="00F36B1C" w:rsidRDefault="00550478" w:rsidP="00DF2033">
      <w:pPr>
        <w:autoSpaceDE w:val="0"/>
        <w:autoSpaceDN w:val="0"/>
        <w:adjustRightInd w:val="0"/>
        <w:spacing w:after="0" w:line="360" w:lineRule="auto"/>
        <w:jc w:val="center"/>
        <w:rPr>
          <w:rFonts w:ascii="Times New Roman" w:hAnsi="Times New Roman" w:cs="Times New Roman"/>
          <w:sz w:val="24"/>
          <w:szCs w:val="24"/>
        </w:rPr>
      </w:pPr>
    </w:p>
    <w:p w14:paraId="3941858E" w14:textId="77777777" w:rsidR="0019599A" w:rsidRPr="00F36B1C" w:rsidRDefault="0019599A" w:rsidP="0019599A">
      <w:pPr>
        <w:autoSpaceDE w:val="0"/>
        <w:autoSpaceDN w:val="0"/>
        <w:adjustRightInd w:val="0"/>
        <w:spacing w:after="0" w:line="360" w:lineRule="auto"/>
        <w:rPr>
          <w:rFonts w:ascii="Times New Roman" w:hAnsi="Times New Roman" w:cs="Times New Roman"/>
          <w:sz w:val="24"/>
          <w:szCs w:val="24"/>
          <w:lang w:val="en-IE"/>
        </w:rPr>
      </w:pPr>
      <w:r w:rsidRPr="00F36B1C">
        <w:rPr>
          <w:rFonts w:ascii="Times New Roman" w:hAnsi="Times New Roman" w:cs="Times New Roman"/>
          <w:color w:val="000000"/>
          <w:sz w:val="24"/>
          <w:szCs w:val="24"/>
          <w:shd w:val="clear" w:color="auto" w:fill="FFFFFF"/>
          <w:lang w:val="en-IE"/>
        </w:rPr>
        <w:t xml:space="preserve">The CCTV data should be </w:t>
      </w:r>
      <w:r w:rsidRPr="00F36B1C">
        <w:rPr>
          <w:rFonts w:ascii="Times New Roman" w:hAnsi="Times New Roman" w:cs="Times New Roman"/>
          <w:sz w:val="24"/>
          <w:szCs w:val="24"/>
          <w:lang w:val="en-IE"/>
        </w:rPr>
        <w:t xml:space="preserve">provided in a </w:t>
      </w:r>
      <w:r w:rsidRPr="00F36B1C">
        <w:rPr>
          <w:rFonts w:ascii="Times New Roman" w:hAnsi="Times New Roman" w:cs="Times New Roman"/>
          <w:color w:val="000000"/>
          <w:sz w:val="24"/>
          <w:szCs w:val="24"/>
          <w:shd w:val="clear" w:color="auto" w:fill="FFFFFF"/>
          <w:lang w:val="en-IE"/>
        </w:rPr>
        <w:t xml:space="preserve">spatial </w:t>
      </w:r>
      <w:r w:rsidRPr="00F36B1C">
        <w:rPr>
          <w:rFonts w:ascii="Times New Roman" w:hAnsi="Times New Roman" w:cs="Times New Roman"/>
          <w:sz w:val="24"/>
          <w:szCs w:val="24"/>
          <w:lang w:val="en-IE"/>
        </w:rPr>
        <w:t xml:space="preserve">format, ideally </w:t>
      </w:r>
      <w:r w:rsidR="00694034" w:rsidRPr="00F36B1C">
        <w:rPr>
          <w:rFonts w:ascii="Times New Roman" w:hAnsi="Times New Roman" w:cs="Times New Roman"/>
          <w:sz w:val="24"/>
          <w:szCs w:val="24"/>
          <w:lang w:val="en-IE"/>
        </w:rPr>
        <w:t>MapInfo</w:t>
      </w:r>
      <w:r w:rsidRPr="00F36B1C">
        <w:rPr>
          <w:rFonts w:ascii="Times New Roman" w:hAnsi="Times New Roman" w:cs="Times New Roman"/>
          <w:sz w:val="24"/>
          <w:szCs w:val="24"/>
          <w:lang w:val="en-IE"/>
        </w:rPr>
        <w:t>, in the Irish Grid projection. The spatial data to be in the form of a line or polyline representing the pipes being surveyed.  A unique id for each line segment should link the spatial data with the matching attribute data. The photos/videos relating to each line segment to be intelligently identified. The attribute data to also be provided in an Microsoft Excel or Access 2007 or later format</w:t>
      </w:r>
    </w:p>
    <w:p w14:paraId="21AD7DD1" w14:textId="77777777" w:rsidR="0019599A" w:rsidRPr="00F36B1C" w:rsidRDefault="0019599A" w:rsidP="0019599A">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Developer shall submit the handover file to the Council when applying to have</w:t>
      </w:r>
    </w:p>
    <w:p w14:paraId="17C07D9D" w14:textId="77777777" w:rsidR="0019599A" w:rsidRPr="00F36B1C" w:rsidRDefault="0019599A" w:rsidP="0019599A">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development taken in charge. The Council will inspect the handover file and may</w:t>
      </w:r>
    </w:p>
    <w:p w14:paraId="4E9FBCD6" w14:textId="77777777" w:rsidR="0019599A" w:rsidRPr="00F36B1C" w:rsidRDefault="0019599A" w:rsidP="0019599A">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issue the Developer with a list of items requiring attention.</w:t>
      </w:r>
    </w:p>
    <w:p w14:paraId="611C3E8C" w14:textId="77777777" w:rsidR="0019599A" w:rsidRDefault="0019599A" w:rsidP="00726E51">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b/>
          <w:bCs/>
          <w:i/>
          <w:iCs/>
          <w:sz w:val="24"/>
          <w:szCs w:val="24"/>
        </w:rPr>
        <w:lastRenderedPageBreak/>
        <w:t xml:space="preserve">Note: </w:t>
      </w:r>
      <w:r w:rsidRPr="00F36B1C">
        <w:rPr>
          <w:rFonts w:ascii="Times New Roman" w:hAnsi="Times New Roman" w:cs="Times New Roman"/>
          <w:sz w:val="24"/>
          <w:szCs w:val="24"/>
        </w:rPr>
        <w:t xml:space="preserve">Presentation of sub-standard or incomplete handover file will </w:t>
      </w:r>
      <w:r w:rsidR="00726E51">
        <w:rPr>
          <w:rFonts w:ascii="Times New Roman" w:hAnsi="Times New Roman" w:cs="Times New Roman"/>
          <w:sz w:val="24"/>
          <w:szCs w:val="24"/>
        </w:rPr>
        <w:t xml:space="preserve">render </w:t>
      </w:r>
      <w:r w:rsidR="00694034">
        <w:rPr>
          <w:rFonts w:ascii="Times New Roman" w:hAnsi="Times New Roman" w:cs="Times New Roman"/>
          <w:sz w:val="24"/>
          <w:szCs w:val="24"/>
        </w:rPr>
        <w:t>the</w:t>
      </w:r>
      <w:r w:rsidR="00726E51">
        <w:rPr>
          <w:rFonts w:ascii="Times New Roman" w:hAnsi="Times New Roman" w:cs="Times New Roman"/>
          <w:sz w:val="24"/>
          <w:szCs w:val="24"/>
        </w:rPr>
        <w:t xml:space="preserve"> application invalid and may </w:t>
      </w:r>
      <w:r w:rsidRPr="00F36B1C">
        <w:rPr>
          <w:rFonts w:ascii="Times New Roman" w:hAnsi="Times New Roman" w:cs="Times New Roman"/>
          <w:sz w:val="24"/>
          <w:szCs w:val="24"/>
        </w:rPr>
        <w:t>delay or put in</w:t>
      </w:r>
      <w:r w:rsidR="00726E51">
        <w:rPr>
          <w:rFonts w:ascii="Times New Roman" w:hAnsi="Times New Roman" w:cs="Times New Roman"/>
          <w:sz w:val="24"/>
          <w:szCs w:val="24"/>
        </w:rPr>
        <w:t xml:space="preserve"> </w:t>
      </w:r>
      <w:r w:rsidRPr="00F36B1C">
        <w:rPr>
          <w:rFonts w:ascii="Times New Roman" w:hAnsi="Times New Roman" w:cs="Times New Roman"/>
          <w:sz w:val="24"/>
          <w:szCs w:val="24"/>
        </w:rPr>
        <w:t>abeyance the taking in charge process.</w:t>
      </w:r>
    </w:p>
    <w:p w14:paraId="139874C7" w14:textId="77777777" w:rsidR="00550478" w:rsidRDefault="00550478" w:rsidP="00032919">
      <w:pPr>
        <w:autoSpaceDE w:val="0"/>
        <w:autoSpaceDN w:val="0"/>
        <w:adjustRightInd w:val="0"/>
        <w:spacing w:after="0" w:line="360" w:lineRule="auto"/>
        <w:rPr>
          <w:rFonts w:ascii="Times New Roman" w:hAnsi="Times New Roman" w:cs="Times New Roman"/>
          <w:b/>
          <w:bCs/>
          <w:sz w:val="24"/>
          <w:szCs w:val="24"/>
        </w:rPr>
      </w:pPr>
    </w:p>
    <w:p w14:paraId="5AC4A9B1" w14:textId="77777777" w:rsidR="00DF4740" w:rsidRDefault="000629A5" w:rsidP="00032919">
      <w:pPr>
        <w:autoSpaceDE w:val="0"/>
        <w:autoSpaceDN w:val="0"/>
        <w:adjustRightInd w:val="0"/>
        <w:spacing w:after="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 xml:space="preserve">2.7  </w:t>
      </w:r>
      <w:r w:rsidR="008F758C" w:rsidRPr="00F36B1C">
        <w:rPr>
          <w:rFonts w:ascii="Times New Roman" w:hAnsi="Times New Roman" w:cs="Times New Roman"/>
          <w:b/>
          <w:bCs/>
          <w:sz w:val="24"/>
          <w:szCs w:val="24"/>
        </w:rPr>
        <w:t>CERTIFICATES</w:t>
      </w:r>
      <w:proofErr w:type="gramEnd"/>
    </w:p>
    <w:p w14:paraId="45AEDC5E" w14:textId="77777777" w:rsidR="00084FBD" w:rsidRPr="00F36B1C" w:rsidRDefault="00084FBD" w:rsidP="00084FBD">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Quality assurance certificates for materials or accreditation certificates</w:t>
      </w:r>
    </w:p>
    <w:p w14:paraId="6048DFA8" w14:textId="77777777" w:rsidR="00084FBD" w:rsidRPr="00F36B1C" w:rsidRDefault="00084FBD" w:rsidP="00084FBD">
      <w:pPr>
        <w:spacing w:line="360" w:lineRule="auto"/>
        <w:rPr>
          <w:rFonts w:ascii="Times New Roman" w:hAnsi="Times New Roman" w:cs="Times New Roman"/>
          <w:sz w:val="24"/>
          <w:szCs w:val="24"/>
        </w:rPr>
      </w:pPr>
      <w:r w:rsidRPr="00F36B1C">
        <w:rPr>
          <w:rFonts w:ascii="Times New Roman" w:hAnsi="Times New Roman" w:cs="Times New Roman"/>
          <w:sz w:val="24"/>
          <w:szCs w:val="24"/>
        </w:rPr>
        <w:t xml:space="preserve">from suppliers shall be provided </w:t>
      </w:r>
    </w:p>
    <w:p w14:paraId="66B9243E" w14:textId="77777777" w:rsidR="00084FBD" w:rsidRPr="00F36B1C" w:rsidRDefault="00DF4740" w:rsidP="00084FBD">
      <w:pPr>
        <w:spacing w:line="360" w:lineRule="auto"/>
        <w:rPr>
          <w:rFonts w:ascii="Times New Roman" w:hAnsi="Times New Roman" w:cs="Times New Roman"/>
          <w:sz w:val="24"/>
          <w:szCs w:val="24"/>
        </w:rPr>
      </w:pPr>
      <w:r w:rsidRPr="00F36B1C">
        <w:rPr>
          <w:rFonts w:ascii="Times New Roman" w:hAnsi="Times New Roman" w:cs="Times New Roman"/>
          <w:sz w:val="24"/>
          <w:szCs w:val="24"/>
        </w:rPr>
        <w:t xml:space="preserve">The Developer must provide test certificates covering items such as: </w:t>
      </w:r>
      <w:r w:rsidR="00C56B3E" w:rsidRPr="00F36B1C">
        <w:rPr>
          <w:rFonts w:ascii="Times New Roman" w:hAnsi="Times New Roman" w:cs="Times New Roman"/>
          <w:sz w:val="24"/>
          <w:szCs w:val="24"/>
        </w:rPr>
        <w:t>waterman</w:t>
      </w:r>
      <w:r w:rsidR="00084FBD" w:rsidRPr="00F36B1C">
        <w:rPr>
          <w:rFonts w:ascii="Times New Roman" w:hAnsi="Times New Roman" w:cs="Times New Roman"/>
          <w:sz w:val="24"/>
          <w:szCs w:val="24"/>
        </w:rPr>
        <w:t xml:space="preserve"> </w:t>
      </w:r>
      <w:r w:rsidRPr="00F36B1C">
        <w:rPr>
          <w:rFonts w:ascii="Times New Roman" w:hAnsi="Times New Roman" w:cs="Times New Roman"/>
          <w:sz w:val="24"/>
          <w:szCs w:val="24"/>
        </w:rPr>
        <w:t>pressure tests, air tests on sewers, macadam materials tests, installation</w:t>
      </w:r>
      <w:r w:rsidR="006A5552" w:rsidRPr="00F36B1C">
        <w:rPr>
          <w:rFonts w:ascii="Times New Roman" w:hAnsi="Times New Roman" w:cs="Times New Roman"/>
          <w:sz w:val="24"/>
          <w:szCs w:val="24"/>
        </w:rPr>
        <w:t xml:space="preserve">/commissioning/ validation </w:t>
      </w:r>
      <w:r w:rsidRPr="00F36B1C">
        <w:rPr>
          <w:rFonts w:ascii="Times New Roman" w:hAnsi="Times New Roman" w:cs="Times New Roman"/>
          <w:sz w:val="24"/>
          <w:szCs w:val="24"/>
        </w:rPr>
        <w:t xml:space="preserve">certificates for pumps, </w:t>
      </w:r>
      <w:r w:rsidR="00AC0823" w:rsidRPr="00F36B1C">
        <w:rPr>
          <w:rFonts w:ascii="Times New Roman" w:hAnsi="Times New Roman" w:cs="Times New Roman"/>
          <w:sz w:val="24"/>
          <w:szCs w:val="24"/>
        </w:rPr>
        <w:t>supervising Engineer</w:t>
      </w:r>
      <w:r w:rsidR="00C56B3E" w:rsidRPr="00F36B1C">
        <w:rPr>
          <w:rFonts w:ascii="Times New Roman" w:hAnsi="Times New Roman" w:cs="Times New Roman"/>
          <w:sz w:val="24"/>
          <w:szCs w:val="24"/>
        </w:rPr>
        <w:t>s</w:t>
      </w:r>
      <w:r w:rsidR="00AC0823" w:rsidRPr="00F36B1C">
        <w:rPr>
          <w:rFonts w:ascii="Times New Roman" w:hAnsi="Times New Roman" w:cs="Times New Roman"/>
          <w:sz w:val="24"/>
          <w:szCs w:val="24"/>
        </w:rPr>
        <w:t xml:space="preserve"> or Architect</w:t>
      </w:r>
      <w:r w:rsidR="00C56B3E" w:rsidRPr="00F36B1C">
        <w:rPr>
          <w:rFonts w:ascii="Times New Roman" w:hAnsi="Times New Roman" w:cs="Times New Roman"/>
          <w:sz w:val="24"/>
          <w:szCs w:val="24"/>
        </w:rPr>
        <w:t>s</w:t>
      </w:r>
      <w:r w:rsidR="00AC0823" w:rsidRPr="00F36B1C">
        <w:rPr>
          <w:rFonts w:ascii="Times New Roman" w:hAnsi="Times New Roman" w:cs="Times New Roman"/>
          <w:sz w:val="24"/>
          <w:szCs w:val="24"/>
        </w:rPr>
        <w:t xml:space="preserve"> certificates.</w:t>
      </w:r>
      <w:r w:rsidR="00084FBD" w:rsidRPr="00F36B1C">
        <w:rPr>
          <w:rFonts w:ascii="Times New Roman" w:hAnsi="Times New Roman" w:cs="Times New Roman"/>
          <w:sz w:val="24"/>
          <w:szCs w:val="24"/>
        </w:rPr>
        <w:t xml:space="preserve"> </w:t>
      </w:r>
    </w:p>
    <w:p w14:paraId="67B05429" w14:textId="77777777" w:rsidR="00550478" w:rsidRDefault="00550478" w:rsidP="00C56B3E">
      <w:pPr>
        <w:autoSpaceDE w:val="0"/>
        <w:autoSpaceDN w:val="0"/>
        <w:adjustRightInd w:val="0"/>
        <w:spacing w:after="0" w:line="360" w:lineRule="auto"/>
        <w:rPr>
          <w:rFonts w:ascii="Times New Roman" w:hAnsi="Times New Roman" w:cs="Times New Roman"/>
          <w:b/>
          <w:bCs/>
          <w:sz w:val="24"/>
          <w:szCs w:val="24"/>
        </w:rPr>
      </w:pPr>
    </w:p>
    <w:p w14:paraId="72998979" w14:textId="77777777" w:rsidR="00DF4740" w:rsidRPr="00F36B1C" w:rsidRDefault="000629A5" w:rsidP="00C56B3E">
      <w:pPr>
        <w:autoSpaceDE w:val="0"/>
        <w:autoSpaceDN w:val="0"/>
        <w:adjustRightInd w:val="0"/>
        <w:spacing w:after="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 xml:space="preserve">2.8  </w:t>
      </w:r>
      <w:r w:rsidR="008F758C" w:rsidRPr="00F36B1C">
        <w:rPr>
          <w:rFonts w:ascii="Times New Roman" w:hAnsi="Times New Roman" w:cs="Times New Roman"/>
          <w:b/>
          <w:bCs/>
          <w:sz w:val="24"/>
          <w:szCs w:val="24"/>
        </w:rPr>
        <w:t>WAYLEAVES</w:t>
      </w:r>
      <w:proofErr w:type="gramEnd"/>
      <w:r w:rsidR="008F758C" w:rsidRPr="00F36B1C">
        <w:rPr>
          <w:rFonts w:ascii="Times New Roman" w:hAnsi="Times New Roman" w:cs="Times New Roman"/>
          <w:b/>
          <w:bCs/>
          <w:sz w:val="24"/>
          <w:szCs w:val="24"/>
        </w:rPr>
        <w:t xml:space="preserve"> AND EASEMENTS</w:t>
      </w:r>
    </w:p>
    <w:p w14:paraId="073BEC55" w14:textId="77777777" w:rsidR="00DF4740" w:rsidRPr="00F36B1C" w:rsidRDefault="00DF4740" w:rsidP="00C56B3E">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Developer must produce evidence of all wayleave agreements for services</w:t>
      </w:r>
    </w:p>
    <w:p w14:paraId="20E638A5" w14:textId="77777777" w:rsidR="00DF4740" w:rsidRPr="00F36B1C" w:rsidRDefault="00DF4740" w:rsidP="00C56B3E">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that traverse property</w:t>
      </w:r>
      <w:r w:rsidR="006A5552" w:rsidRPr="00F36B1C">
        <w:rPr>
          <w:rFonts w:ascii="Times New Roman" w:hAnsi="Times New Roman" w:cs="Times New Roman"/>
          <w:sz w:val="24"/>
          <w:szCs w:val="24"/>
        </w:rPr>
        <w:t xml:space="preserve"> not being transferred to the Council as part of the Taking In Charge process</w:t>
      </w:r>
      <w:r w:rsidRPr="00F36B1C">
        <w:rPr>
          <w:rFonts w:ascii="Times New Roman" w:hAnsi="Times New Roman" w:cs="Times New Roman"/>
          <w:sz w:val="24"/>
          <w:szCs w:val="24"/>
        </w:rPr>
        <w:t>.</w:t>
      </w:r>
      <w:r w:rsidR="00DC0DF2" w:rsidRPr="00F36B1C">
        <w:rPr>
          <w:rFonts w:ascii="Times New Roman" w:hAnsi="Times New Roman" w:cs="Times New Roman"/>
          <w:sz w:val="24"/>
          <w:szCs w:val="24"/>
        </w:rPr>
        <w:t xml:space="preserve"> All pumping stations must be contained within the lands transferred to the Council.</w:t>
      </w:r>
    </w:p>
    <w:p w14:paraId="3B17DB86" w14:textId="77777777" w:rsidR="002F1C06" w:rsidRDefault="002F1C06" w:rsidP="00C56B3E">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When requested by the Council, the Developer shall transfer or convey to the Council</w:t>
      </w:r>
      <w:r w:rsidR="004B290D" w:rsidRPr="00F36B1C">
        <w:rPr>
          <w:rFonts w:ascii="Times New Roman" w:hAnsi="Times New Roman" w:cs="Times New Roman"/>
          <w:sz w:val="24"/>
          <w:szCs w:val="24"/>
        </w:rPr>
        <w:t>,</w:t>
      </w:r>
      <w:r w:rsidRPr="00F36B1C">
        <w:rPr>
          <w:rFonts w:ascii="Times New Roman" w:hAnsi="Times New Roman" w:cs="Times New Roman"/>
          <w:sz w:val="24"/>
          <w:szCs w:val="24"/>
        </w:rPr>
        <w:t xml:space="preserve"> all of the land subject to</w:t>
      </w:r>
      <w:r w:rsidR="004B290D" w:rsidRPr="00F36B1C">
        <w:rPr>
          <w:rFonts w:ascii="Times New Roman" w:hAnsi="Times New Roman" w:cs="Times New Roman"/>
          <w:sz w:val="24"/>
          <w:szCs w:val="24"/>
        </w:rPr>
        <w:t xml:space="preserve"> </w:t>
      </w:r>
      <w:r w:rsidR="00016412" w:rsidRPr="00F36B1C">
        <w:rPr>
          <w:rFonts w:ascii="Times New Roman" w:hAnsi="Times New Roman" w:cs="Times New Roman"/>
          <w:sz w:val="24"/>
          <w:szCs w:val="24"/>
        </w:rPr>
        <w:t>the application</w:t>
      </w:r>
      <w:r w:rsidRPr="00F36B1C">
        <w:rPr>
          <w:rFonts w:ascii="Times New Roman" w:hAnsi="Times New Roman" w:cs="Times New Roman"/>
          <w:sz w:val="24"/>
          <w:szCs w:val="24"/>
        </w:rPr>
        <w:t xml:space="preserve"> for taking in charge</w:t>
      </w:r>
      <w:r w:rsidR="004B290D" w:rsidRPr="00F36B1C">
        <w:rPr>
          <w:rFonts w:ascii="Times New Roman" w:hAnsi="Times New Roman" w:cs="Times New Roman"/>
          <w:sz w:val="24"/>
          <w:szCs w:val="24"/>
        </w:rPr>
        <w:t xml:space="preserve"> </w:t>
      </w:r>
      <w:r w:rsidRPr="00F36B1C">
        <w:rPr>
          <w:rFonts w:ascii="Times New Roman" w:hAnsi="Times New Roman" w:cs="Times New Roman"/>
          <w:sz w:val="24"/>
          <w:szCs w:val="24"/>
        </w:rPr>
        <w:t>.</w:t>
      </w:r>
    </w:p>
    <w:p w14:paraId="1D4D6565" w14:textId="77777777" w:rsidR="0025176A" w:rsidRDefault="0025176A" w:rsidP="00C56B3E">
      <w:pPr>
        <w:autoSpaceDE w:val="0"/>
        <w:autoSpaceDN w:val="0"/>
        <w:adjustRightInd w:val="0"/>
        <w:spacing w:after="0" w:line="360" w:lineRule="auto"/>
        <w:rPr>
          <w:rFonts w:ascii="Times New Roman" w:hAnsi="Times New Roman" w:cs="Times New Roman"/>
          <w:sz w:val="24"/>
          <w:szCs w:val="24"/>
        </w:rPr>
      </w:pPr>
    </w:p>
    <w:p w14:paraId="3D3792A2" w14:textId="77777777" w:rsidR="00E3213F" w:rsidRPr="008F758C" w:rsidRDefault="0019599A" w:rsidP="00FF29AD">
      <w:pPr>
        <w:pStyle w:val="ListParagraph"/>
        <w:numPr>
          <w:ilvl w:val="0"/>
          <w:numId w:val="1"/>
        </w:numPr>
        <w:autoSpaceDE w:val="0"/>
        <w:autoSpaceDN w:val="0"/>
        <w:adjustRightInd w:val="0"/>
        <w:spacing w:after="0" w:line="240" w:lineRule="auto"/>
        <w:rPr>
          <w:rFonts w:ascii="Times New Roman" w:hAnsi="Times New Roman" w:cs="Times New Roman"/>
          <w:b/>
          <w:bCs/>
          <w:sz w:val="28"/>
          <w:szCs w:val="28"/>
        </w:rPr>
      </w:pPr>
      <w:r w:rsidRPr="008F758C">
        <w:rPr>
          <w:rFonts w:ascii="Times New Roman" w:hAnsi="Times New Roman" w:cs="Times New Roman"/>
          <w:b/>
          <w:bCs/>
          <w:sz w:val="28"/>
          <w:szCs w:val="28"/>
        </w:rPr>
        <w:t>SITE INSPECTIONS</w:t>
      </w:r>
    </w:p>
    <w:p w14:paraId="18011A82" w14:textId="77777777" w:rsidR="00FF29AD" w:rsidRPr="00FF29AD" w:rsidRDefault="00FF29AD" w:rsidP="00FF29AD">
      <w:pPr>
        <w:pStyle w:val="ListParagraph"/>
        <w:autoSpaceDE w:val="0"/>
        <w:autoSpaceDN w:val="0"/>
        <w:adjustRightInd w:val="0"/>
        <w:spacing w:after="0" w:line="240" w:lineRule="auto"/>
        <w:ind w:left="502"/>
        <w:rPr>
          <w:rFonts w:ascii="Times New Roman" w:hAnsi="Times New Roman" w:cs="Times New Roman"/>
          <w:b/>
          <w:bCs/>
          <w:sz w:val="24"/>
          <w:szCs w:val="24"/>
        </w:rPr>
      </w:pPr>
    </w:p>
    <w:p w14:paraId="7D62B5E7" w14:textId="77777777" w:rsidR="00E3213F" w:rsidRPr="00F36B1C" w:rsidRDefault="00E3213F" w:rsidP="00E3213F">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Developer is advised to carry out inspections before contacting the</w:t>
      </w:r>
    </w:p>
    <w:p w14:paraId="4EE96676" w14:textId="77777777" w:rsidR="00E3213F" w:rsidRPr="00F36B1C" w:rsidRDefault="00E3213F" w:rsidP="00E3213F">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Council. Inspections should ensure that all works to be taken in charge have, in</w:t>
      </w:r>
    </w:p>
    <w:p w14:paraId="6B0CAD55" w14:textId="77777777" w:rsidR="00E3213F" w:rsidRPr="00F36B1C" w:rsidRDefault="00E3213F" w:rsidP="00E3213F">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general, been constructed in compliance with the standards and specifications in </w:t>
      </w:r>
    </w:p>
    <w:p w14:paraId="6062885E" w14:textId="77777777" w:rsidR="00E3213F" w:rsidRPr="00F36B1C" w:rsidRDefault="00E3213F" w:rsidP="00E3213F">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Department of the Environment and Local Government</w:t>
      </w:r>
      <w:r w:rsidR="00BE60D5" w:rsidRPr="00F36B1C">
        <w:rPr>
          <w:rFonts w:ascii="Times New Roman" w:hAnsi="Times New Roman" w:cs="Times New Roman"/>
          <w:sz w:val="24"/>
          <w:szCs w:val="24"/>
        </w:rPr>
        <w:t xml:space="preserve"> “</w:t>
      </w:r>
      <w:r w:rsidRPr="00F36B1C">
        <w:rPr>
          <w:rFonts w:ascii="Times New Roman" w:hAnsi="Times New Roman" w:cs="Times New Roman"/>
          <w:sz w:val="24"/>
          <w:szCs w:val="24"/>
        </w:rPr>
        <w:t>Recommendations for Site</w:t>
      </w:r>
    </w:p>
    <w:p w14:paraId="3F166CF8" w14:textId="77777777" w:rsidR="00E3213F" w:rsidRDefault="00E3213F" w:rsidP="00E3213F">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Deve</w:t>
      </w:r>
      <w:r w:rsidR="00BE60D5" w:rsidRPr="00F36B1C">
        <w:rPr>
          <w:rFonts w:ascii="Times New Roman" w:hAnsi="Times New Roman" w:cs="Times New Roman"/>
          <w:sz w:val="24"/>
          <w:szCs w:val="24"/>
        </w:rPr>
        <w:t>lopment Works for Housing Areas</w:t>
      </w:r>
      <w:r w:rsidR="00B62885" w:rsidRPr="00F36B1C">
        <w:rPr>
          <w:rFonts w:ascii="Times New Roman" w:hAnsi="Times New Roman" w:cs="Times New Roman"/>
          <w:sz w:val="24"/>
          <w:szCs w:val="24"/>
        </w:rPr>
        <w:t>” issued</w:t>
      </w:r>
      <w:r w:rsidRPr="00F36B1C">
        <w:rPr>
          <w:rFonts w:ascii="Times New Roman" w:hAnsi="Times New Roman" w:cs="Times New Roman"/>
          <w:sz w:val="24"/>
          <w:szCs w:val="24"/>
        </w:rPr>
        <w:t xml:space="preserve"> in November, 1998, together with all planning conditions imposed by Cavan County </w:t>
      </w:r>
      <w:r w:rsidR="00B62885" w:rsidRPr="00F36B1C">
        <w:rPr>
          <w:rFonts w:ascii="Times New Roman" w:hAnsi="Times New Roman" w:cs="Times New Roman"/>
          <w:sz w:val="24"/>
          <w:szCs w:val="24"/>
        </w:rPr>
        <w:t>Council.</w:t>
      </w:r>
    </w:p>
    <w:p w14:paraId="5A5F325F" w14:textId="77777777" w:rsidR="00E3213F" w:rsidRPr="00726E51" w:rsidRDefault="00E3213F" w:rsidP="00E3213F">
      <w:pPr>
        <w:autoSpaceDE w:val="0"/>
        <w:autoSpaceDN w:val="0"/>
        <w:adjustRightInd w:val="0"/>
        <w:spacing w:after="0" w:line="360" w:lineRule="auto"/>
        <w:rPr>
          <w:rFonts w:ascii="Times New Roman" w:hAnsi="Times New Roman" w:cs="Times New Roman"/>
          <w:sz w:val="24"/>
          <w:szCs w:val="24"/>
        </w:rPr>
      </w:pPr>
      <w:r w:rsidRPr="00726E51">
        <w:rPr>
          <w:rFonts w:ascii="Times New Roman" w:hAnsi="Times New Roman" w:cs="Times New Roman"/>
          <w:sz w:val="24"/>
          <w:szCs w:val="24"/>
        </w:rPr>
        <w:t>Any</w:t>
      </w:r>
      <w:r w:rsidR="00BE60D5" w:rsidRPr="00726E51">
        <w:rPr>
          <w:rFonts w:ascii="Times New Roman" w:hAnsi="Times New Roman" w:cs="Times New Roman"/>
          <w:sz w:val="24"/>
          <w:szCs w:val="24"/>
        </w:rPr>
        <w:t xml:space="preserve"> </w:t>
      </w:r>
      <w:r w:rsidRPr="00726E51">
        <w:rPr>
          <w:rFonts w:ascii="Times New Roman" w:hAnsi="Times New Roman" w:cs="Times New Roman"/>
          <w:sz w:val="24"/>
          <w:szCs w:val="24"/>
        </w:rPr>
        <w:t>defects or departures identified</w:t>
      </w:r>
      <w:r w:rsidR="00BE60D5" w:rsidRPr="00726E51">
        <w:rPr>
          <w:rFonts w:ascii="Times New Roman" w:hAnsi="Times New Roman" w:cs="Times New Roman"/>
          <w:sz w:val="24"/>
          <w:szCs w:val="24"/>
        </w:rPr>
        <w:t>,</w:t>
      </w:r>
      <w:r w:rsidRPr="00726E51">
        <w:rPr>
          <w:rFonts w:ascii="Times New Roman" w:hAnsi="Times New Roman" w:cs="Times New Roman"/>
          <w:sz w:val="24"/>
          <w:szCs w:val="24"/>
        </w:rPr>
        <w:t xml:space="preserve"> shall be repaired to a satisfactory standard,</w:t>
      </w:r>
    </w:p>
    <w:p w14:paraId="111C3CE8" w14:textId="77777777" w:rsidR="00E3213F" w:rsidRPr="00F36B1C" w:rsidRDefault="00E3213F" w:rsidP="00E3213F">
      <w:pPr>
        <w:autoSpaceDE w:val="0"/>
        <w:autoSpaceDN w:val="0"/>
        <w:adjustRightInd w:val="0"/>
        <w:spacing w:after="0" w:line="360" w:lineRule="auto"/>
        <w:rPr>
          <w:rFonts w:ascii="Times New Roman" w:hAnsi="Times New Roman" w:cs="Times New Roman"/>
          <w:sz w:val="24"/>
          <w:szCs w:val="24"/>
        </w:rPr>
      </w:pPr>
      <w:r w:rsidRPr="00726E51">
        <w:rPr>
          <w:rFonts w:ascii="Times New Roman" w:hAnsi="Times New Roman" w:cs="Times New Roman"/>
          <w:sz w:val="24"/>
          <w:szCs w:val="24"/>
        </w:rPr>
        <w:t>prior to a request for an inspection by the Local Authority.</w:t>
      </w:r>
      <w:r w:rsidRPr="00F36B1C">
        <w:rPr>
          <w:rFonts w:ascii="Times New Roman" w:hAnsi="Times New Roman" w:cs="Times New Roman"/>
          <w:sz w:val="24"/>
          <w:szCs w:val="24"/>
        </w:rPr>
        <w:t xml:space="preserve"> Further</w:t>
      </w:r>
    </w:p>
    <w:p w14:paraId="03595452" w14:textId="77777777" w:rsidR="00BE60D5" w:rsidRDefault="00E3213F" w:rsidP="0025176A">
      <w:pPr>
        <w:spacing w:line="360" w:lineRule="auto"/>
        <w:rPr>
          <w:rFonts w:ascii="Times New Roman" w:hAnsi="Times New Roman" w:cs="Times New Roman"/>
          <w:sz w:val="24"/>
          <w:szCs w:val="24"/>
        </w:rPr>
      </w:pPr>
      <w:r w:rsidRPr="00F36B1C">
        <w:rPr>
          <w:rFonts w:ascii="Times New Roman" w:hAnsi="Times New Roman" w:cs="Times New Roman"/>
          <w:sz w:val="24"/>
          <w:szCs w:val="24"/>
        </w:rPr>
        <w:t>investigations may be requested as determined by the Local Authority.</w:t>
      </w:r>
      <w:r w:rsidR="007656CC">
        <w:rPr>
          <w:rFonts w:ascii="Times New Roman" w:hAnsi="Times New Roman" w:cs="Times New Roman"/>
          <w:sz w:val="24"/>
          <w:szCs w:val="24"/>
        </w:rPr>
        <w:t xml:space="preserve"> </w:t>
      </w:r>
      <w:r w:rsidR="00BE60D5" w:rsidRPr="00F36B1C">
        <w:rPr>
          <w:rFonts w:ascii="Times New Roman" w:hAnsi="Times New Roman" w:cs="Times New Roman"/>
          <w:sz w:val="24"/>
          <w:szCs w:val="24"/>
        </w:rPr>
        <w:t xml:space="preserve">The following inspections </w:t>
      </w:r>
      <w:r w:rsidR="0086306B" w:rsidRPr="00F36B1C">
        <w:rPr>
          <w:rFonts w:ascii="Times New Roman" w:hAnsi="Times New Roman" w:cs="Times New Roman"/>
          <w:sz w:val="24"/>
          <w:szCs w:val="24"/>
        </w:rPr>
        <w:t>shall be</w:t>
      </w:r>
      <w:r w:rsidR="00BE60D5" w:rsidRPr="00F36B1C">
        <w:rPr>
          <w:rFonts w:ascii="Times New Roman" w:hAnsi="Times New Roman" w:cs="Times New Roman"/>
          <w:sz w:val="24"/>
          <w:szCs w:val="24"/>
        </w:rPr>
        <w:t xml:space="preserve"> carried out by the Developer and a report prepared. </w:t>
      </w:r>
    </w:p>
    <w:p w14:paraId="15047E92" w14:textId="77777777" w:rsidR="008737CD" w:rsidRDefault="00DF2033" w:rsidP="00DF2033">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p w14:paraId="68786407" w14:textId="77777777" w:rsidR="00B62297" w:rsidRDefault="00B62297" w:rsidP="00DF2033">
      <w:pPr>
        <w:spacing w:line="360" w:lineRule="auto"/>
        <w:jc w:val="center"/>
        <w:rPr>
          <w:rFonts w:ascii="Times New Roman" w:hAnsi="Times New Roman" w:cs="Times New Roman"/>
          <w:sz w:val="24"/>
          <w:szCs w:val="24"/>
        </w:rPr>
      </w:pPr>
    </w:p>
    <w:p w14:paraId="6DA25B33" w14:textId="77777777" w:rsidR="0019599A" w:rsidRPr="008F758C" w:rsidRDefault="008F758C" w:rsidP="00D25758">
      <w:pPr>
        <w:pStyle w:val="ListParagraph"/>
        <w:numPr>
          <w:ilvl w:val="1"/>
          <w:numId w:val="9"/>
        </w:numPr>
        <w:autoSpaceDE w:val="0"/>
        <w:autoSpaceDN w:val="0"/>
        <w:adjustRightInd w:val="0"/>
        <w:spacing w:after="0" w:line="240" w:lineRule="auto"/>
        <w:rPr>
          <w:rFonts w:ascii="Times New Roman" w:hAnsi="Times New Roman" w:cs="Times New Roman"/>
          <w:b/>
          <w:bCs/>
          <w:sz w:val="24"/>
          <w:szCs w:val="24"/>
        </w:rPr>
      </w:pPr>
      <w:r w:rsidRPr="008F758C">
        <w:rPr>
          <w:rFonts w:ascii="Times New Roman" w:hAnsi="Times New Roman" w:cs="Times New Roman"/>
          <w:b/>
          <w:bCs/>
          <w:sz w:val="24"/>
          <w:szCs w:val="24"/>
        </w:rPr>
        <w:t>DEVELOPER INSPECTION</w:t>
      </w:r>
    </w:p>
    <w:p w14:paraId="08919AA2" w14:textId="77777777" w:rsidR="00BE60D5" w:rsidRPr="00F36B1C" w:rsidRDefault="00BE60D5" w:rsidP="00BE60D5">
      <w:pPr>
        <w:pStyle w:val="ListParagraph"/>
        <w:autoSpaceDE w:val="0"/>
        <w:autoSpaceDN w:val="0"/>
        <w:adjustRightInd w:val="0"/>
        <w:spacing w:after="0" w:line="240" w:lineRule="auto"/>
        <w:ind w:left="360"/>
        <w:rPr>
          <w:rFonts w:ascii="Times New Roman" w:hAnsi="Times New Roman" w:cs="Times New Roman"/>
          <w:b/>
          <w:bCs/>
          <w:sz w:val="24"/>
          <w:szCs w:val="24"/>
        </w:rPr>
      </w:pPr>
    </w:p>
    <w:p w14:paraId="54E5E9EE" w14:textId="77777777"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Developers Engineer shall carry out an inspection at pre-</w:t>
      </w:r>
      <w:r w:rsidR="0086306B" w:rsidRPr="00F36B1C">
        <w:rPr>
          <w:rFonts w:ascii="Times New Roman" w:hAnsi="Times New Roman" w:cs="Times New Roman"/>
          <w:sz w:val="24"/>
          <w:szCs w:val="24"/>
        </w:rPr>
        <w:t>surface</w:t>
      </w:r>
      <w:r w:rsidRPr="00F36B1C">
        <w:rPr>
          <w:rFonts w:ascii="Times New Roman" w:hAnsi="Times New Roman" w:cs="Times New Roman"/>
          <w:sz w:val="24"/>
          <w:szCs w:val="24"/>
        </w:rPr>
        <w:t xml:space="preserve"> course</w:t>
      </w:r>
    </w:p>
    <w:p w14:paraId="134C2854" w14:textId="77777777"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stage. The Council</w:t>
      </w:r>
      <w:r w:rsidR="00E22110" w:rsidRPr="00F36B1C">
        <w:rPr>
          <w:rFonts w:ascii="Times New Roman" w:hAnsi="Times New Roman" w:cs="Times New Roman"/>
          <w:sz w:val="24"/>
          <w:szCs w:val="24"/>
        </w:rPr>
        <w:t>’s</w:t>
      </w:r>
      <w:r w:rsidRPr="00F36B1C">
        <w:rPr>
          <w:rFonts w:ascii="Times New Roman" w:hAnsi="Times New Roman" w:cs="Times New Roman"/>
          <w:sz w:val="24"/>
          <w:szCs w:val="24"/>
        </w:rPr>
        <w:t xml:space="preserve"> Engineer shall be given the opportunity to inspect also.</w:t>
      </w:r>
      <w:r w:rsidR="00E22110" w:rsidRPr="00F36B1C">
        <w:rPr>
          <w:rFonts w:ascii="Times New Roman" w:hAnsi="Times New Roman" w:cs="Times New Roman"/>
          <w:sz w:val="24"/>
          <w:szCs w:val="24"/>
        </w:rPr>
        <w:t xml:space="preserve"> </w:t>
      </w:r>
      <w:r w:rsidR="00C56B3E" w:rsidRPr="00F36B1C">
        <w:rPr>
          <w:rFonts w:ascii="Times New Roman" w:hAnsi="Times New Roman" w:cs="Times New Roman"/>
          <w:sz w:val="24"/>
          <w:szCs w:val="24"/>
        </w:rPr>
        <w:t>(A</w:t>
      </w:r>
    </w:p>
    <w:p w14:paraId="6BB3E253" w14:textId="77777777"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minimum of 5 days notice is required</w:t>
      </w:r>
      <w:r w:rsidR="00E22110" w:rsidRPr="00F36B1C">
        <w:rPr>
          <w:rFonts w:ascii="Times New Roman" w:hAnsi="Times New Roman" w:cs="Times New Roman"/>
          <w:sz w:val="24"/>
          <w:szCs w:val="24"/>
        </w:rPr>
        <w:t>)</w:t>
      </w:r>
      <w:r w:rsidRPr="00F36B1C">
        <w:rPr>
          <w:rFonts w:ascii="Times New Roman" w:hAnsi="Times New Roman" w:cs="Times New Roman"/>
          <w:sz w:val="24"/>
          <w:szCs w:val="24"/>
        </w:rPr>
        <w:t xml:space="preserve">. </w:t>
      </w:r>
    </w:p>
    <w:p w14:paraId="6EFE72C0" w14:textId="77777777"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Check that the layout of the roads and footways comply with planning</w:t>
      </w:r>
    </w:p>
    <w:p w14:paraId="32851F78" w14:textId="77777777"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approval conditions, i.e. Road and footway widths, sight distances at entrances</w:t>
      </w:r>
    </w:p>
    <w:p w14:paraId="381511D7" w14:textId="77777777"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and that road construction is to the depth indicated on approved drawings</w:t>
      </w:r>
    </w:p>
    <w:p w14:paraId="1B5A3761" w14:textId="77777777"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lastRenderedPageBreak/>
        <w:t>(</w:t>
      </w:r>
      <w:r w:rsidR="004B290D" w:rsidRPr="00F36B1C">
        <w:rPr>
          <w:rFonts w:ascii="Times New Roman" w:hAnsi="Times New Roman" w:cs="Times New Roman"/>
          <w:sz w:val="24"/>
          <w:szCs w:val="24"/>
        </w:rPr>
        <w:t>Surface Course</w:t>
      </w:r>
      <w:r w:rsidRPr="00F36B1C">
        <w:rPr>
          <w:rFonts w:ascii="Times New Roman" w:hAnsi="Times New Roman" w:cs="Times New Roman"/>
          <w:sz w:val="24"/>
          <w:szCs w:val="24"/>
        </w:rPr>
        <w:t>, base course and sub-base).</w:t>
      </w:r>
    </w:p>
    <w:p w14:paraId="6F0B48A5" w14:textId="77777777"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Check that roadways, parking areas and footpaths have optimum gradients and</w:t>
      </w:r>
    </w:p>
    <w:p w14:paraId="1EEEDBED" w14:textId="77777777"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falls, are free from ponding and have adequate gullies.</w:t>
      </w:r>
    </w:p>
    <w:p w14:paraId="4C77E1D9" w14:textId="77777777"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Check that kerbing has been carried out in a satisfactory manner with dropped</w:t>
      </w:r>
    </w:p>
    <w:p w14:paraId="2E201800" w14:textId="77777777"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kerbs installed at entrances and access points and </w:t>
      </w:r>
      <w:r w:rsidR="0086306B" w:rsidRPr="00F36B1C">
        <w:rPr>
          <w:rFonts w:ascii="Times New Roman" w:hAnsi="Times New Roman" w:cs="Times New Roman"/>
          <w:sz w:val="24"/>
          <w:szCs w:val="24"/>
        </w:rPr>
        <w:t>accessible</w:t>
      </w:r>
      <w:r w:rsidRPr="00F36B1C">
        <w:rPr>
          <w:rFonts w:ascii="Times New Roman" w:hAnsi="Times New Roman" w:cs="Times New Roman"/>
          <w:sz w:val="24"/>
          <w:szCs w:val="24"/>
        </w:rPr>
        <w:t xml:space="preserve"> at all road</w:t>
      </w:r>
    </w:p>
    <w:p w14:paraId="20458D7F" w14:textId="77777777"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crossing points.</w:t>
      </w:r>
    </w:p>
    <w:p w14:paraId="2751FE48" w14:textId="77777777" w:rsidR="00BE60D5" w:rsidRPr="00F36B1C"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Check that publicly accessed areas are free from trip hazards (i.e. faulty kerbs,</w:t>
      </w:r>
    </w:p>
    <w:p w14:paraId="0F94CC07" w14:textId="77777777" w:rsidR="00BE60D5" w:rsidRDefault="00BE60D5"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incorrectly recessed manhole covers).</w:t>
      </w:r>
    </w:p>
    <w:p w14:paraId="5A63E10A" w14:textId="77777777" w:rsidR="00715E8B" w:rsidRPr="00F36B1C" w:rsidRDefault="00715E8B" w:rsidP="00BE60D5">
      <w:pPr>
        <w:autoSpaceDE w:val="0"/>
        <w:autoSpaceDN w:val="0"/>
        <w:adjustRightInd w:val="0"/>
        <w:spacing w:after="0" w:line="360" w:lineRule="auto"/>
        <w:rPr>
          <w:rFonts w:ascii="Times New Roman" w:hAnsi="Times New Roman" w:cs="Times New Roman"/>
          <w:sz w:val="24"/>
          <w:szCs w:val="24"/>
        </w:rPr>
      </w:pPr>
    </w:p>
    <w:p w14:paraId="44BD14D3" w14:textId="77777777" w:rsidR="00BE60D5" w:rsidRPr="00F36B1C" w:rsidRDefault="00D25758" w:rsidP="00D25758">
      <w:pPr>
        <w:pStyle w:val="ListParagraph"/>
        <w:numPr>
          <w:ilvl w:val="1"/>
          <w:numId w:val="9"/>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8F758C" w:rsidRPr="00F36B1C">
        <w:rPr>
          <w:rFonts w:ascii="Times New Roman" w:hAnsi="Times New Roman" w:cs="Times New Roman"/>
          <w:b/>
          <w:bCs/>
          <w:sz w:val="24"/>
          <w:szCs w:val="24"/>
        </w:rPr>
        <w:t>COUNCIL SITE INSPECTIONS</w:t>
      </w:r>
    </w:p>
    <w:p w14:paraId="24D4B47A" w14:textId="77777777" w:rsidR="00E22110" w:rsidRPr="00F36B1C" w:rsidRDefault="00E22110" w:rsidP="00E22110">
      <w:pPr>
        <w:pStyle w:val="ListParagraph"/>
        <w:autoSpaceDE w:val="0"/>
        <w:autoSpaceDN w:val="0"/>
        <w:adjustRightInd w:val="0"/>
        <w:spacing w:after="0" w:line="240" w:lineRule="auto"/>
        <w:ind w:left="360"/>
        <w:rPr>
          <w:rFonts w:ascii="Times New Roman" w:hAnsi="Times New Roman" w:cs="Times New Roman"/>
          <w:b/>
          <w:bCs/>
          <w:sz w:val="24"/>
          <w:szCs w:val="24"/>
        </w:rPr>
      </w:pPr>
    </w:p>
    <w:p w14:paraId="0F1C6D49" w14:textId="77777777"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Having satisfactorily fulfilled the aforementioned criteria the taking in charge</w:t>
      </w:r>
    </w:p>
    <w:p w14:paraId="50994F80" w14:textId="77777777"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procedure can proceed to the site inspection stage.</w:t>
      </w:r>
    </w:p>
    <w:p w14:paraId="248BD45E" w14:textId="77777777"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Council will, on examining the details submitted and carrying out of initial “on the</w:t>
      </w:r>
    </w:p>
    <w:p w14:paraId="235EDF16" w14:textId="77777777"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Ground” verification of layouts, identify the pipelines which it proposes to take in</w:t>
      </w:r>
    </w:p>
    <w:p w14:paraId="09A106AB" w14:textId="77777777" w:rsidR="00BE60D5"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charge.</w:t>
      </w:r>
    </w:p>
    <w:p w14:paraId="01898007" w14:textId="77777777" w:rsidR="00BE60D5" w:rsidRPr="00F36B1C" w:rsidRDefault="00E22110"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Council</w:t>
      </w:r>
      <w:r w:rsidR="0086306B" w:rsidRPr="00F36B1C">
        <w:rPr>
          <w:rFonts w:ascii="Times New Roman" w:hAnsi="Times New Roman" w:cs="Times New Roman"/>
          <w:sz w:val="24"/>
          <w:szCs w:val="24"/>
        </w:rPr>
        <w:t>’</w:t>
      </w:r>
      <w:r w:rsidR="00BE60D5" w:rsidRPr="00F36B1C">
        <w:rPr>
          <w:rFonts w:ascii="Times New Roman" w:hAnsi="Times New Roman" w:cs="Times New Roman"/>
          <w:sz w:val="24"/>
          <w:szCs w:val="24"/>
        </w:rPr>
        <w:t>s Engineer shall notify the Developer of an impending site inspection.</w:t>
      </w:r>
    </w:p>
    <w:p w14:paraId="13013EF9" w14:textId="77777777"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The Council shall carry out two inspections of an </w:t>
      </w:r>
      <w:r w:rsidR="00722CC2" w:rsidRPr="00F36B1C">
        <w:rPr>
          <w:rFonts w:ascii="Times New Roman" w:hAnsi="Times New Roman" w:cs="Times New Roman"/>
          <w:sz w:val="24"/>
          <w:szCs w:val="24"/>
        </w:rPr>
        <w:t>Estate</w:t>
      </w:r>
      <w:r w:rsidRPr="00F36B1C">
        <w:rPr>
          <w:rFonts w:ascii="Times New Roman" w:hAnsi="Times New Roman" w:cs="Times New Roman"/>
          <w:sz w:val="24"/>
          <w:szCs w:val="24"/>
        </w:rPr>
        <w:t xml:space="preserve"> free of charge. For the third</w:t>
      </w:r>
    </w:p>
    <w:p w14:paraId="31D9934D" w14:textId="77777777"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and subsequent inspection a fee on a rising scale shall be levied.</w:t>
      </w:r>
    </w:p>
    <w:p w14:paraId="02F4C2D6" w14:textId="77777777"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Council</w:t>
      </w:r>
      <w:r w:rsidR="0086306B" w:rsidRPr="00F36B1C">
        <w:rPr>
          <w:rFonts w:ascii="Times New Roman" w:hAnsi="Times New Roman" w:cs="Times New Roman"/>
          <w:sz w:val="24"/>
          <w:szCs w:val="24"/>
        </w:rPr>
        <w:t>’</w:t>
      </w:r>
      <w:r w:rsidR="00E22110" w:rsidRPr="00F36B1C">
        <w:rPr>
          <w:rFonts w:ascii="Times New Roman" w:hAnsi="Times New Roman" w:cs="Times New Roman"/>
          <w:sz w:val="24"/>
          <w:szCs w:val="24"/>
        </w:rPr>
        <w:t>s</w:t>
      </w:r>
      <w:r w:rsidRPr="00F36B1C">
        <w:rPr>
          <w:rFonts w:ascii="Times New Roman" w:hAnsi="Times New Roman" w:cs="Times New Roman"/>
          <w:sz w:val="24"/>
          <w:szCs w:val="24"/>
        </w:rPr>
        <w:t xml:space="preserve"> Planning Section will carry out an audit to confirm that all planning</w:t>
      </w:r>
    </w:p>
    <w:p w14:paraId="02E33D03" w14:textId="77777777"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conditions have been complied with and that all development charges have been paid.</w:t>
      </w:r>
    </w:p>
    <w:p w14:paraId="62A84CD5" w14:textId="77777777"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Council may request the Developer to organise the taking of cores and/or trial</w:t>
      </w:r>
    </w:p>
    <w:p w14:paraId="6D986B10" w14:textId="77777777" w:rsidR="00BE60D5"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holes on roadways.</w:t>
      </w:r>
    </w:p>
    <w:p w14:paraId="0B50440B" w14:textId="77777777"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Council reserves the right to carry out further tests on materials and workmanship,</w:t>
      </w:r>
    </w:p>
    <w:p w14:paraId="214F1DF5" w14:textId="77777777"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i.e. structural performance testing of the roadway. This may, for example, include a</w:t>
      </w:r>
    </w:p>
    <w:p w14:paraId="733D102D" w14:textId="77777777"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performance test on the pavement using deflection equipment such as the Falling</w:t>
      </w:r>
    </w:p>
    <w:p w14:paraId="08A275D4" w14:textId="77777777"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Weight Deflectometer (FWD).</w:t>
      </w:r>
    </w:p>
    <w:p w14:paraId="5B8EF3A5" w14:textId="77777777"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Council may request the Developer to expose the watermain at specified locations</w:t>
      </w:r>
    </w:p>
    <w:p w14:paraId="1625F289" w14:textId="77777777"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to demonstrate the adequacy of pipe bedding, surround and cover. A similar test may</w:t>
      </w:r>
    </w:p>
    <w:p w14:paraId="48D63355" w14:textId="77777777" w:rsidR="00BE60D5"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be applied in respect of stopcocks/service connections.</w:t>
      </w:r>
    </w:p>
    <w:p w14:paraId="5C7C1B3E" w14:textId="77777777" w:rsidR="00550478" w:rsidRDefault="00550478" w:rsidP="00E22110">
      <w:pPr>
        <w:autoSpaceDE w:val="0"/>
        <w:autoSpaceDN w:val="0"/>
        <w:adjustRightInd w:val="0"/>
        <w:spacing w:after="0" w:line="360" w:lineRule="auto"/>
        <w:rPr>
          <w:rFonts w:ascii="Times New Roman" w:hAnsi="Times New Roman" w:cs="Times New Roman"/>
          <w:sz w:val="24"/>
          <w:szCs w:val="24"/>
        </w:rPr>
      </w:pPr>
    </w:p>
    <w:p w14:paraId="202E11C9" w14:textId="77777777" w:rsidR="00DF2033" w:rsidRPr="00F36B1C" w:rsidRDefault="00DF2033" w:rsidP="00DF203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p w14:paraId="226D13F4" w14:textId="77777777" w:rsidR="00550478" w:rsidRDefault="00550478" w:rsidP="00E22110">
      <w:pPr>
        <w:autoSpaceDE w:val="0"/>
        <w:autoSpaceDN w:val="0"/>
        <w:adjustRightInd w:val="0"/>
        <w:spacing w:after="0" w:line="360" w:lineRule="auto"/>
        <w:rPr>
          <w:rFonts w:ascii="Times New Roman" w:hAnsi="Times New Roman" w:cs="Times New Roman"/>
          <w:sz w:val="24"/>
          <w:szCs w:val="24"/>
        </w:rPr>
      </w:pPr>
    </w:p>
    <w:p w14:paraId="4DA33981" w14:textId="77777777"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Dye tests may be carried out at random locations to determine if surface water is</w:t>
      </w:r>
    </w:p>
    <w:p w14:paraId="09E1D6BE" w14:textId="77777777"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cross-connected to foul sewers.</w:t>
      </w:r>
    </w:p>
    <w:p w14:paraId="37F7F870" w14:textId="77777777" w:rsidR="00BE60D5" w:rsidRPr="00F36B1C" w:rsidRDefault="00BE60D5"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Council shall require the Developer to install a suitably approved water metering</w:t>
      </w:r>
    </w:p>
    <w:p w14:paraId="3F02AA1E" w14:textId="77777777" w:rsidR="00715E8B" w:rsidRDefault="00BE60D5" w:rsidP="00E22110">
      <w:pPr>
        <w:spacing w:line="360" w:lineRule="auto"/>
        <w:rPr>
          <w:rFonts w:ascii="Times New Roman" w:hAnsi="Times New Roman" w:cs="Times New Roman"/>
          <w:sz w:val="24"/>
          <w:szCs w:val="24"/>
        </w:rPr>
      </w:pPr>
      <w:r w:rsidRPr="00F36B1C">
        <w:rPr>
          <w:rFonts w:ascii="Times New Roman" w:hAnsi="Times New Roman" w:cs="Times New Roman"/>
          <w:sz w:val="24"/>
          <w:szCs w:val="24"/>
        </w:rPr>
        <w:t>arrangement adjacent to the connection to the public main at the De</w:t>
      </w:r>
      <w:r w:rsidR="00E22110" w:rsidRPr="00F36B1C">
        <w:rPr>
          <w:rFonts w:ascii="Times New Roman" w:hAnsi="Times New Roman" w:cs="Times New Roman"/>
          <w:sz w:val="24"/>
          <w:szCs w:val="24"/>
        </w:rPr>
        <w:t>velopers</w:t>
      </w:r>
      <w:r w:rsidRPr="00F36B1C">
        <w:rPr>
          <w:rFonts w:ascii="Times New Roman" w:hAnsi="Times New Roman" w:cs="Times New Roman"/>
          <w:sz w:val="24"/>
          <w:szCs w:val="24"/>
        </w:rPr>
        <w:t xml:space="preserve"> cost.</w:t>
      </w:r>
    </w:p>
    <w:p w14:paraId="64451B09" w14:textId="77777777" w:rsidR="00550478" w:rsidRDefault="00550478" w:rsidP="00E22110">
      <w:pPr>
        <w:spacing w:line="360" w:lineRule="auto"/>
        <w:rPr>
          <w:rFonts w:ascii="Times New Roman" w:hAnsi="Times New Roman" w:cs="Times New Roman"/>
          <w:sz w:val="24"/>
          <w:szCs w:val="24"/>
        </w:rPr>
      </w:pPr>
    </w:p>
    <w:p w14:paraId="4A2B15D0" w14:textId="77777777" w:rsidR="00954176" w:rsidRDefault="00FF29AD" w:rsidP="00FF29AD">
      <w:pPr>
        <w:pStyle w:val="ListParagraph"/>
        <w:numPr>
          <w:ilvl w:val="0"/>
          <w:numId w:val="1"/>
        </w:num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W</w:t>
      </w:r>
      <w:r w:rsidR="00FA458A" w:rsidRPr="00F36B1C">
        <w:rPr>
          <w:rFonts w:ascii="Times New Roman" w:hAnsi="Times New Roman" w:cs="Times New Roman"/>
          <w:b/>
          <w:bCs/>
          <w:sz w:val="28"/>
          <w:szCs w:val="28"/>
        </w:rPr>
        <w:t>HAT IS TO BE TAKEN IN CHARGE</w:t>
      </w:r>
      <w:r>
        <w:rPr>
          <w:rFonts w:ascii="Times New Roman" w:hAnsi="Times New Roman" w:cs="Times New Roman"/>
          <w:b/>
          <w:bCs/>
          <w:sz w:val="28"/>
          <w:szCs w:val="28"/>
        </w:rPr>
        <w:t>.</w:t>
      </w:r>
    </w:p>
    <w:p w14:paraId="71F0BBD4" w14:textId="77777777" w:rsidR="008737CD" w:rsidRPr="00F36B1C" w:rsidRDefault="008737CD" w:rsidP="008737CD">
      <w:pPr>
        <w:pStyle w:val="ListParagraph"/>
        <w:autoSpaceDE w:val="0"/>
        <w:autoSpaceDN w:val="0"/>
        <w:adjustRightInd w:val="0"/>
        <w:spacing w:after="0" w:line="360" w:lineRule="auto"/>
        <w:ind w:left="502"/>
        <w:rPr>
          <w:rFonts w:ascii="Times New Roman" w:hAnsi="Times New Roman" w:cs="Times New Roman"/>
          <w:b/>
          <w:bCs/>
          <w:sz w:val="28"/>
          <w:szCs w:val="28"/>
        </w:rPr>
      </w:pPr>
    </w:p>
    <w:p w14:paraId="3B62AA1A" w14:textId="77777777" w:rsidR="00954176" w:rsidRPr="008737CD" w:rsidRDefault="008F758C" w:rsidP="008737CD">
      <w:pPr>
        <w:pStyle w:val="ListParagraph"/>
        <w:numPr>
          <w:ilvl w:val="1"/>
          <w:numId w:val="1"/>
        </w:numPr>
        <w:autoSpaceDE w:val="0"/>
        <w:autoSpaceDN w:val="0"/>
        <w:adjustRightInd w:val="0"/>
        <w:spacing w:after="0" w:line="360" w:lineRule="auto"/>
        <w:rPr>
          <w:rFonts w:ascii="Times New Roman" w:hAnsi="Times New Roman" w:cs="Times New Roman"/>
          <w:b/>
          <w:bCs/>
          <w:sz w:val="24"/>
          <w:szCs w:val="24"/>
        </w:rPr>
      </w:pPr>
      <w:r w:rsidRPr="008737CD">
        <w:rPr>
          <w:rFonts w:ascii="Times New Roman" w:hAnsi="Times New Roman" w:cs="Times New Roman"/>
          <w:b/>
          <w:bCs/>
          <w:sz w:val="24"/>
          <w:szCs w:val="24"/>
        </w:rPr>
        <w:lastRenderedPageBreak/>
        <w:t>SANITARY SERVICES TO BE TAKEN IN CHARGE</w:t>
      </w:r>
    </w:p>
    <w:p w14:paraId="53248B79" w14:textId="77777777" w:rsidR="008737CD" w:rsidRPr="008737CD" w:rsidRDefault="008737CD" w:rsidP="008737CD">
      <w:pPr>
        <w:pStyle w:val="ListParagraph"/>
        <w:autoSpaceDE w:val="0"/>
        <w:autoSpaceDN w:val="0"/>
        <w:adjustRightInd w:val="0"/>
        <w:spacing w:after="0" w:line="360" w:lineRule="auto"/>
        <w:ind w:left="360"/>
        <w:rPr>
          <w:rFonts w:ascii="Times New Roman" w:hAnsi="Times New Roman" w:cs="Times New Roman"/>
          <w:b/>
          <w:bCs/>
          <w:sz w:val="24"/>
          <w:szCs w:val="24"/>
        </w:rPr>
      </w:pPr>
    </w:p>
    <w:p w14:paraId="3C078D9B" w14:textId="77777777" w:rsidR="00954176" w:rsidRPr="00F36B1C" w:rsidRDefault="00954176"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Generally water, </w:t>
      </w:r>
      <w:r w:rsidR="004B290D" w:rsidRPr="00F36B1C">
        <w:rPr>
          <w:rFonts w:ascii="Times New Roman" w:hAnsi="Times New Roman" w:cs="Times New Roman"/>
          <w:sz w:val="24"/>
          <w:szCs w:val="24"/>
        </w:rPr>
        <w:t xml:space="preserve">foul </w:t>
      </w:r>
      <w:r w:rsidRPr="00F36B1C">
        <w:rPr>
          <w:rFonts w:ascii="Times New Roman" w:hAnsi="Times New Roman" w:cs="Times New Roman"/>
          <w:sz w:val="24"/>
          <w:szCs w:val="24"/>
        </w:rPr>
        <w:t>sewer and surface water pipelines, manholes, valves, fixtures and</w:t>
      </w:r>
    </w:p>
    <w:p w14:paraId="08D03553" w14:textId="77777777" w:rsidR="00954176" w:rsidRPr="00F36B1C" w:rsidRDefault="00954176"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fittings located on roadways or open spaces will be taken in charge.</w:t>
      </w:r>
    </w:p>
    <w:p w14:paraId="369A659A" w14:textId="77777777" w:rsidR="00954176" w:rsidRPr="00F36B1C" w:rsidRDefault="00954176"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Piped services that traverse private property </w:t>
      </w:r>
      <w:r w:rsidR="0086306B" w:rsidRPr="00F36B1C">
        <w:rPr>
          <w:rFonts w:ascii="Times New Roman" w:hAnsi="Times New Roman" w:cs="Times New Roman"/>
          <w:sz w:val="24"/>
          <w:szCs w:val="24"/>
        </w:rPr>
        <w:t>will not</w:t>
      </w:r>
      <w:r w:rsidRPr="00F36B1C">
        <w:rPr>
          <w:rFonts w:ascii="Times New Roman" w:hAnsi="Times New Roman" w:cs="Times New Roman"/>
          <w:sz w:val="24"/>
          <w:szCs w:val="24"/>
        </w:rPr>
        <w:t xml:space="preserve"> be taken in charge </w:t>
      </w:r>
      <w:r w:rsidR="0086306B" w:rsidRPr="00F36B1C">
        <w:rPr>
          <w:rFonts w:ascii="Times New Roman" w:hAnsi="Times New Roman" w:cs="Times New Roman"/>
          <w:sz w:val="24"/>
          <w:szCs w:val="24"/>
        </w:rPr>
        <w:t>unless</w:t>
      </w:r>
      <w:r w:rsidRPr="00F36B1C">
        <w:rPr>
          <w:rFonts w:ascii="Times New Roman" w:hAnsi="Times New Roman" w:cs="Times New Roman"/>
          <w:sz w:val="24"/>
          <w:szCs w:val="24"/>
        </w:rPr>
        <w:t xml:space="preserve"> a</w:t>
      </w:r>
    </w:p>
    <w:p w14:paraId="5C38A47A" w14:textId="77777777" w:rsidR="00954176" w:rsidRPr="00F36B1C" w:rsidRDefault="00694034"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way leave</w:t>
      </w:r>
      <w:r w:rsidR="0086306B" w:rsidRPr="00F36B1C">
        <w:rPr>
          <w:rFonts w:ascii="Times New Roman" w:hAnsi="Times New Roman" w:cs="Times New Roman"/>
          <w:sz w:val="24"/>
          <w:szCs w:val="24"/>
        </w:rPr>
        <w:t xml:space="preserve"> is </w:t>
      </w:r>
      <w:r w:rsidR="00954176" w:rsidRPr="00F36B1C">
        <w:rPr>
          <w:rFonts w:ascii="Times New Roman" w:hAnsi="Times New Roman" w:cs="Times New Roman"/>
          <w:sz w:val="24"/>
          <w:szCs w:val="24"/>
        </w:rPr>
        <w:t>in place. The pipelines will only be taken in charge if they are not</w:t>
      </w:r>
    </w:p>
    <w:p w14:paraId="040ACCDE" w14:textId="77777777" w:rsidR="00954176" w:rsidRPr="00F36B1C" w:rsidRDefault="00954176"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overbuilt and if enforceable wayleave agreements are in place as a burden on contract</w:t>
      </w:r>
    </w:p>
    <w:p w14:paraId="2D620D62" w14:textId="77777777" w:rsidR="00E22110" w:rsidRPr="00F36B1C" w:rsidRDefault="00954176"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of sale for properties.</w:t>
      </w:r>
    </w:p>
    <w:p w14:paraId="25A82CF0" w14:textId="77777777" w:rsidR="00954176" w:rsidRPr="00F36B1C" w:rsidRDefault="00954176"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It is </w:t>
      </w:r>
      <w:r w:rsidRPr="00F36B1C">
        <w:rPr>
          <w:rFonts w:ascii="Times New Roman" w:hAnsi="Times New Roman" w:cs="Times New Roman"/>
          <w:bCs/>
          <w:sz w:val="24"/>
          <w:szCs w:val="24"/>
        </w:rPr>
        <w:t>not</w:t>
      </w:r>
      <w:r w:rsidRPr="00F36B1C">
        <w:rPr>
          <w:rFonts w:ascii="Times New Roman" w:hAnsi="Times New Roman" w:cs="Times New Roman"/>
          <w:b/>
          <w:bCs/>
          <w:sz w:val="24"/>
          <w:szCs w:val="24"/>
        </w:rPr>
        <w:t xml:space="preserve"> </w:t>
      </w:r>
      <w:r w:rsidRPr="00F36B1C">
        <w:rPr>
          <w:rFonts w:ascii="Times New Roman" w:hAnsi="Times New Roman" w:cs="Times New Roman"/>
          <w:sz w:val="24"/>
          <w:szCs w:val="24"/>
        </w:rPr>
        <w:t xml:space="preserve">Council policy to take in charge </w:t>
      </w:r>
      <w:r w:rsidR="00DC0DF2" w:rsidRPr="00F36B1C">
        <w:rPr>
          <w:rFonts w:ascii="Times New Roman" w:hAnsi="Times New Roman" w:cs="Times New Roman"/>
          <w:sz w:val="24"/>
          <w:szCs w:val="24"/>
        </w:rPr>
        <w:t xml:space="preserve">foul </w:t>
      </w:r>
      <w:r w:rsidRPr="00F36B1C">
        <w:rPr>
          <w:rFonts w:ascii="Times New Roman" w:hAnsi="Times New Roman" w:cs="Times New Roman"/>
          <w:sz w:val="24"/>
          <w:szCs w:val="24"/>
        </w:rPr>
        <w:t xml:space="preserve">service </w:t>
      </w:r>
      <w:r w:rsidR="00DC0DF2" w:rsidRPr="00F36B1C">
        <w:rPr>
          <w:rFonts w:ascii="Times New Roman" w:hAnsi="Times New Roman" w:cs="Times New Roman"/>
          <w:sz w:val="24"/>
          <w:szCs w:val="24"/>
        </w:rPr>
        <w:t>connections that</w:t>
      </w:r>
      <w:r w:rsidRPr="00F36B1C">
        <w:rPr>
          <w:rFonts w:ascii="Times New Roman" w:hAnsi="Times New Roman" w:cs="Times New Roman"/>
          <w:sz w:val="24"/>
          <w:szCs w:val="24"/>
        </w:rPr>
        <w:t xml:space="preserve"> serve to provide a connection from one or more houses</w:t>
      </w:r>
      <w:r w:rsidR="00E22110" w:rsidRPr="00F36B1C">
        <w:rPr>
          <w:rFonts w:ascii="Times New Roman" w:hAnsi="Times New Roman" w:cs="Times New Roman"/>
          <w:sz w:val="24"/>
          <w:szCs w:val="24"/>
        </w:rPr>
        <w:t xml:space="preserve"> </w:t>
      </w:r>
      <w:r w:rsidRPr="00F36B1C">
        <w:rPr>
          <w:rFonts w:ascii="Times New Roman" w:hAnsi="Times New Roman" w:cs="Times New Roman"/>
          <w:sz w:val="24"/>
          <w:szCs w:val="24"/>
        </w:rPr>
        <w:t xml:space="preserve">to a </w:t>
      </w:r>
      <w:r w:rsidR="00DC0DF2" w:rsidRPr="00F36B1C">
        <w:rPr>
          <w:rFonts w:ascii="Times New Roman" w:hAnsi="Times New Roman" w:cs="Times New Roman"/>
          <w:sz w:val="24"/>
          <w:szCs w:val="24"/>
        </w:rPr>
        <w:t xml:space="preserve">trunk main </w:t>
      </w:r>
      <w:r w:rsidRPr="00F36B1C">
        <w:rPr>
          <w:rFonts w:ascii="Times New Roman" w:hAnsi="Times New Roman" w:cs="Times New Roman"/>
          <w:sz w:val="24"/>
          <w:szCs w:val="24"/>
        </w:rPr>
        <w:t>sewer.</w:t>
      </w:r>
    </w:p>
    <w:p w14:paraId="3FD0BFD7" w14:textId="77777777" w:rsidR="00954176" w:rsidRPr="00F36B1C" w:rsidRDefault="00954176"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In the case of water service connections</w:t>
      </w:r>
      <w:r w:rsidR="00DC0DF2" w:rsidRPr="00F36B1C">
        <w:rPr>
          <w:rFonts w:ascii="Times New Roman" w:hAnsi="Times New Roman" w:cs="Times New Roman"/>
          <w:sz w:val="24"/>
          <w:szCs w:val="24"/>
        </w:rPr>
        <w:t>,</w:t>
      </w:r>
      <w:r w:rsidRPr="00F36B1C">
        <w:rPr>
          <w:rFonts w:ascii="Times New Roman" w:hAnsi="Times New Roman" w:cs="Times New Roman"/>
          <w:sz w:val="24"/>
          <w:szCs w:val="24"/>
        </w:rPr>
        <w:t xml:space="preserve"> the Local Authority will take the connection</w:t>
      </w:r>
    </w:p>
    <w:p w14:paraId="465C6DFA" w14:textId="77777777" w:rsidR="00954176" w:rsidRPr="00F36B1C" w:rsidRDefault="00954176"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in </w:t>
      </w:r>
      <w:r w:rsidR="00FA458A" w:rsidRPr="00F36B1C">
        <w:rPr>
          <w:rFonts w:ascii="Times New Roman" w:hAnsi="Times New Roman" w:cs="Times New Roman"/>
          <w:sz w:val="24"/>
          <w:szCs w:val="24"/>
        </w:rPr>
        <w:t>charge up to and including the boundary b</w:t>
      </w:r>
      <w:r w:rsidRPr="00F36B1C">
        <w:rPr>
          <w:rFonts w:ascii="Times New Roman" w:hAnsi="Times New Roman" w:cs="Times New Roman"/>
          <w:sz w:val="24"/>
          <w:szCs w:val="24"/>
        </w:rPr>
        <w:t>ox (provided same is on public property)</w:t>
      </w:r>
    </w:p>
    <w:p w14:paraId="62F3E59D" w14:textId="77777777" w:rsidR="00376AF4" w:rsidRPr="00F36B1C" w:rsidRDefault="00376AF4" w:rsidP="00BE60D5">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Specifications for sewer and water networks are listed in </w:t>
      </w:r>
      <w:r w:rsidR="00715E8B" w:rsidRPr="00715E8B">
        <w:rPr>
          <w:rFonts w:ascii="Times New Roman" w:hAnsi="Times New Roman" w:cs="Times New Roman"/>
          <w:sz w:val="24"/>
          <w:szCs w:val="24"/>
        </w:rPr>
        <w:t>Appendices</w:t>
      </w:r>
      <w:r w:rsidR="00715E8B">
        <w:rPr>
          <w:rFonts w:ascii="Times New Roman" w:hAnsi="Times New Roman" w:cs="Times New Roman"/>
          <w:sz w:val="24"/>
          <w:szCs w:val="24"/>
        </w:rPr>
        <w:t>.</w:t>
      </w:r>
    </w:p>
    <w:p w14:paraId="41BC910D" w14:textId="77777777" w:rsidR="00497DA5" w:rsidRDefault="00497DA5" w:rsidP="00BE60D5">
      <w:pPr>
        <w:autoSpaceDE w:val="0"/>
        <w:autoSpaceDN w:val="0"/>
        <w:adjustRightInd w:val="0"/>
        <w:spacing w:after="0" w:line="360" w:lineRule="auto"/>
        <w:rPr>
          <w:rFonts w:ascii="Times New Roman" w:hAnsi="Times New Roman" w:cs="Times New Roman"/>
          <w:sz w:val="24"/>
          <w:szCs w:val="24"/>
        </w:rPr>
      </w:pPr>
    </w:p>
    <w:p w14:paraId="7A157177" w14:textId="77777777" w:rsidR="00954176" w:rsidRPr="00F36B1C" w:rsidRDefault="008F758C" w:rsidP="0095417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4.2  </w:t>
      </w:r>
      <w:r w:rsidRPr="00F36B1C">
        <w:rPr>
          <w:rFonts w:ascii="Times New Roman" w:hAnsi="Times New Roman" w:cs="Times New Roman"/>
          <w:b/>
          <w:bCs/>
          <w:sz w:val="24"/>
          <w:szCs w:val="24"/>
        </w:rPr>
        <w:t>ROADS AND FOOTPATHS TO BE TAKEN IN CHARGE</w:t>
      </w:r>
    </w:p>
    <w:p w14:paraId="23AEE8F4" w14:textId="77777777" w:rsidR="00E22110" w:rsidRPr="00F36B1C" w:rsidRDefault="00E22110" w:rsidP="00954176">
      <w:pPr>
        <w:autoSpaceDE w:val="0"/>
        <w:autoSpaceDN w:val="0"/>
        <w:adjustRightInd w:val="0"/>
        <w:spacing w:after="0" w:line="240" w:lineRule="auto"/>
        <w:rPr>
          <w:rFonts w:ascii="Times New Roman" w:hAnsi="Times New Roman" w:cs="Times New Roman"/>
          <w:b/>
          <w:bCs/>
          <w:sz w:val="24"/>
          <w:szCs w:val="24"/>
        </w:rPr>
      </w:pPr>
    </w:p>
    <w:p w14:paraId="082BA2E6" w14:textId="77777777" w:rsidR="00954176" w:rsidRPr="00F36B1C" w:rsidRDefault="00954176"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All </w:t>
      </w:r>
      <w:r w:rsidR="00E22110" w:rsidRPr="00F36B1C">
        <w:rPr>
          <w:rFonts w:ascii="Times New Roman" w:hAnsi="Times New Roman" w:cs="Times New Roman"/>
          <w:sz w:val="24"/>
          <w:szCs w:val="24"/>
        </w:rPr>
        <w:t>‘public’</w:t>
      </w:r>
      <w:r w:rsidRPr="00F36B1C">
        <w:rPr>
          <w:rFonts w:ascii="Times New Roman" w:hAnsi="Times New Roman" w:cs="Times New Roman"/>
          <w:sz w:val="24"/>
          <w:szCs w:val="24"/>
        </w:rPr>
        <w:t xml:space="preserve"> roads and footpaths within </w:t>
      </w:r>
      <w:r w:rsidR="0086306B" w:rsidRPr="00F36B1C">
        <w:rPr>
          <w:rFonts w:ascii="Times New Roman" w:hAnsi="Times New Roman" w:cs="Times New Roman"/>
          <w:sz w:val="24"/>
          <w:szCs w:val="24"/>
        </w:rPr>
        <w:t>e</w:t>
      </w:r>
      <w:r w:rsidR="00722CC2" w:rsidRPr="00F36B1C">
        <w:rPr>
          <w:rFonts w:ascii="Times New Roman" w:hAnsi="Times New Roman" w:cs="Times New Roman"/>
          <w:sz w:val="24"/>
          <w:szCs w:val="24"/>
        </w:rPr>
        <w:t>state</w:t>
      </w:r>
      <w:r w:rsidRPr="00F36B1C">
        <w:rPr>
          <w:rFonts w:ascii="Times New Roman" w:hAnsi="Times New Roman" w:cs="Times New Roman"/>
          <w:sz w:val="24"/>
          <w:szCs w:val="24"/>
        </w:rPr>
        <w:t>s shall be taken in charge. Roads and</w:t>
      </w:r>
    </w:p>
    <w:p w14:paraId="0D150542" w14:textId="77777777" w:rsidR="00954176" w:rsidRPr="00F36B1C" w:rsidRDefault="00954176"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footways on private property shall not be taken in charge unless a public right of way</w:t>
      </w:r>
    </w:p>
    <w:p w14:paraId="7A777530" w14:textId="77777777" w:rsidR="00954176" w:rsidRPr="00F36B1C" w:rsidRDefault="004B290D"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has been established and clearly marked on </w:t>
      </w:r>
      <w:r w:rsidR="00AA334B" w:rsidRPr="00F36B1C">
        <w:rPr>
          <w:rFonts w:ascii="Times New Roman" w:hAnsi="Times New Roman" w:cs="Times New Roman"/>
          <w:sz w:val="24"/>
          <w:szCs w:val="24"/>
        </w:rPr>
        <w:t xml:space="preserve">Property Registration Maps </w:t>
      </w:r>
      <w:r w:rsidRPr="00F36B1C">
        <w:rPr>
          <w:rFonts w:ascii="Times New Roman" w:hAnsi="Times New Roman" w:cs="Times New Roman"/>
          <w:sz w:val="24"/>
          <w:szCs w:val="24"/>
        </w:rPr>
        <w:t>.</w:t>
      </w:r>
    </w:p>
    <w:p w14:paraId="53D7A5D4" w14:textId="77777777" w:rsidR="00376AF4" w:rsidRPr="00F36B1C" w:rsidRDefault="00376AF4"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 xml:space="preserve">Specifications for roads and footpaths are listed in </w:t>
      </w:r>
      <w:r w:rsidRPr="00F36B1C">
        <w:rPr>
          <w:rFonts w:ascii="Times New Roman" w:hAnsi="Times New Roman" w:cs="Times New Roman"/>
          <w:b/>
          <w:sz w:val="24"/>
          <w:szCs w:val="24"/>
        </w:rPr>
        <w:t xml:space="preserve">Appendix </w:t>
      </w:r>
      <w:r w:rsidR="00DF2033">
        <w:rPr>
          <w:rFonts w:ascii="Times New Roman" w:hAnsi="Times New Roman" w:cs="Times New Roman"/>
          <w:b/>
          <w:sz w:val="24"/>
          <w:szCs w:val="24"/>
        </w:rPr>
        <w:t>2</w:t>
      </w:r>
    </w:p>
    <w:p w14:paraId="1301855E" w14:textId="77777777" w:rsidR="00497DA5" w:rsidRPr="00F36B1C" w:rsidRDefault="00497DA5" w:rsidP="00954176">
      <w:pPr>
        <w:autoSpaceDE w:val="0"/>
        <w:autoSpaceDN w:val="0"/>
        <w:adjustRightInd w:val="0"/>
        <w:spacing w:after="0" w:line="240" w:lineRule="auto"/>
        <w:rPr>
          <w:rFonts w:ascii="Times New Roman" w:hAnsi="Times New Roman" w:cs="Times New Roman"/>
          <w:sz w:val="24"/>
          <w:szCs w:val="24"/>
        </w:rPr>
      </w:pPr>
    </w:p>
    <w:p w14:paraId="3C662856" w14:textId="77777777" w:rsidR="00954176" w:rsidRPr="00F36B1C" w:rsidRDefault="00D25758" w:rsidP="0095417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4.3  </w:t>
      </w:r>
      <w:r w:rsidR="008F758C" w:rsidRPr="00F36B1C">
        <w:rPr>
          <w:rFonts w:ascii="Times New Roman" w:hAnsi="Times New Roman" w:cs="Times New Roman"/>
          <w:b/>
          <w:bCs/>
          <w:sz w:val="24"/>
          <w:szCs w:val="24"/>
        </w:rPr>
        <w:t>GRASS AREAS AND OPEN SPACES</w:t>
      </w:r>
    </w:p>
    <w:p w14:paraId="36264622" w14:textId="77777777" w:rsidR="00E22110" w:rsidRPr="00F36B1C" w:rsidRDefault="00E22110" w:rsidP="00954176">
      <w:pPr>
        <w:autoSpaceDE w:val="0"/>
        <w:autoSpaceDN w:val="0"/>
        <w:adjustRightInd w:val="0"/>
        <w:spacing w:after="0" w:line="240" w:lineRule="auto"/>
        <w:rPr>
          <w:rFonts w:ascii="Times New Roman" w:hAnsi="Times New Roman" w:cs="Times New Roman"/>
          <w:b/>
          <w:bCs/>
          <w:sz w:val="24"/>
          <w:szCs w:val="24"/>
        </w:rPr>
      </w:pPr>
    </w:p>
    <w:p w14:paraId="755D467D" w14:textId="77777777" w:rsidR="00954176" w:rsidRPr="00F36B1C" w:rsidRDefault="00954176" w:rsidP="00E22110">
      <w:pPr>
        <w:autoSpaceDE w:val="0"/>
        <w:autoSpaceDN w:val="0"/>
        <w:adjustRightInd w:val="0"/>
        <w:spacing w:after="0" w:line="360" w:lineRule="auto"/>
        <w:rPr>
          <w:rFonts w:ascii="Times New Roman" w:hAnsi="Times New Roman" w:cs="Times New Roman"/>
          <w:sz w:val="24"/>
          <w:szCs w:val="24"/>
        </w:rPr>
      </w:pPr>
      <w:r w:rsidRPr="00F36B1C">
        <w:rPr>
          <w:rFonts w:ascii="Times New Roman" w:hAnsi="Times New Roman" w:cs="Times New Roman"/>
          <w:sz w:val="24"/>
          <w:szCs w:val="24"/>
        </w:rPr>
        <w:t>The Local Authority shall take in charge open spaces (</w:t>
      </w:r>
      <w:r w:rsidR="002862AB" w:rsidRPr="00F36B1C">
        <w:rPr>
          <w:rFonts w:ascii="Times New Roman" w:hAnsi="Times New Roman" w:cs="Times New Roman"/>
          <w:sz w:val="24"/>
          <w:szCs w:val="24"/>
        </w:rPr>
        <w:t>Landscaped/Grassed Areas as well as Ponds, Streams, Water Features, Water Courses</w:t>
      </w:r>
      <w:r w:rsidRPr="00F36B1C">
        <w:rPr>
          <w:rFonts w:ascii="Times New Roman" w:hAnsi="Times New Roman" w:cs="Times New Roman"/>
          <w:sz w:val="24"/>
          <w:szCs w:val="24"/>
        </w:rPr>
        <w:t>) including narrow</w:t>
      </w:r>
      <w:r w:rsidR="002862AB" w:rsidRPr="00F36B1C">
        <w:rPr>
          <w:rFonts w:ascii="Times New Roman" w:hAnsi="Times New Roman" w:cs="Times New Roman"/>
          <w:sz w:val="24"/>
          <w:szCs w:val="24"/>
        </w:rPr>
        <w:t xml:space="preserve"> </w:t>
      </w:r>
      <w:r w:rsidRPr="00F36B1C">
        <w:rPr>
          <w:rFonts w:ascii="Times New Roman" w:hAnsi="Times New Roman" w:cs="Times New Roman"/>
          <w:sz w:val="24"/>
          <w:szCs w:val="24"/>
        </w:rPr>
        <w:t>grass strips located between the edge of footpaths and the adjacent roadside kerb.</w:t>
      </w:r>
    </w:p>
    <w:p w14:paraId="166615D6" w14:textId="77777777" w:rsidR="00715E8B" w:rsidRDefault="00954176" w:rsidP="00715E8B">
      <w:pPr>
        <w:spacing w:line="360" w:lineRule="auto"/>
        <w:rPr>
          <w:rFonts w:ascii="Times New Roman" w:hAnsi="Times New Roman" w:cs="Times New Roman"/>
          <w:sz w:val="24"/>
          <w:szCs w:val="24"/>
        </w:rPr>
      </w:pPr>
      <w:r w:rsidRPr="00F36B1C">
        <w:rPr>
          <w:rFonts w:ascii="Times New Roman" w:hAnsi="Times New Roman" w:cs="Times New Roman"/>
          <w:sz w:val="24"/>
          <w:szCs w:val="24"/>
        </w:rPr>
        <w:t>The Local Authority will not carry out maintenance of any grassed areas.</w:t>
      </w:r>
    </w:p>
    <w:p w14:paraId="65605FEC" w14:textId="77777777" w:rsidR="00DF2033" w:rsidRDefault="00DF2033" w:rsidP="00715E8B">
      <w:pPr>
        <w:spacing w:line="360" w:lineRule="auto"/>
        <w:rPr>
          <w:rFonts w:ascii="Times New Roman" w:hAnsi="Times New Roman" w:cs="Times New Roman"/>
          <w:sz w:val="24"/>
          <w:szCs w:val="24"/>
        </w:rPr>
      </w:pPr>
    </w:p>
    <w:p w14:paraId="3D4CCEE1" w14:textId="77777777" w:rsidR="00DF2033" w:rsidRDefault="00DF2033" w:rsidP="00715E8B">
      <w:pPr>
        <w:spacing w:line="360" w:lineRule="auto"/>
        <w:rPr>
          <w:rFonts w:ascii="Times New Roman" w:hAnsi="Times New Roman" w:cs="Times New Roman"/>
          <w:sz w:val="24"/>
          <w:szCs w:val="24"/>
        </w:rPr>
      </w:pPr>
    </w:p>
    <w:p w14:paraId="46A96807" w14:textId="77777777" w:rsidR="00DF2033" w:rsidRDefault="00DF2033" w:rsidP="00DF2033">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p w14:paraId="6C08A9A9" w14:textId="77777777" w:rsidR="00550478" w:rsidRDefault="00550478" w:rsidP="00DF2033">
      <w:pPr>
        <w:spacing w:line="360" w:lineRule="auto"/>
        <w:jc w:val="center"/>
        <w:rPr>
          <w:rFonts w:ascii="Times New Roman" w:hAnsi="Times New Roman" w:cs="Times New Roman"/>
          <w:sz w:val="24"/>
          <w:szCs w:val="24"/>
        </w:rPr>
      </w:pPr>
    </w:p>
    <w:p w14:paraId="23619F6C" w14:textId="77777777" w:rsidR="00550478" w:rsidRDefault="00550478" w:rsidP="00DF2033">
      <w:pPr>
        <w:spacing w:line="360" w:lineRule="auto"/>
        <w:jc w:val="center"/>
        <w:rPr>
          <w:rFonts w:ascii="Times New Roman" w:hAnsi="Times New Roman" w:cs="Times New Roman"/>
          <w:sz w:val="24"/>
          <w:szCs w:val="24"/>
        </w:rPr>
      </w:pPr>
    </w:p>
    <w:p w14:paraId="732DC2C8" w14:textId="77777777" w:rsidR="00602CCF" w:rsidRPr="00D20CE5" w:rsidRDefault="00715E8B" w:rsidP="00602CCF">
      <w:pPr>
        <w:pStyle w:val="ListParagraph"/>
        <w:numPr>
          <w:ilvl w:val="0"/>
          <w:numId w:val="1"/>
        </w:numPr>
        <w:spacing w:line="360" w:lineRule="auto"/>
        <w:rPr>
          <w:rFonts w:ascii="Times New Roman" w:hAnsi="Times New Roman" w:cs="Times New Roman"/>
          <w:sz w:val="24"/>
          <w:szCs w:val="24"/>
        </w:rPr>
      </w:pPr>
      <w:r w:rsidRPr="00D20CE5">
        <w:rPr>
          <w:rFonts w:ascii="Times New Roman" w:hAnsi="Times New Roman" w:cs="Times New Roman"/>
          <w:b/>
          <w:bCs/>
          <w:sz w:val="28"/>
          <w:szCs w:val="28"/>
        </w:rPr>
        <w:t>TA</w:t>
      </w:r>
      <w:r w:rsidR="00FF29AD" w:rsidRPr="00D20CE5">
        <w:rPr>
          <w:rFonts w:ascii="Times New Roman" w:hAnsi="Times New Roman" w:cs="Times New Roman"/>
          <w:b/>
          <w:bCs/>
          <w:sz w:val="28"/>
          <w:szCs w:val="28"/>
        </w:rPr>
        <w:t xml:space="preserve">KING IN CHARGE APPLICATIONS FROM </w:t>
      </w:r>
      <w:r w:rsidR="00B12269">
        <w:rPr>
          <w:rFonts w:ascii="Times New Roman" w:hAnsi="Times New Roman" w:cs="Times New Roman"/>
          <w:b/>
          <w:bCs/>
          <w:sz w:val="28"/>
          <w:szCs w:val="28"/>
        </w:rPr>
        <w:t>OWNER</w:t>
      </w:r>
      <w:r w:rsidR="00FF29AD" w:rsidRPr="00D20CE5">
        <w:rPr>
          <w:rFonts w:ascii="Times New Roman" w:hAnsi="Times New Roman" w:cs="Times New Roman"/>
          <w:b/>
          <w:bCs/>
          <w:sz w:val="28"/>
          <w:szCs w:val="28"/>
        </w:rPr>
        <w:t>S.</w:t>
      </w:r>
      <w:r w:rsidR="00AA334B" w:rsidRPr="00D20CE5">
        <w:rPr>
          <w:rFonts w:ascii="Times New Roman" w:hAnsi="Times New Roman" w:cs="Times New Roman"/>
          <w:sz w:val="24"/>
          <w:szCs w:val="24"/>
        </w:rPr>
        <w:t xml:space="preserve">                                                                                                                                                                                      </w:t>
      </w:r>
    </w:p>
    <w:p w14:paraId="3D96569C" w14:textId="77777777" w:rsidR="00CF74A6" w:rsidRPr="00CF74A6" w:rsidRDefault="008F758C" w:rsidP="00602CCF">
      <w:pPr>
        <w:rPr>
          <w:rFonts w:ascii="Times New Roman" w:hAnsi="Times New Roman" w:cs="Times New Roman"/>
          <w:b/>
          <w:sz w:val="24"/>
          <w:szCs w:val="24"/>
        </w:rPr>
      </w:pPr>
      <w:r w:rsidRPr="00F36B1C">
        <w:rPr>
          <w:rFonts w:ascii="Times New Roman" w:hAnsi="Times New Roman" w:cs="Times New Roman"/>
          <w:sz w:val="24"/>
          <w:szCs w:val="24"/>
        </w:rPr>
        <w:t xml:space="preserve"> </w:t>
      </w:r>
      <w:r w:rsidRPr="00D25758">
        <w:rPr>
          <w:rFonts w:ascii="Times New Roman" w:hAnsi="Times New Roman" w:cs="Times New Roman"/>
          <w:b/>
          <w:sz w:val="24"/>
          <w:szCs w:val="24"/>
        </w:rPr>
        <w:t>5.1</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CF74A6">
        <w:rPr>
          <w:rFonts w:ascii="Times New Roman" w:hAnsi="Times New Roman" w:cs="Times New Roman"/>
          <w:b/>
          <w:sz w:val="24"/>
          <w:szCs w:val="24"/>
        </w:rPr>
        <w:t>ESTATES UP TO 7 YEARS AFTER EXPIRATION OF PLANNING PERMISSION</w:t>
      </w:r>
    </w:p>
    <w:p w14:paraId="4B858480" w14:textId="77777777" w:rsidR="00602CCF" w:rsidRDefault="00AA334B" w:rsidP="00602CCF">
      <w:pPr>
        <w:rPr>
          <w:rFonts w:ascii="Times New Roman" w:hAnsi="Times New Roman" w:cs="Times New Roman"/>
          <w:sz w:val="24"/>
          <w:szCs w:val="24"/>
        </w:rPr>
      </w:pPr>
      <w:r w:rsidRPr="00F36B1C">
        <w:rPr>
          <w:rFonts w:ascii="Times New Roman" w:hAnsi="Times New Roman" w:cs="Times New Roman"/>
          <w:sz w:val="24"/>
          <w:szCs w:val="24"/>
        </w:rPr>
        <w:t xml:space="preserve"> Applications for taki</w:t>
      </w:r>
      <w:r w:rsidR="00B12269">
        <w:rPr>
          <w:rFonts w:ascii="Times New Roman" w:hAnsi="Times New Roman" w:cs="Times New Roman"/>
          <w:sz w:val="24"/>
          <w:szCs w:val="24"/>
        </w:rPr>
        <w:t>ng in charge of an estate from owners</w:t>
      </w:r>
      <w:r w:rsidRPr="00F36B1C">
        <w:rPr>
          <w:rFonts w:ascii="Times New Roman" w:hAnsi="Times New Roman" w:cs="Times New Roman"/>
          <w:sz w:val="24"/>
          <w:szCs w:val="24"/>
        </w:rPr>
        <w:t xml:space="preserve"> will only be considered in the following circumstances:</w:t>
      </w:r>
    </w:p>
    <w:p w14:paraId="5C38F691" w14:textId="77777777" w:rsidR="008737CD" w:rsidRPr="00F36B1C" w:rsidRDefault="008737CD" w:rsidP="00602CCF">
      <w:pPr>
        <w:rPr>
          <w:rFonts w:ascii="Times New Roman" w:hAnsi="Times New Roman" w:cs="Times New Roman"/>
          <w:sz w:val="24"/>
          <w:szCs w:val="24"/>
        </w:rPr>
      </w:pPr>
    </w:p>
    <w:p w14:paraId="1058113D" w14:textId="77777777" w:rsidR="00600FE5" w:rsidRPr="00F36B1C" w:rsidRDefault="00600FE5" w:rsidP="00602CCF">
      <w:pPr>
        <w:rPr>
          <w:rFonts w:ascii="Times New Roman" w:hAnsi="Times New Roman" w:cs="Times New Roman"/>
          <w:sz w:val="24"/>
          <w:szCs w:val="24"/>
        </w:rPr>
      </w:pPr>
      <w:r w:rsidRPr="00F36B1C">
        <w:rPr>
          <w:rFonts w:ascii="Times New Roman" w:hAnsi="Times New Roman" w:cs="Times New Roman"/>
          <w:sz w:val="24"/>
          <w:szCs w:val="24"/>
        </w:rPr>
        <w:t>The development is finished to a standard acceptable for taking in charge.</w:t>
      </w:r>
    </w:p>
    <w:p w14:paraId="1D9A0E9B" w14:textId="77777777" w:rsidR="00AA334B" w:rsidRPr="00F36B1C" w:rsidRDefault="00B42B92" w:rsidP="00602CCF">
      <w:pPr>
        <w:rPr>
          <w:rFonts w:ascii="Times New Roman" w:hAnsi="Times New Roman" w:cs="Times New Roman"/>
          <w:sz w:val="24"/>
          <w:szCs w:val="24"/>
        </w:rPr>
      </w:pPr>
      <w:r>
        <w:rPr>
          <w:rFonts w:ascii="Times New Roman" w:hAnsi="Times New Roman" w:cs="Times New Roman"/>
          <w:sz w:val="24"/>
          <w:szCs w:val="24"/>
        </w:rPr>
        <w:lastRenderedPageBreak/>
        <w:t>T</w:t>
      </w:r>
      <w:r w:rsidR="00E03FC6">
        <w:rPr>
          <w:rFonts w:ascii="Times New Roman" w:hAnsi="Times New Roman" w:cs="Times New Roman"/>
          <w:sz w:val="24"/>
          <w:szCs w:val="24"/>
        </w:rPr>
        <w:t xml:space="preserve">he </w:t>
      </w:r>
      <w:r w:rsidR="00AA334B" w:rsidRPr="00F36B1C">
        <w:rPr>
          <w:rFonts w:ascii="Times New Roman" w:hAnsi="Times New Roman" w:cs="Times New Roman"/>
          <w:sz w:val="24"/>
          <w:szCs w:val="24"/>
        </w:rPr>
        <w:t>developer/contractor is formally insolvent</w:t>
      </w:r>
      <w:r w:rsidR="00600FE5" w:rsidRPr="00F36B1C">
        <w:rPr>
          <w:rFonts w:ascii="Times New Roman" w:hAnsi="Times New Roman" w:cs="Times New Roman"/>
          <w:sz w:val="24"/>
          <w:szCs w:val="24"/>
        </w:rPr>
        <w:t>.</w:t>
      </w:r>
    </w:p>
    <w:p w14:paraId="3A2F01B0" w14:textId="77777777" w:rsidR="00600FE5" w:rsidRPr="00F36B1C" w:rsidRDefault="00EA4787" w:rsidP="00602CCF">
      <w:pPr>
        <w:rPr>
          <w:rFonts w:ascii="Times New Roman" w:hAnsi="Times New Roman" w:cs="Times New Roman"/>
          <w:sz w:val="24"/>
          <w:szCs w:val="24"/>
        </w:rPr>
      </w:pPr>
      <w:r>
        <w:rPr>
          <w:rFonts w:ascii="Times New Roman" w:hAnsi="Times New Roman" w:cs="Times New Roman"/>
          <w:sz w:val="24"/>
          <w:szCs w:val="24"/>
        </w:rPr>
        <w:t>A</w:t>
      </w:r>
      <w:r w:rsidR="00600FE5" w:rsidRPr="00F36B1C">
        <w:rPr>
          <w:rFonts w:ascii="Times New Roman" w:hAnsi="Times New Roman" w:cs="Times New Roman"/>
          <w:sz w:val="24"/>
          <w:szCs w:val="24"/>
        </w:rPr>
        <w:t xml:space="preserve"> residents association </w:t>
      </w:r>
      <w:r>
        <w:rPr>
          <w:rFonts w:ascii="Times New Roman" w:hAnsi="Times New Roman" w:cs="Times New Roman"/>
          <w:sz w:val="24"/>
          <w:szCs w:val="24"/>
        </w:rPr>
        <w:t xml:space="preserve">is </w:t>
      </w:r>
      <w:r w:rsidR="00600FE5" w:rsidRPr="00F36B1C">
        <w:rPr>
          <w:rFonts w:ascii="Times New Roman" w:hAnsi="Times New Roman" w:cs="Times New Roman"/>
          <w:sz w:val="24"/>
          <w:szCs w:val="24"/>
        </w:rPr>
        <w:t>formed to manage the estate and liaise with the Council. The application will be submitted by the Chairperson of the association.</w:t>
      </w:r>
    </w:p>
    <w:p w14:paraId="38608B50" w14:textId="77777777" w:rsidR="00600FE5" w:rsidRPr="00F36B1C" w:rsidRDefault="00600FE5" w:rsidP="00602CCF">
      <w:pPr>
        <w:rPr>
          <w:rFonts w:ascii="Times New Roman" w:hAnsi="Times New Roman" w:cs="Times New Roman"/>
          <w:sz w:val="24"/>
          <w:szCs w:val="24"/>
        </w:rPr>
      </w:pPr>
      <w:r w:rsidRPr="00F36B1C">
        <w:rPr>
          <w:rFonts w:ascii="Times New Roman" w:hAnsi="Times New Roman" w:cs="Times New Roman"/>
          <w:sz w:val="24"/>
          <w:szCs w:val="24"/>
        </w:rPr>
        <w:t xml:space="preserve">There are greater than 51% of the </w:t>
      </w:r>
      <w:r w:rsidR="00B12269">
        <w:rPr>
          <w:rFonts w:ascii="Times New Roman" w:hAnsi="Times New Roman" w:cs="Times New Roman"/>
          <w:sz w:val="24"/>
          <w:szCs w:val="24"/>
        </w:rPr>
        <w:t>owner</w:t>
      </w:r>
      <w:r w:rsidRPr="00F36B1C">
        <w:rPr>
          <w:rFonts w:ascii="Times New Roman" w:hAnsi="Times New Roman" w:cs="Times New Roman"/>
          <w:sz w:val="24"/>
          <w:szCs w:val="24"/>
        </w:rPr>
        <w:t>s signed up to the application.</w:t>
      </w:r>
    </w:p>
    <w:p w14:paraId="6ACD55C0" w14:textId="77777777" w:rsidR="002E1675" w:rsidRDefault="00F36B1C" w:rsidP="0047235B">
      <w:pPr>
        <w:spacing w:line="360" w:lineRule="auto"/>
        <w:rPr>
          <w:rFonts w:ascii="Times New Roman" w:hAnsi="Times New Roman" w:cs="Times New Roman"/>
          <w:sz w:val="24"/>
          <w:szCs w:val="24"/>
        </w:rPr>
      </w:pPr>
      <w:r w:rsidRPr="00F36B1C">
        <w:rPr>
          <w:rFonts w:ascii="Times New Roman" w:hAnsi="Times New Roman" w:cs="Times New Roman"/>
          <w:sz w:val="24"/>
          <w:szCs w:val="24"/>
        </w:rPr>
        <w:t xml:space="preserve">Cavan County Council will work with the </w:t>
      </w:r>
      <w:r w:rsidR="00B12269">
        <w:rPr>
          <w:rFonts w:ascii="Times New Roman" w:hAnsi="Times New Roman" w:cs="Times New Roman"/>
          <w:sz w:val="24"/>
          <w:szCs w:val="24"/>
        </w:rPr>
        <w:t>owner</w:t>
      </w:r>
      <w:r w:rsidRPr="00F36B1C">
        <w:rPr>
          <w:rFonts w:ascii="Times New Roman" w:hAnsi="Times New Roman" w:cs="Times New Roman"/>
          <w:sz w:val="24"/>
          <w:szCs w:val="24"/>
        </w:rPr>
        <w:t>s toward obtaining the required information and completing the T</w:t>
      </w:r>
      <w:r w:rsidR="00B8155D">
        <w:rPr>
          <w:rFonts w:ascii="Times New Roman" w:hAnsi="Times New Roman" w:cs="Times New Roman"/>
          <w:sz w:val="24"/>
          <w:szCs w:val="24"/>
        </w:rPr>
        <w:t xml:space="preserve">aking </w:t>
      </w:r>
      <w:proofErr w:type="gramStart"/>
      <w:r w:rsidR="00B8155D">
        <w:rPr>
          <w:rFonts w:ascii="Times New Roman" w:hAnsi="Times New Roman" w:cs="Times New Roman"/>
          <w:sz w:val="24"/>
          <w:szCs w:val="24"/>
        </w:rPr>
        <w:t>In</w:t>
      </w:r>
      <w:proofErr w:type="gramEnd"/>
      <w:r w:rsidR="00B8155D">
        <w:rPr>
          <w:rFonts w:ascii="Times New Roman" w:hAnsi="Times New Roman" w:cs="Times New Roman"/>
          <w:sz w:val="24"/>
          <w:szCs w:val="24"/>
        </w:rPr>
        <w:t xml:space="preserve"> Charge </w:t>
      </w:r>
      <w:r w:rsidRPr="00F36B1C">
        <w:rPr>
          <w:rFonts w:ascii="Times New Roman" w:hAnsi="Times New Roman" w:cs="Times New Roman"/>
          <w:sz w:val="24"/>
          <w:szCs w:val="24"/>
        </w:rPr>
        <w:t>process.</w:t>
      </w:r>
    </w:p>
    <w:p w14:paraId="625F90D9" w14:textId="77777777" w:rsidR="00CF74A6" w:rsidRDefault="00D25758" w:rsidP="00CF74A6">
      <w:pPr>
        <w:rPr>
          <w:rFonts w:ascii="Times New Roman" w:hAnsi="Times New Roman" w:cs="Times New Roman"/>
          <w:b/>
          <w:sz w:val="24"/>
          <w:szCs w:val="24"/>
        </w:rPr>
      </w:pPr>
      <w:r>
        <w:rPr>
          <w:rFonts w:ascii="Times New Roman" w:hAnsi="Times New Roman" w:cs="Times New Roman"/>
          <w:b/>
          <w:sz w:val="24"/>
          <w:szCs w:val="24"/>
        </w:rPr>
        <w:t xml:space="preserve">5.2  </w:t>
      </w:r>
      <w:r w:rsidR="008F758C" w:rsidRPr="00CF74A6">
        <w:rPr>
          <w:rFonts w:ascii="Times New Roman" w:hAnsi="Times New Roman" w:cs="Times New Roman"/>
          <w:b/>
          <w:sz w:val="24"/>
          <w:szCs w:val="24"/>
        </w:rPr>
        <w:t xml:space="preserve">ESTATES </w:t>
      </w:r>
      <w:r w:rsidR="008F758C">
        <w:rPr>
          <w:rFonts w:ascii="Times New Roman" w:hAnsi="Times New Roman" w:cs="Times New Roman"/>
          <w:b/>
          <w:sz w:val="24"/>
          <w:szCs w:val="24"/>
        </w:rPr>
        <w:t>MORE THAN</w:t>
      </w:r>
      <w:r w:rsidR="008F758C" w:rsidRPr="00CF74A6">
        <w:rPr>
          <w:rFonts w:ascii="Times New Roman" w:hAnsi="Times New Roman" w:cs="Times New Roman"/>
          <w:b/>
          <w:sz w:val="24"/>
          <w:szCs w:val="24"/>
        </w:rPr>
        <w:t xml:space="preserve"> 7 YEARS AFTER EXPIRATION OF PLANNING PERMISSION</w:t>
      </w:r>
    </w:p>
    <w:p w14:paraId="0744B678" w14:textId="77777777" w:rsidR="00CF74A6" w:rsidRDefault="00CF74A6" w:rsidP="00CF74A6">
      <w:pPr>
        <w:rPr>
          <w:rFonts w:ascii="Times New Roman" w:hAnsi="Times New Roman" w:cs="Times New Roman"/>
          <w:sz w:val="24"/>
          <w:szCs w:val="24"/>
        </w:rPr>
      </w:pPr>
      <w:r w:rsidRPr="00CF74A6">
        <w:rPr>
          <w:rFonts w:ascii="Times New Roman" w:hAnsi="Times New Roman" w:cs="Times New Roman"/>
          <w:sz w:val="24"/>
          <w:szCs w:val="24"/>
        </w:rPr>
        <w:t>Refer to planning and development act 2000 section 180 (2) (A)</w:t>
      </w:r>
      <w:r>
        <w:rPr>
          <w:rFonts w:ascii="Times New Roman" w:hAnsi="Times New Roman" w:cs="Times New Roman"/>
          <w:sz w:val="24"/>
          <w:szCs w:val="24"/>
        </w:rPr>
        <w:t xml:space="preserve">. </w:t>
      </w:r>
    </w:p>
    <w:p w14:paraId="7218C0B4" w14:textId="77777777" w:rsidR="00CF74A6" w:rsidRPr="00CF74A6" w:rsidRDefault="00CF74A6" w:rsidP="00CF74A6">
      <w:pPr>
        <w:rPr>
          <w:rFonts w:ascii="Times New Roman" w:hAnsi="Times New Roman" w:cs="Times New Roman"/>
          <w:sz w:val="24"/>
          <w:szCs w:val="24"/>
        </w:rPr>
      </w:pPr>
      <w:r>
        <w:rPr>
          <w:rFonts w:ascii="Times New Roman" w:hAnsi="Times New Roman" w:cs="Times New Roman"/>
          <w:sz w:val="24"/>
          <w:szCs w:val="24"/>
        </w:rPr>
        <w:t xml:space="preserve">Applications may be made by </w:t>
      </w:r>
      <w:r w:rsidR="00B12269">
        <w:rPr>
          <w:rFonts w:ascii="Times New Roman" w:hAnsi="Times New Roman" w:cs="Times New Roman"/>
          <w:sz w:val="24"/>
          <w:szCs w:val="24"/>
        </w:rPr>
        <w:t>owner</w:t>
      </w:r>
      <w:r>
        <w:rPr>
          <w:rFonts w:ascii="Times New Roman" w:hAnsi="Times New Roman" w:cs="Times New Roman"/>
          <w:sz w:val="24"/>
          <w:szCs w:val="24"/>
        </w:rPr>
        <w:t>s or developers</w:t>
      </w:r>
    </w:p>
    <w:p w14:paraId="3AA5B28D" w14:textId="77777777" w:rsidR="00427032" w:rsidRPr="008F758C" w:rsidRDefault="00FF29AD" w:rsidP="00FF29AD">
      <w:pPr>
        <w:pStyle w:val="ListParagraph"/>
        <w:numPr>
          <w:ilvl w:val="0"/>
          <w:numId w:val="1"/>
        </w:numPr>
        <w:autoSpaceDE w:val="0"/>
        <w:autoSpaceDN w:val="0"/>
        <w:adjustRightInd w:val="0"/>
        <w:rPr>
          <w:rFonts w:ascii="Times New Roman" w:eastAsia="Calibri" w:hAnsi="Times New Roman" w:cs="Times New Roman"/>
          <w:b/>
          <w:bCs/>
          <w:color w:val="000000"/>
          <w:sz w:val="28"/>
          <w:szCs w:val="28"/>
        </w:rPr>
      </w:pPr>
      <w:r w:rsidRPr="008F758C">
        <w:rPr>
          <w:rFonts w:ascii="Times New Roman" w:eastAsia="Calibri" w:hAnsi="Times New Roman" w:cs="Times New Roman"/>
          <w:b/>
          <w:bCs/>
          <w:color w:val="000000"/>
          <w:sz w:val="28"/>
          <w:szCs w:val="28"/>
        </w:rPr>
        <w:t>FEES.</w:t>
      </w:r>
    </w:p>
    <w:p w14:paraId="01BF9A20" w14:textId="77777777" w:rsidR="00427032" w:rsidRDefault="00B42B92" w:rsidP="00427032">
      <w:pPr>
        <w:autoSpaceDE w:val="0"/>
        <w:autoSpaceDN w:val="0"/>
        <w:adjustRightInd w:val="0"/>
        <w:rPr>
          <w:rFonts w:ascii="TimesNewRomanPSMT" w:eastAsia="Calibri" w:hAnsi="TimesNewRomanPSMT" w:cs="TimesNewRomanPSMT"/>
          <w:color w:val="000000"/>
        </w:rPr>
      </w:pPr>
      <w:r>
        <w:rPr>
          <w:rFonts w:ascii="TimesNewRomanPSMT" w:eastAsia="Calibri" w:hAnsi="TimesNewRomanPSMT" w:cs="TimesNewRomanPSMT"/>
          <w:color w:val="000000"/>
        </w:rPr>
        <w:t>The fee</w:t>
      </w:r>
      <w:r w:rsidR="00427032">
        <w:rPr>
          <w:rFonts w:ascii="TimesNewRomanPSMT" w:eastAsia="Calibri" w:hAnsi="TimesNewRomanPSMT" w:cs="TimesNewRomanPSMT"/>
          <w:color w:val="000000"/>
        </w:rPr>
        <w:t xml:space="preserve"> </w:t>
      </w:r>
      <w:r>
        <w:rPr>
          <w:rFonts w:ascii="TimesNewRomanPSMT" w:eastAsia="Calibri" w:hAnsi="TimesNewRomanPSMT" w:cs="TimesNewRomanPSMT"/>
          <w:color w:val="000000"/>
        </w:rPr>
        <w:t xml:space="preserve">per each  residential unit contained within the estate to be taken in charge is </w:t>
      </w:r>
      <w:r w:rsidR="00427032">
        <w:rPr>
          <w:rFonts w:ascii="TimesNewRomanPSMT" w:eastAsia="Calibri" w:hAnsi="TimesNewRomanPSMT" w:cs="TimesNewRomanPSMT"/>
          <w:color w:val="000000"/>
        </w:rPr>
        <w:t xml:space="preserve"> €100 </w:t>
      </w:r>
      <w:r>
        <w:rPr>
          <w:rFonts w:ascii="TimesNewRomanPSMT" w:eastAsia="Calibri" w:hAnsi="TimesNewRomanPSMT" w:cs="TimesNewRomanPSMT"/>
          <w:color w:val="000000"/>
        </w:rPr>
        <w:t>.</w:t>
      </w:r>
    </w:p>
    <w:p w14:paraId="2E887B5E" w14:textId="77777777" w:rsidR="000C5CA5" w:rsidRPr="008F758C" w:rsidRDefault="000C5CA5" w:rsidP="00FF29AD">
      <w:pPr>
        <w:pStyle w:val="ListParagraph"/>
        <w:numPr>
          <w:ilvl w:val="0"/>
          <w:numId w:val="1"/>
        </w:numPr>
        <w:autoSpaceDE w:val="0"/>
        <w:autoSpaceDN w:val="0"/>
        <w:adjustRightInd w:val="0"/>
        <w:rPr>
          <w:rFonts w:ascii="Times New Roman" w:eastAsia="Calibri" w:hAnsi="Times New Roman" w:cs="Times New Roman"/>
          <w:b/>
          <w:bCs/>
          <w:color w:val="000000"/>
          <w:sz w:val="28"/>
          <w:szCs w:val="28"/>
        </w:rPr>
      </w:pPr>
      <w:r w:rsidRPr="00FF29AD">
        <w:rPr>
          <w:rFonts w:ascii="TimesNewRomanPS-BoldMT" w:eastAsia="Calibri" w:hAnsi="TimesNewRomanPS-BoldMT" w:cs="TimesNewRomanPS-BoldMT"/>
          <w:b/>
          <w:bCs/>
          <w:color w:val="000000"/>
          <w:sz w:val="32"/>
          <w:szCs w:val="32"/>
        </w:rPr>
        <w:t xml:space="preserve"> </w:t>
      </w:r>
      <w:r w:rsidR="00FF29AD" w:rsidRPr="008F758C">
        <w:rPr>
          <w:rFonts w:ascii="Times New Roman" w:eastAsia="Calibri" w:hAnsi="Times New Roman" w:cs="Times New Roman"/>
          <w:b/>
          <w:bCs/>
          <w:color w:val="000000"/>
          <w:sz w:val="28"/>
          <w:szCs w:val="28"/>
        </w:rPr>
        <w:t>POLICY UPDATE.</w:t>
      </w:r>
    </w:p>
    <w:p w14:paraId="44F19267" w14:textId="77777777" w:rsidR="00C477E9" w:rsidRDefault="000C5CA5" w:rsidP="002E1675">
      <w:pPr>
        <w:spacing w:line="360" w:lineRule="auto"/>
        <w:rPr>
          <w:rFonts w:ascii="Times New Roman" w:hAnsi="Times New Roman" w:cs="Times New Roman"/>
          <w:sz w:val="24"/>
          <w:szCs w:val="24"/>
        </w:rPr>
      </w:pPr>
      <w:r>
        <w:rPr>
          <w:rFonts w:ascii="Times New Roman" w:hAnsi="Times New Roman" w:cs="Times New Roman"/>
          <w:sz w:val="24"/>
          <w:szCs w:val="24"/>
        </w:rPr>
        <w:t>Cavan County Council may if they deem necessary, alter this policy to take cognisance of changes in building control technical detail or Irish Water policy changes.</w:t>
      </w:r>
    </w:p>
    <w:p w14:paraId="028A4E51" w14:textId="77777777" w:rsidR="00F36B1C" w:rsidRPr="008F758C" w:rsidRDefault="00D25758" w:rsidP="00FF29AD">
      <w:pPr>
        <w:pStyle w:val="ListParagraph"/>
        <w:numPr>
          <w:ilvl w:val="0"/>
          <w:numId w:val="1"/>
        </w:numPr>
        <w:rPr>
          <w:rFonts w:ascii="Times New Roman" w:hAnsi="Times New Roman" w:cs="Times New Roman"/>
          <w:b/>
          <w:sz w:val="28"/>
          <w:szCs w:val="28"/>
        </w:rPr>
      </w:pPr>
      <w:r w:rsidRPr="00FF29AD">
        <w:rPr>
          <w:rFonts w:ascii="Times New Roman" w:hAnsi="Times New Roman" w:cs="Times New Roman"/>
          <w:b/>
          <w:sz w:val="28"/>
          <w:szCs w:val="28"/>
        </w:rPr>
        <w:t xml:space="preserve">   </w:t>
      </w:r>
      <w:r w:rsidR="00F36B1C" w:rsidRPr="008F758C">
        <w:rPr>
          <w:rFonts w:ascii="Times New Roman" w:hAnsi="Times New Roman" w:cs="Times New Roman"/>
          <w:b/>
          <w:sz w:val="28"/>
          <w:szCs w:val="28"/>
        </w:rPr>
        <w:t>TAKING IN CHARGE OF UNFINISHED ESTATES</w:t>
      </w:r>
      <w:r w:rsidR="00FF29AD" w:rsidRPr="008F758C">
        <w:rPr>
          <w:rFonts w:ascii="Times New Roman" w:hAnsi="Times New Roman" w:cs="Times New Roman"/>
          <w:b/>
          <w:sz w:val="28"/>
          <w:szCs w:val="28"/>
        </w:rPr>
        <w:t>.</w:t>
      </w:r>
    </w:p>
    <w:p w14:paraId="0EEB2530" w14:textId="77777777" w:rsidR="0047235B" w:rsidRDefault="00C477E9" w:rsidP="00627B3B">
      <w:pPr>
        <w:autoSpaceDE w:val="0"/>
        <w:autoSpaceDN w:val="0"/>
        <w:adjustRightInd w:val="0"/>
        <w:spacing w:line="360" w:lineRule="auto"/>
        <w:rPr>
          <w:rFonts w:ascii="Times New Roman" w:hAnsi="Times New Roman" w:cs="Times New Roman"/>
          <w:color w:val="000000"/>
          <w:sz w:val="24"/>
          <w:szCs w:val="24"/>
        </w:rPr>
      </w:pPr>
      <w:r w:rsidRPr="00C477E9">
        <w:rPr>
          <w:rFonts w:ascii="Times New Roman" w:hAnsi="Times New Roman" w:cs="Times New Roman"/>
          <w:color w:val="000000"/>
          <w:sz w:val="24"/>
          <w:szCs w:val="24"/>
        </w:rPr>
        <w:t>It is acknowledged that</w:t>
      </w:r>
      <w:r>
        <w:rPr>
          <w:rFonts w:ascii="Times New Roman" w:hAnsi="Times New Roman" w:cs="Times New Roman"/>
          <w:color w:val="000000"/>
          <w:sz w:val="24"/>
          <w:szCs w:val="24"/>
        </w:rPr>
        <w:t xml:space="preserve"> unfinished and </w:t>
      </w:r>
      <w:r w:rsidRPr="00C477E9">
        <w:rPr>
          <w:rFonts w:ascii="Times New Roman" w:hAnsi="Times New Roman" w:cs="Times New Roman"/>
          <w:color w:val="000000"/>
          <w:sz w:val="24"/>
          <w:szCs w:val="24"/>
        </w:rPr>
        <w:t>historical estates may be difficult to assess in the context of</w:t>
      </w:r>
      <w:r>
        <w:rPr>
          <w:rFonts w:ascii="Times New Roman" w:hAnsi="Times New Roman" w:cs="Times New Roman"/>
          <w:color w:val="000000"/>
          <w:sz w:val="24"/>
          <w:szCs w:val="24"/>
        </w:rPr>
        <w:t xml:space="preserve"> </w:t>
      </w:r>
      <w:r w:rsidRPr="00C477E9">
        <w:rPr>
          <w:rFonts w:ascii="Times New Roman" w:hAnsi="Times New Roman" w:cs="Times New Roman"/>
          <w:color w:val="000000"/>
          <w:sz w:val="24"/>
          <w:szCs w:val="24"/>
        </w:rPr>
        <w:t xml:space="preserve">standards/procedures incorporated in this policy </w:t>
      </w:r>
      <w:r>
        <w:rPr>
          <w:rFonts w:ascii="Times New Roman" w:hAnsi="Times New Roman" w:cs="Times New Roman"/>
          <w:color w:val="000000"/>
          <w:sz w:val="24"/>
          <w:szCs w:val="24"/>
        </w:rPr>
        <w:t>for a number of reasons</w:t>
      </w:r>
      <w:r w:rsidRPr="00C477E9">
        <w:rPr>
          <w:rFonts w:ascii="Times New Roman" w:hAnsi="Times New Roman" w:cs="Times New Roman"/>
          <w:color w:val="000000"/>
          <w:sz w:val="24"/>
          <w:szCs w:val="24"/>
        </w:rPr>
        <w:t>.</w:t>
      </w:r>
      <w:r w:rsidR="008B5DB4" w:rsidRPr="008B5DB4">
        <w:rPr>
          <w:rFonts w:ascii="TimesNewRomanPSMT" w:hAnsi="TimesNewRomanPSMT" w:cs="TimesNewRomanPSMT"/>
          <w:color w:val="000000"/>
        </w:rPr>
        <w:t xml:space="preserve"> </w:t>
      </w:r>
      <w:r w:rsidR="008B5DB4">
        <w:rPr>
          <w:rFonts w:ascii="TimesNewRomanPSMT" w:eastAsia="Calibri" w:hAnsi="TimesNewRomanPSMT" w:cs="TimesNewRomanPSMT"/>
          <w:color w:val="000000"/>
        </w:rPr>
        <w:t xml:space="preserve">Historical </w:t>
      </w:r>
      <w:r w:rsidR="008B5DB4" w:rsidRPr="00627B3B">
        <w:rPr>
          <w:rFonts w:ascii="TimesNewRomanPSMT" w:eastAsia="Calibri" w:hAnsi="TimesNewRomanPSMT" w:cs="TimesNewRomanPSMT"/>
          <w:color w:val="000000"/>
        </w:rPr>
        <w:t xml:space="preserve">estates are classified as estates where 7 years has elapsed since the </w:t>
      </w:r>
      <w:r w:rsidR="008B5DB4" w:rsidRPr="00627B3B">
        <w:rPr>
          <w:rFonts w:ascii="TimesNewRomanPSMT" w:hAnsi="TimesNewRomanPSMT" w:cs="TimesNewRomanPSMT"/>
          <w:color w:val="000000"/>
        </w:rPr>
        <w:t xml:space="preserve">planning </w:t>
      </w:r>
      <w:r w:rsidR="008B5DB4" w:rsidRPr="00627B3B">
        <w:rPr>
          <w:rFonts w:ascii="TimesNewRomanPSMT" w:eastAsia="Calibri" w:hAnsi="TimesNewRomanPSMT" w:cs="TimesNewRomanPSMT"/>
          <w:color w:val="000000"/>
        </w:rPr>
        <w:t xml:space="preserve">permission expired. </w:t>
      </w:r>
      <w:r w:rsidRPr="00627B3B">
        <w:rPr>
          <w:rFonts w:ascii="Times New Roman" w:hAnsi="Times New Roman" w:cs="Times New Roman"/>
          <w:color w:val="000000"/>
        </w:rPr>
        <w:t xml:space="preserve">Where valid TIC applications are received, the Council will endeavour to liaise with the developer to have outstanding work carried out. Where this is not possible, an assessment will be carried out by the Council to ascertain extent of works required to bring </w:t>
      </w:r>
      <w:r w:rsidRPr="00627B3B">
        <w:rPr>
          <w:rFonts w:ascii="Times New Roman" w:hAnsi="Times New Roman" w:cs="Times New Roman"/>
          <w:color w:val="000000"/>
          <w:sz w:val="24"/>
          <w:szCs w:val="24"/>
        </w:rPr>
        <w:t>the</w:t>
      </w:r>
      <w:r w:rsidRPr="00627B3B">
        <w:rPr>
          <w:rFonts w:ascii="Times New Roman" w:hAnsi="Times New Roman" w:cs="Times New Roman"/>
          <w:color w:val="000000"/>
        </w:rPr>
        <w:t xml:space="preserve"> estate up to an acceptable standard. Funding may be made available from Local Authority resources to</w:t>
      </w:r>
      <w:r>
        <w:rPr>
          <w:rFonts w:ascii="Times New Roman" w:hAnsi="Times New Roman" w:cs="Times New Roman"/>
          <w:color w:val="000000"/>
          <w:sz w:val="24"/>
          <w:szCs w:val="24"/>
        </w:rPr>
        <w:t xml:space="preserve"> </w:t>
      </w:r>
      <w:r w:rsidRPr="00C477E9">
        <w:rPr>
          <w:rFonts w:ascii="Times New Roman" w:hAnsi="Times New Roman" w:cs="Times New Roman"/>
          <w:color w:val="000000"/>
          <w:sz w:val="24"/>
          <w:szCs w:val="24"/>
        </w:rPr>
        <w:t>complement monies retained on deposit to secure satisfactory completion subject to</w:t>
      </w:r>
      <w:r>
        <w:rPr>
          <w:rFonts w:ascii="Times New Roman" w:hAnsi="Times New Roman" w:cs="Times New Roman"/>
          <w:color w:val="000000"/>
          <w:sz w:val="24"/>
          <w:szCs w:val="24"/>
        </w:rPr>
        <w:t xml:space="preserve"> </w:t>
      </w:r>
      <w:r w:rsidRPr="00C477E9">
        <w:rPr>
          <w:rFonts w:ascii="Times New Roman" w:hAnsi="Times New Roman" w:cs="Times New Roman"/>
          <w:color w:val="000000"/>
          <w:sz w:val="24"/>
          <w:szCs w:val="24"/>
        </w:rPr>
        <w:t xml:space="preserve">normal budgetary </w:t>
      </w:r>
      <w:r>
        <w:rPr>
          <w:rFonts w:ascii="Times New Roman" w:hAnsi="Times New Roman" w:cs="Times New Roman"/>
          <w:color w:val="000000"/>
          <w:sz w:val="24"/>
          <w:szCs w:val="24"/>
        </w:rPr>
        <w:t>constraints</w:t>
      </w:r>
      <w:r w:rsidRPr="00C477E9">
        <w:rPr>
          <w:rFonts w:ascii="Times New Roman" w:hAnsi="Times New Roman" w:cs="Times New Roman"/>
          <w:color w:val="000000"/>
          <w:sz w:val="24"/>
          <w:szCs w:val="24"/>
        </w:rPr>
        <w:t>.</w:t>
      </w:r>
    </w:p>
    <w:p w14:paraId="6DFE58E9" w14:textId="77777777" w:rsidR="00DF2033" w:rsidRDefault="00DF2033" w:rsidP="00DF2033">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p w14:paraId="51A5D582" w14:textId="77777777" w:rsidR="00627B3B" w:rsidRPr="008B5DB4" w:rsidRDefault="00627B3B" w:rsidP="00DF2033">
      <w:pPr>
        <w:autoSpaceDE w:val="0"/>
        <w:autoSpaceDN w:val="0"/>
        <w:adjustRightInd w:val="0"/>
        <w:spacing w:line="360" w:lineRule="auto"/>
        <w:jc w:val="center"/>
        <w:rPr>
          <w:rFonts w:ascii="TimesNewRomanPSMT" w:hAnsi="TimesNewRomanPSMT" w:cs="TimesNewRomanPSMT"/>
          <w:color w:val="000000"/>
        </w:rPr>
      </w:pPr>
    </w:p>
    <w:p w14:paraId="61FCC799" w14:textId="77777777" w:rsidR="00550478" w:rsidRDefault="00550478" w:rsidP="00571B8D">
      <w:pPr>
        <w:autoSpaceDE w:val="0"/>
        <w:autoSpaceDN w:val="0"/>
        <w:adjustRightInd w:val="0"/>
        <w:spacing w:line="360" w:lineRule="auto"/>
        <w:rPr>
          <w:rFonts w:ascii="Times New Roman" w:eastAsia="Calibri" w:hAnsi="Times New Roman" w:cs="Times New Roman"/>
          <w:b/>
          <w:bCs/>
          <w:color w:val="000000"/>
          <w:sz w:val="24"/>
          <w:szCs w:val="24"/>
        </w:rPr>
      </w:pPr>
    </w:p>
    <w:p w14:paraId="39821D96" w14:textId="77777777" w:rsidR="00025FC8" w:rsidRPr="00025FC8" w:rsidRDefault="00D25758" w:rsidP="00571B8D">
      <w:pPr>
        <w:autoSpaceDE w:val="0"/>
        <w:autoSpaceDN w:val="0"/>
        <w:adjustRightInd w:val="0"/>
        <w:spacing w:line="36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8.1</w:t>
      </w:r>
      <w:r w:rsidR="00025FC8" w:rsidRPr="00025FC8">
        <w:rPr>
          <w:rFonts w:ascii="Times New Roman" w:eastAsia="Calibri" w:hAnsi="Times New Roman" w:cs="Times New Roman"/>
          <w:b/>
          <w:bCs/>
          <w:color w:val="000000"/>
          <w:sz w:val="24"/>
          <w:szCs w:val="24"/>
        </w:rPr>
        <w:t xml:space="preserve">. </w:t>
      </w:r>
      <w:r w:rsidR="008F758C" w:rsidRPr="00025FC8">
        <w:rPr>
          <w:rFonts w:ascii="Times New Roman" w:eastAsia="Calibri" w:hAnsi="Times New Roman" w:cs="Times New Roman"/>
          <w:b/>
          <w:bCs/>
          <w:color w:val="000000"/>
          <w:sz w:val="24"/>
          <w:szCs w:val="24"/>
        </w:rPr>
        <w:t>TIMEFRAME FOR DEALING WITH APPLICATIONS</w:t>
      </w:r>
    </w:p>
    <w:p w14:paraId="4FB5D7A3" w14:textId="77777777" w:rsidR="00025FC8" w:rsidRPr="00025FC8" w:rsidRDefault="00025FC8" w:rsidP="00571B8D">
      <w:pPr>
        <w:autoSpaceDE w:val="0"/>
        <w:autoSpaceDN w:val="0"/>
        <w:adjustRightInd w:val="0"/>
        <w:spacing w:line="360" w:lineRule="auto"/>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The Local Authority shall endeavour to assess applications to have estates taken in</w:t>
      </w:r>
    </w:p>
    <w:p w14:paraId="0E1E6162" w14:textId="77777777" w:rsidR="00025FC8" w:rsidRDefault="00025FC8" w:rsidP="00571B8D">
      <w:pPr>
        <w:autoSpaceDE w:val="0"/>
        <w:autoSpaceDN w:val="0"/>
        <w:adjustRightInd w:val="0"/>
        <w:spacing w:line="360" w:lineRule="auto"/>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 xml:space="preserve">charge within the following time frame subject to the priorities set out in paragraph </w:t>
      </w:r>
      <w:r w:rsidR="007656CC">
        <w:rPr>
          <w:rFonts w:ascii="Times New Roman" w:eastAsia="Calibri" w:hAnsi="Times New Roman" w:cs="Times New Roman"/>
          <w:color w:val="000000"/>
          <w:sz w:val="24"/>
          <w:szCs w:val="24"/>
        </w:rPr>
        <w:t>8.2</w:t>
      </w:r>
      <w:r w:rsidRPr="00025FC8">
        <w:rPr>
          <w:rFonts w:ascii="Times New Roman" w:eastAsia="Calibri" w:hAnsi="Times New Roman" w:cs="Times New Roman"/>
          <w:color w:val="000000"/>
          <w:sz w:val="24"/>
          <w:szCs w:val="24"/>
        </w:rPr>
        <w:t>: -</w:t>
      </w:r>
    </w:p>
    <w:p w14:paraId="3E8AA5EC" w14:textId="77777777" w:rsidR="00550478" w:rsidRDefault="00550478" w:rsidP="00571B8D">
      <w:pPr>
        <w:autoSpaceDE w:val="0"/>
        <w:autoSpaceDN w:val="0"/>
        <w:adjustRightInd w:val="0"/>
        <w:spacing w:line="360" w:lineRule="auto"/>
        <w:rPr>
          <w:rFonts w:ascii="Times New Roman" w:eastAsia="Calibri" w:hAnsi="Times New Roman" w:cs="Times New Roman"/>
          <w:color w:val="000000"/>
          <w:sz w:val="24"/>
          <w:szCs w:val="24"/>
        </w:rPr>
      </w:pPr>
    </w:p>
    <w:p w14:paraId="680C26D9" w14:textId="77777777" w:rsidR="00025FC8" w:rsidRPr="00025FC8" w:rsidRDefault="00025FC8" w:rsidP="00571B8D">
      <w:pPr>
        <w:autoSpaceDE w:val="0"/>
        <w:autoSpaceDN w:val="0"/>
        <w:adjustRightInd w:val="0"/>
        <w:spacing w:line="360" w:lineRule="auto"/>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 xml:space="preserve">(i) Within </w:t>
      </w:r>
      <w:r w:rsidR="007656CC">
        <w:rPr>
          <w:rFonts w:ascii="Times New Roman" w:eastAsia="Calibri" w:hAnsi="Times New Roman" w:cs="Times New Roman"/>
          <w:color w:val="000000"/>
          <w:sz w:val="24"/>
          <w:szCs w:val="24"/>
        </w:rPr>
        <w:t>4</w:t>
      </w:r>
      <w:r w:rsidRPr="00025FC8">
        <w:rPr>
          <w:rFonts w:ascii="Times New Roman" w:eastAsia="Calibri" w:hAnsi="Times New Roman" w:cs="Times New Roman"/>
          <w:color w:val="000000"/>
          <w:sz w:val="24"/>
          <w:szCs w:val="24"/>
        </w:rPr>
        <w:t xml:space="preserve"> weeks of receipt of the request to take an estate in charge, the</w:t>
      </w:r>
    </w:p>
    <w:p w14:paraId="353B440D" w14:textId="77777777" w:rsidR="00025FC8" w:rsidRPr="00025FC8" w:rsidRDefault="00025FC8" w:rsidP="00571B8D">
      <w:pPr>
        <w:autoSpaceDE w:val="0"/>
        <w:autoSpaceDN w:val="0"/>
        <w:adjustRightInd w:val="0"/>
        <w:spacing w:line="360" w:lineRule="auto"/>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Authority shall acknowledge receipt of the application and supporting</w:t>
      </w:r>
    </w:p>
    <w:p w14:paraId="3DAE6BCF" w14:textId="77777777" w:rsidR="00025FC8" w:rsidRPr="00025FC8" w:rsidRDefault="00025FC8" w:rsidP="00571B8D">
      <w:pPr>
        <w:autoSpaceDE w:val="0"/>
        <w:autoSpaceDN w:val="0"/>
        <w:adjustRightInd w:val="0"/>
        <w:spacing w:line="360" w:lineRule="auto"/>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documentation submitted. Any deficiencies in the documentation shall be notified</w:t>
      </w:r>
    </w:p>
    <w:p w14:paraId="676AA9CE" w14:textId="77777777" w:rsidR="00025FC8" w:rsidRDefault="00025FC8" w:rsidP="00571B8D">
      <w:pPr>
        <w:autoSpaceDE w:val="0"/>
        <w:autoSpaceDN w:val="0"/>
        <w:adjustRightInd w:val="0"/>
        <w:spacing w:line="360" w:lineRule="auto"/>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lastRenderedPageBreak/>
        <w:t>to the developer.</w:t>
      </w:r>
    </w:p>
    <w:p w14:paraId="02013A3A" w14:textId="77777777" w:rsidR="00025FC8" w:rsidRPr="00025FC8" w:rsidRDefault="00025FC8" w:rsidP="00571B8D">
      <w:pPr>
        <w:autoSpaceDE w:val="0"/>
        <w:autoSpaceDN w:val="0"/>
        <w:adjustRightInd w:val="0"/>
        <w:spacing w:line="360" w:lineRule="auto"/>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(ii) Within two months of receipt of a valid request to take an estate in charge, the</w:t>
      </w:r>
    </w:p>
    <w:p w14:paraId="04237640" w14:textId="77777777" w:rsidR="00025FC8" w:rsidRPr="00025FC8" w:rsidRDefault="00025FC8" w:rsidP="00571B8D">
      <w:pPr>
        <w:autoSpaceDE w:val="0"/>
        <w:autoSpaceDN w:val="0"/>
        <w:adjustRightInd w:val="0"/>
        <w:spacing w:line="360" w:lineRule="auto"/>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Authority shall in conjunction with the developer, carry out a comprehensive</w:t>
      </w:r>
    </w:p>
    <w:p w14:paraId="5F7C2B0D" w14:textId="77777777" w:rsid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inspection of the development or phase of development; and notify the developer</w:t>
      </w:r>
    </w:p>
    <w:p w14:paraId="398C6C3A" w14:textId="77777777"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in writing of outstanding issues associated with the satisfactory completion of the</w:t>
      </w:r>
    </w:p>
    <w:p w14:paraId="5B20C7CF" w14:textId="77777777"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development.</w:t>
      </w:r>
    </w:p>
    <w:p w14:paraId="139E28C4" w14:textId="77777777"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(iii) The developer shall within two months of receipt of details of outstanding issues</w:t>
      </w:r>
    </w:p>
    <w:p w14:paraId="358EB581" w14:textId="77777777"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from the Local Authority, arrange for completion of the said works, and notify the</w:t>
      </w:r>
    </w:p>
    <w:p w14:paraId="3ED5E896" w14:textId="77777777"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Local Authority when works are about to commence. If works cannot be carried</w:t>
      </w:r>
    </w:p>
    <w:p w14:paraId="2F488A5A" w14:textId="77777777"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out within that period the developer must notify the Local Authority as to when</w:t>
      </w:r>
    </w:p>
    <w:p w14:paraId="0CF05998" w14:textId="77777777"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the works are likely to be completed.</w:t>
      </w:r>
    </w:p>
    <w:p w14:paraId="7BA9C6DA" w14:textId="77777777"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(iv) The Local Authority shall, within two months of being notified of completion of</w:t>
      </w:r>
    </w:p>
    <w:p w14:paraId="3B3E8099" w14:textId="77777777"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the works at (iii), arrange for final inspection of the estate to determine the</w:t>
      </w:r>
    </w:p>
    <w:p w14:paraId="67D83A88" w14:textId="77777777"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satisfactory completion of the outstanding issues as identified at (ii).</w:t>
      </w:r>
    </w:p>
    <w:p w14:paraId="6D4A6226" w14:textId="77777777"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(v) Upon final inspection of estate or phase of estate and satisfactory completion of</w:t>
      </w:r>
    </w:p>
    <w:p w14:paraId="59A4377A" w14:textId="77777777"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the works, the Local Authority shall release that element of the security lodged to</w:t>
      </w:r>
    </w:p>
    <w:p w14:paraId="0BF11DEA" w14:textId="77777777"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secure completion of the works, subject to the provisions of paragraph 8</w:t>
      </w:r>
      <w:r w:rsidR="007656CC">
        <w:rPr>
          <w:rFonts w:ascii="Times New Roman" w:eastAsia="Calibri" w:hAnsi="Times New Roman" w:cs="Times New Roman"/>
          <w:color w:val="000000"/>
          <w:sz w:val="24"/>
          <w:szCs w:val="24"/>
        </w:rPr>
        <w:t>.3</w:t>
      </w:r>
      <w:r w:rsidRPr="00025FC8">
        <w:rPr>
          <w:rFonts w:ascii="Times New Roman" w:eastAsia="Calibri" w:hAnsi="Times New Roman" w:cs="Times New Roman"/>
          <w:color w:val="000000"/>
          <w:sz w:val="24"/>
          <w:szCs w:val="24"/>
        </w:rPr>
        <w:t>, and</w:t>
      </w:r>
    </w:p>
    <w:p w14:paraId="3C153E46" w14:textId="77777777"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proceed to initiate the procedures under Section 11 of the Roads Act 1993. All</w:t>
      </w:r>
    </w:p>
    <w:p w14:paraId="1602D9FA" w14:textId="77777777" w:rsidR="00025FC8" w:rsidRP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reasonable efforts shall be made to ensure that formal procedures are completed</w:t>
      </w:r>
    </w:p>
    <w:p w14:paraId="0670F76F" w14:textId="77777777" w:rsidR="00025FC8" w:rsidRDefault="00025FC8" w:rsidP="00025FC8">
      <w:pPr>
        <w:autoSpaceDE w:val="0"/>
        <w:autoSpaceDN w:val="0"/>
        <w:adjustRightInd w:val="0"/>
        <w:rPr>
          <w:rFonts w:ascii="Times New Roman" w:eastAsia="Calibri" w:hAnsi="Times New Roman" w:cs="Times New Roman"/>
          <w:color w:val="000000"/>
          <w:sz w:val="24"/>
          <w:szCs w:val="24"/>
        </w:rPr>
      </w:pPr>
      <w:r w:rsidRPr="00025FC8">
        <w:rPr>
          <w:rFonts w:ascii="Times New Roman" w:eastAsia="Calibri" w:hAnsi="Times New Roman" w:cs="Times New Roman"/>
          <w:color w:val="000000"/>
          <w:sz w:val="24"/>
          <w:szCs w:val="24"/>
        </w:rPr>
        <w:t>for the taking in charge process with minimum delay.</w:t>
      </w:r>
    </w:p>
    <w:p w14:paraId="36D105DC" w14:textId="77777777" w:rsidR="00627B3B" w:rsidRDefault="00627B3B" w:rsidP="00025FC8">
      <w:pPr>
        <w:autoSpaceDE w:val="0"/>
        <w:autoSpaceDN w:val="0"/>
        <w:adjustRightInd w:val="0"/>
        <w:rPr>
          <w:rFonts w:ascii="Times New Roman" w:hAnsi="Times New Roman" w:cs="Times New Roman"/>
          <w:color w:val="000000"/>
          <w:sz w:val="24"/>
          <w:szCs w:val="24"/>
        </w:rPr>
      </w:pPr>
    </w:p>
    <w:p w14:paraId="0BDAAD08" w14:textId="77777777" w:rsidR="008737CD" w:rsidRDefault="00DF2033" w:rsidP="00DF203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p w14:paraId="5F2CB2CB" w14:textId="77777777" w:rsidR="00550478" w:rsidRDefault="00550478" w:rsidP="00B634B9">
      <w:pPr>
        <w:autoSpaceDE w:val="0"/>
        <w:autoSpaceDN w:val="0"/>
        <w:adjustRightInd w:val="0"/>
        <w:rPr>
          <w:rFonts w:ascii="TimesNewRomanPS-BoldMT" w:eastAsia="Calibri" w:hAnsi="TimesNewRomanPS-BoldMT" w:cs="TimesNewRomanPS-BoldMT"/>
          <w:b/>
          <w:bCs/>
          <w:color w:val="000000"/>
          <w:sz w:val="24"/>
          <w:szCs w:val="24"/>
        </w:rPr>
      </w:pPr>
    </w:p>
    <w:p w14:paraId="50D3FA00" w14:textId="77777777" w:rsidR="00B634B9" w:rsidRPr="00715E8B" w:rsidRDefault="00D25758" w:rsidP="00B634B9">
      <w:pPr>
        <w:autoSpaceDE w:val="0"/>
        <w:autoSpaceDN w:val="0"/>
        <w:adjustRightInd w:val="0"/>
        <w:rPr>
          <w:rFonts w:ascii="TimesNewRomanPS-BoldMT" w:eastAsia="Calibri" w:hAnsi="TimesNewRomanPS-BoldMT" w:cs="TimesNewRomanPS-BoldMT"/>
          <w:b/>
          <w:bCs/>
          <w:color w:val="000000"/>
          <w:sz w:val="24"/>
          <w:szCs w:val="24"/>
        </w:rPr>
      </w:pPr>
      <w:r w:rsidRPr="00715E8B">
        <w:rPr>
          <w:rFonts w:ascii="TimesNewRomanPS-BoldMT" w:eastAsia="Calibri" w:hAnsi="TimesNewRomanPS-BoldMT" w:cs="TimesNewRomanPS-BoldMT"/>
          <w:b/>
          <w:bCs/>
          <w:color w:val="000000"/>
          <w:sz w:val="24"/>
          <w:szCs w:val="24"/>
        </w:rPr>
        <w:t>8.</w:t>
      </w:r>
      <w:r w:rsidR="008F758C" w:rsidRPr="00715E8B">
        <w:rPr>
          <w:rFonts w:ascii="TimesNewRomanPS-BoldMT" w:eastAsia="Calibri" w:hAnsi="TimesNewRomanPS-BoldMT" w:cs="TimesNewRomanPS-BoldMT"/>
          <w:b/>
          <w:bCs/>
          <w:color w:val="000000"/>
          <w:sz w:val="24"/>
          <w:szCs w:val="24"/>
        </w:rPr>
        <w:t>2. PRIORITY:</w:t>
      </w:r>
    </w:p>
    <w:p w14:paraId="6F2AAD2F" w14:textId="77777777" w:rsidR="00B634B9" w:rsidRDefault="00B634B9" w:rsidP="00B634B9">
      <w:pPr>
        <w:autoSpaceDE w:val="0"/>
        <w:autoSpaceDN w:val="0"/>
        <w:adjustRightInd w:val="0"/>
        <w:rPr>
          <w:rFonts w:ascii="TimesNewRomanPSMT" w:eastAsia="Calibri" w:hAnsi="TimesNewRomanPSMT" w:cs="TimesNewRomanPSMT"/>
          <w:color w:val="000000"/>
        </w:rPr>
      </w:pPr>
      <w:r>
        <w:rPr>
          <w:rFonts w:ascii="TimesNewRomanPSMT" w:eastAsia="Calibri" w:hAnsi="TimesNewRomanPSMT" w:cs="TimesNewRomanPSMT"/>
          <w:color w:val="000000"/>
        </w:rPr>
        <w:t xml:space="preserve">Having regard to the number of estates which may </w:t>
      </w:r>
      <w:r w:rsidR="00771603">
        <w:rPr>
          <w:rFonts w:ascii="TimesNewRomanPSMT" w:hAnsi="TimesNewRomanPSMT" w:cs="TimesNewRomanPSMT"/>
          <w:color w:val="000000"/>
        </w:rPr>
        <w:t>apply to</w:t>
      </w:r>
      <w:r>
        <w:rPr>
          <w:rFonts w:ascii="TimesNewRomanPSMT" w:eastAsia="Calibri" w:hAnsi="TimesNewRomanPSMT" w:cs="TimesNewRomanPSMT"/>
          <w:color w:val="000000"/>
        </w:rPr>
        <w:t xml:space="preserve"> the Council to be taken in</w:t>
      </w:r>
    </w:p>
    <w:p w14:paraId="5342E673" w14:textId="77777777" w:rsidR="00771603" w:rsidRDefault="00B634B9" w:rsidP="00771603">
      <w:pPr>
        <w:autoSpaceDE w:val="0"/>
        <w:autoSpaceDN w:val="0"/>
        <w:adjustRightInd w:val="0"/>
        <w:rPr>
          <w:rFonts w:ascii="TimesNewRomanPSMT" w:hAnsi="TimesNewRomanPSMT" w:cs="TimesNewRomanPSMT"/>
          <w:color w:val="000000"/>
        </w:rPr>
      </w:pPr>
      <w:r>
        <w:rPr>
          <w:rFonts w:ascii="TimesNewRomanPSMT" w:eastAsia="Calibri" w:hAnsi="TimesNewRomanPSMT" w:cs="TimesNewRomanPSMT"/>
          <w:color w:val="000000"/>
        </w:rPr>
        <w:t xml:space="preserve">charge following adoption of this policy, priority will initially </w:t>
      </w:r>
      <w:r w:rsidR="00726E51">
        <w:rPr>
          <w:rFonts w:ascii="TimesNewRomanPSMT" w:hAnsi="TimesNewRomanPSMT" w:cs="TimesNewRomanPSMT"/>
          <w:color w:val="000000"/>
        </w:rPr>
        <w:t>be as follows:</w:t>
      </w:r>
    </w:p>
    <w:p w14:paraId="488FA5B7" w14:textId="77777777" w:rsidR="00771603" w:rsidRDefault="00B634B9" w:rsidP="00B634B9">
      <w:pPr>
        <w:autoSpaceDE w:val="0"/>
        <w:autoSpaceDN w:val="0"/>
        <w:adjustRightInd w:val="0"/>
        <w:rPr>
          <w:rFonts w:ascii="TimesNewRomanPSMT" w:hAnsi="TimesNewRomanPSMT" w:cs="TimesNewRomanPSMT"/>
          <w:color w:val="000000"/>
        </w:rPr>
      </w:pPr>
      <w:r>
        <w:rPr>
          <w:rFonts w:ascii="TimesNewRomanPSMT" w:eastAsia="Calibri" w:hAnsi="TimesNewRomanPSMT" w:cs="TimesNewRomanPSMT"/>
          <w:color w:val="000000"/>
        </w:rPr>
        <w:t xml:space="preserve">1. </w:t>
      </w:r>
      <w:r w:rsidR="00771603">
        <w:rPr>
          <w:rFonts w:ascii="TimesNewRomanPSMT" w:hAnsi="TimesNewRomanPSMT" w:cs="TimesNewRomanPSMT"/>
          <w:color w:val="000000"/>
        </w:rPr>
        <w:t>Estates where a valid TI</w:t>
      </w:r>
      <w:r w:rsidR="00726E51">
        <w:rPr>
          <w:rFonts w:ascii="TimesNewRomanPSMT" w:hAnsi="TimesNewRomanPSMT" w:cs="TimesNewRomanPSMT"/>
          <w:color w:val="000000"/>
        </w:rPr>
        <w:t>C application has been received older estates prioritised.</w:t>
      </w:r>
    </w:p>
    <w:p w14:paraId="49D53273" w14:textId="77777777" w:rsidR="00B634B9" w:rsidRDefault="00B634B9" w:rsidP="003B59EF">
      <w:pPr>
        <w:autoSpaceDE w:val="0"/>
        <w:autoSpaceDN w:val="0"/>
        <w:adjustRightInd w:val="0"/>
        <w:rPr>
          <w:rFonts w:ascii="TimesNewRomanPSMT" w:eastAsia="Calibri" w:hAnsi="TimesNewRomanPSMT" w:cs="TimesNewRomanPSMT"/>
          <w:color w:val="000000"/>
        </w:rPr>
      </w:pPr>
      <w:r>
        <w:rPr>
          <w:rFonts w:ascii="TimesNewRomanPSMT" w:eastAsia="Calibri" w:hAnsi="TimesNewRomanPSMT" w:cs="TimesNewRomanPSMT"/>
          <w:color w:val="000000"/>
        </w:rPr>
        <w:t xml:space="preserve">2. </w:t>
      </w:r>
      <w:r w:rsidR="003B59EF">
        <w:rPr>
          <w:rFonts w:ascii="TimesNewRomanPSMT" w:eastAsia="Calibri" w:hAnsi="TimesNewRomanPSMT" w:cs="TimesNewRomanPSMT"/>
          <w:color w:val="000000"/>
        </w:rPr>
        <w:t xml:space="preserve">Estates where planning </w:t>
      </w:r>
      <w:r w:rsidR="000C07E4">
        <w:rPr>
          <w:rFonts w:ascii="TimesNewRomanPSMT" w:eastAsia="Calibri" w:hAnsi="TimesNewRomanPSMT" w:cs="TimesNewRomanPSMT"/>
          <w:color w:val="000000"/>
        </w:rPr>
        <w:t>Permission</w:t>
      </w:r>
      <w:r>
        <w:rPr>
          <w:rFonts w:ascii="TimesNewRomanPSMT" w:eastAsia="Calibri" w:hAnsi="TimesNewRomanPSMT" w:cs="TimesNewRomanPSMT"/>
          <w:color w:val="000000"/>
        </w:rPr>
        <w:t xml:space="preserve"> </w:t>
      </w:r>
      <w:r w:rsidR="000C07E4">
        <w:rPr>
          <w:rFonts w:ascii="TimesNewRomanPSMT" w:eastAsia="Calibri" w:hAnsi="TimesNewRomanPSMT" w:cs="TimesNewRomanPSMT"/>
          <w:color w:val="000000"/>
        </w:rPr>
        <w:t xml:space="preserve">is up to 7 years expired </w:t>
      </w:r>
    </w:p>
    <w:p w14:paraId="12FD3EDF" w14:textId="77777777" w:rsidR="00B634B9" w:rsidRDefault="00B634B9" w:rsidP="00B634B9">
      <w:pPr>
        <w:autoSpaceDE w:val="0"/>
        <w:autoSpaceDN w:val="0"/>
        <w:adjustRightInd w:val="0"/>
        <w:rPr>
          <w:rFonts w:ascii="TimesNewRomanPSMT" w:eastAsia="Calibri" w:hAnsi="TimesNewRomanPSMT" w:cs="TimesNewRomanPSMT"/>
          <w:color w:val="000000"/>
        </w:rPr>
      </w:pPr>
      <w:r>
        <w:rPr>
          <w:rFonts w:ascii="TimesNewRomanPSMT" w:eastAsia="Calibri" w:hAnsi="TimesNewRomanPSMT" w:cs="TimesNewRomanPSMT"/>
          <w:color w:val="000000"/>
        </w:rPr>
        <w:t xml:space="preserve">3. </w:t>
      </w:r>
      <w:r w:rsidR="000C07E4">
        <w:rPr>
          <w:rFonts w:ascii="TimesNewRomanPSMT" w:eastAsia="Calibri" w:hAnsi="TimesNewRomanPSMT" w:cs="TimesNewRomanPSMT"/>
          <w:color w:val="000000"/>
        </w:rPr>
        <w:t xml:space="preserve">Estates where planning Permission is over 7 years expired </w:t>
      </w:r>
      <w:r>
        <w:rPr>
          <w:rFonts w:ascii="TimesNewRomanPSMT" w:eastAsia="Calibri" w:hAnsi="TimesNewRomanPSMT" w:cs="TimesNewRomanPSMT"/>
          <w:color w:val="000000"/>
        </w:rPr>
        <w:t>(historical estates).</w:t>
      </w:r>
    </w:p>
    <w:p w14:paraId="1861A35E" w14:textId="77777777" w:rsidR="002E1675" w:rsidRDefault="002E1675" w:rsidP="00B634B9">
      <w:pPr>
        <w:autoSpaceDE w:val="0"/>
        <w:autoSpaceDN w:val="0"/>
        <w:adjustRightInd w:val="0"/>
        <w:rPr>
          <w:rFonts w:ascii="TimesNewRomanPSMT" w:eastAsia="Calibri" w:hAnsi="TimesNewRomanPSMT" w:cs="TimesNewRomanPSMT"/>
          <w:color w:val="000000"/>
        </w:rPr>
      </w:pPr>
    </w:p>
    <w:p w14:paraId="74C50305" w14:textId="77777777" w:rsidR="007656CC" w:rsidRDefault="007656CC" w:rsidP="007656CC">
      <w:pPr>
        <w:autoSpaceDE w:val="0"/>
        <w:autoSpaceDN w:val="0"/>
        <w:adjustRightInd w:val="0"/>
        <w:rPr>
          <w:rFonts w:ascii="TimesNewRomanPS-BoldMT" w:eastAsia="Calibri" w:hAnsi="TimesNewRomanPS-BoldMT" w:cs="TimesNewRomanPS-BoldMT"/>
          <w:b/>
          <w:bCs/>
          <w:color w:val="000000"/>
          <w:sz w:val="24"/>
          <w:szCs w:val="24"/>
        </w:rPr>
      </w:pPr>
      <w:r w:rsidRPr="00715E8B">
        <w:rPr>
          <w:rFonts w:ascii="TimesNewRomanPS-BoldMT" w:eastAsia="Calibri" w:hAnsi="TimesNewRomanPS-BoldMT" w:cs="TimesNewRomanPS-BoldMT"/>
          <w:b/>
          <w:bCs/>
          <w:color w:val="000000"/>
          <w:sz w:val="24"/>
          <w:szCs w:val="24"/>
        </w:rPr>
        <w:t>8.</w:t>
      </w:r>
      <w:r>
        <w:rPr>
          <w:rFonts w:ascii="TimesNewRomanPS-BoldMT" w:eastAsia="Calibri" w:hAnsi="TimesNewRomanPS-BoldMT" w:cs="TimesNewRomanPS-BoldMT"/>
          <w:b/>
          <w:bCs/>
          <w:color w:val="000000"/>
          <w:sz w:val="24"/>
          <w:szCs w:val="24"/>
        </w:rPr>
        <w:t>3</w:t>
      </w:r>
      <w:r w:rsidRPr="00715E8B">
        <w:rPr>
          <w:rFonts w:ascii="TimesNewRomanPS-BoldMT" w:eastAsia="Calibri" w:hAnsi="TimesNewRomanPS-BoldMT" w:cs="TimesNewRomanPS-BoldMT"/>
          <w:b/>
          <w:bCs/>
          <w:color w:val="000000"/>
          <w:sz w:val="24"/>
          <w:szCs w:val="24"/>
        </w:rPr>
        <w:t xml:space="preserve"> </w:t>
      </w:r>
      <w:r>
        <w:rPr>
          <w:rFonts w:ascii="TimesNewRomanPS-BoldMT" w:eastAsia="Calibri" w:hAnsi="TimesNewRomanPS-BoldMT" w:cs="TimesNewRomanPS-BoldMT"/>
          <w:b/>
          <w:bCs/>
          <w:color w:val="000000"/>
          <w:sz w:val="24"/>
          <w:szCs w:val="24"/>
        </w:rPr>
        <w:t>BOND RELEASE:</w:t>
      </w:r>
    </w:p>
    <w:p w14:paraId="4511C7A9" w14:textId="77777777" w:rsidR="007656CC" w:rsidRPr="00B62885" w:rsidRDefault="00B62885" w:rsidP="00B62885">
      <w:pPr>
        <w:autoSpaceDE w:val="0"/>
        <w:autoSpaceDN w:val="0"/>
        <w:adjustRightInd w:val="0"/>
        <w:spacing w:line="360" w:lineRule="auto"/>
        <w:rPr>
          <w:rFonts w:ascii="TimesNewRomanPS-BoldMT" w:eastAsia="Calibri" w:hAnsi="TimesNewRomanPS-BoldMT" w:cs="TimesNewRomanPS-BoldMT"/>
          <w:bCs/>
          <w:color w:val="000000"/>
        </w:rPr>
      </w:pPr>
      <w:r>
        <w:rPr>
          <w:rFonts w:ascii="TimesNewRomanPS-BoldMT" w:eastAsia="Calibri" w:hAnsi="TimesNewRomanPS-BoldMT" w:cs="TimesNewRomanPS-BoldMT"/>
          <w:bCs/>
          <w:color w:val="000000"/>
        </w:rPr>
        <w:lastRenderedPageBreak/>
        <w:t>Security Bonds may be</w:t>
      </w:r>
      <w:r w:rsidR="007656CC" w:rsidRPr="00B62885">
        <w:rPr>
          <w:rFonts w:ascii="TimesNewRomanPS-BoldMT" w:eastAsia="Calibri" w:hAnsi="TimesNewRomanPS-BoldMT" w:cs="TimesNewRomanPS-BoldMT"/>
          <w:bCs/>
          <w:color w:val="000000"/>
        </w:rPr>
        <w:t xml:space="preserve"> held up to 12 months following taking in charge of an estate to ensure no erroneous </w:t>
      </w:r>
      <w:r w:rsidRPr="00B62885">
        <w:rPr>
          <w:rFonts w:ascii="TimesNewRomanPS-BoldMT" w:eastAsia="Calibri" w:hAnsi="TimesNewRomanPS-BoldMT" w:cs="TimesNewRomanPS-BoldMT"/>
          <w:bCs/>
          <w:color w:val="000000"/>
        </w:rPr>
        <w:t>costs are incurred by the council as a result of historical unpaid bills or unforeseen maintenance costs.</w:t>
      </w:r>
    </w:p>
    <w:p w14:paraId="56256726" w14:textId="77777777" w:rsidR="007656CC" w:rsidRDefault="007656CC" w:rsidP="007656CC">
      <w:pPr>
        <w:autoSpaceDE w:val="0"/>
        <w:autoSpaceDN w:val="0"/>
        <w:adjustRightInd w:val="0"/>
        <w:rPr>
          <w:rFonts w:ascii="Times New Roman" w:eastAsia="Calibri" w:hAnsi="Times New Roman" w:cs="Times New Roman"/>
          <w:b/>
          <w:bCs/>
          <w:color w:val="000000"/>
        </w:rPr>
      </w:pPr>
    </w:p>
    <w:p w14:paraId="73F304F4"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4D11F0E9"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4454069E"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668EAB6B"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0A5327C7"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3329B318"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61C8633A"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5F939B29"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3CB44DBC"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6C16F6F7"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480D617C"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4461A059"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7051490D"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796C65F0"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4E8FAFE2"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795B4924"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3E11D454"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4D0B63DF"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4903352F" w14:textId="77777777" w:rsidR="00DF2033" w:rsidRDefault="00DF2033" w:rsidP="007656CC">
      <w:pPr>
        <w:autoSpaceDE w:val="0"/>
        <w:autoSpaceDN w:val="0"/>
        <w:adjustRightInd w:val="0"/>
        <w:rPr>
          <w:rFonts w:ascii="Times New Roman" w:eastAsia="Calibri" w:hAnsi="Times New Roman" w:cs="Times New Roman"/>
          <w:b/>
          <w:bCs/>
          <w:color w:val="000000"/>
        </w:rPr>
      </w:pPr>
    </w:p>
    <w:p w14:paraId="1B1C1761" w14:textId="77777777" w:rsidR="00DF2033" w:rsidRPr="00627B3B" w:rsidRDefault="00DF2033" w:rsidP="00DF2033">
      <w:pPr>
        <w:autoSpaceDE w:val="0"/>
        <w:autoSpaceDN w:val="0"/>
        <w:adjustRightInd w:val="0"/>
        <w:jc w:val="center"/>
        <w:rPr>
          <w:rFonts w:ascii="Times New Roman" w:eastAsia="Calibri" w:hAnsi="Times New Roman" w:cs="Times New Roman"/>
          <w:bCs/>
          <w:color w:val="000000"/>
          <w:sz w:val="24"/>
          <w:szCs w:val="24"/>
        </w:rPr>
      </w:pPr>
      <w:r w:rsidRPr="00627B3B">
        <w:rPr>
          <w:rFonts w:ascii="Times New Roman" w:eastAsia="Calibri" w:hAnsi="Times New Roman" w:cs="Times New Roman"/>
          <w:bCs/>
          <w:color w:val="000000"/>
          <w:sz w:val="24"/>
          <w:szCs w:val="24"/>
        </w:rPr>
        <w:t>12</w:t>
      </w:r>
    </w:p>
    <w:p w14:paraId="1FB9ACC5" w14:textId="77777777" w:rsidR="00376AF4" w:rsidRPr="00F36B1C" w:rsidRDefault="00AA334B" w:rsidP="00AA334B">
      <w:pPr>
        <w:pStyle w:val="Default"/>
        <w:pageBreakBefore/>
        <w:rPr>
          <w:color w:val="auto"/>
          <w:sz w:val="32"/>
          <w:szCs w:val="32"/>
        </w:rPr>
      </w:pPr>
      <w:r w:rsidRPr="00F36B1C">
        <w:rPr>
          <w:b/>
          <w:bCs/>
          <w:color w:val="auto"/>
          <w:sz w:val="32"/>
          <w:szCs w:val="32"/>
        </w:rPr>
        <w:lastRenderedPageBreak/>
        <w:t xml:space="preserve">                                    </w:t>
      </w:r>
      <w:r w:rsidR="00715E8B">
        <w:rPr>
          <w:b/>
          <w:bCs/>
          <w:color w:val="auto"/>
          <w:sz w:val="32"/>
          <w:szCs w:val="32"/>
        </w:rPr>
        <w:t>Appendices</w:t>
      </w:r>
    </w:p>
    <w:p w14:paraId="3125D4D0" w14:textId="77777777" w:rsidR="00E22110" w:rsidRPr="00F36B1C" w:rsidRDefault="00376AF4" w:rsidP="00376AF4">
      <w:pPr>
        <w:pStyle w:val="Default"/>
        <w:jc w:val="center"/>
        <w:rPr>
          <w:b/>
          <w:bCs/>
          <w:color w:val="auto"/>
          <w:sz w:val="28"/>
          <w:szCs w:val="28"/>
        </w:rPr>
      </w:pPr>
      <w:r w:rsidRPr="00F36B1C">
        <w:rPr>
          <w:b/>
          <w:bCs/>
          <w:color w:val="auto"/>
          <w:sz w:val="28"/>
          <w:szCs w:val="28"/>
        </w:rPr>
        <w:t>Specifications for Taking Developments in Charge</w:t>
      </w:r>
    </w:p>
    <w:p w14:paraId="136201D6" w14:textId="77777777" w:rsidR="00376AF4" w:rsidRPr="00F36B1C" w:rsidRDefault="00376AF4" w:rsidP="00376AF4">
      <w:pPr>
        <w:pStyle w:val="Default"/>
        <w:jc w:val="center"/>
        <w:rPr>
          <w:color w:val="auto"/>
          <w:sz w:val="28"/>
          <w:szCs w:val="28"/>
        </w:rPr>
      </w:pPr>
      <w:r w:rsidRPr="00F36B1C">
        <w:rPr>
          <w:b/>
          <w:bCs/>
          <w:color w:val="auto"/>
          <w:sz w:val="28"/>
          <w:szCs w:val="28"/>
        </w:rPr>
        <w:t xml:space="preserve"> </w:t>
      </w:r>
    </w:p>
    <w:p w14:paraId="31ED3327" w14:textId="77777777" w:rsidR="0040064A" w:rsidRPr="00F36B1C" w:rsidRDefault="0040064A" w:rsidP="00376AF4">
      <w:pPr>
        <w:pStyle w:val="Default"/>
        <w:rPr>
          <w:b/>
          <w:bCs/>
          <w:color w:val="auto"/>
        </w:rPr>
      </w:pPr>
    </w:p>
    <w:p w14:paraId="73D032C9" w14:textId="77777777" w:rsidR="00376AF4" w:rsidRPr="00F36B1C" w:rsidRDefault="00DF2033" w:rsidP="00DF2033">
      <w:pPr>
        <w:pStyle w:val="Default"/>
        <w:rPr>
          <w:b/>
          <w:bCs/>
          <w:color w:val="auto"/>
        </w:rPr>
      </w:pPr>
      <w:r>
        <w:rPr>
          <w:b/>
          <w:bCs/>
          <w:color w:val="auto"/>
        </w:rPr>
        <w:t xml:space="preserve">Specification 1: </w:t>
      </w:r>
      <w:r w:rsidR="00376AF4" w:rsidRPr="00F36B1C">
        <w:rPr>
          <w:b/>
          <w:bCs/>
          <w:color w:val="auto"/>
        </w:rPr>
        <w:t xml:space="preserve">General Conditions </w:t>
      </w:r>
    </w:p>
    <w:p w14:paraId="15393E23" w14:textId="77777777" w:rsidR="00E22110" w:rsidRPr="00F36B1C" w:rsidRDefault="00E22110" w:rsidP="00376AF4">
      <w:pPr>
        <w:pStyle w:val="Default"/>
        <w:rPr>
          <w:color w:val="auto"/>
        </w:rPr>
      </w:pPr>
    </w:p>
    <w:p w14:paraId="50117498" w14:textId="77777777" w:rsidR="00376AF4" w:rsidRPr="00F36B1C" w:rsidRDefault="00376AF4" w:rsidP="00E22110">
      <w:pPr>
        <w:pStyle w:val="Default"/>
        <w:spacing w:line="360" w:lineRule="auto"/>
        <w:ind w:left="720" w:hanging="360"/>
        <w:rPr>
          <w:color w:val="auto"/>
          <w:sz w:val="23"/>
          <w:szCs w:val="23"/>
        </w:rPr>
      </w:pPr>
      <w:r w:rsidRPr="00F36B1C">
        <w:rPr>
          <w:color w:val="auto"/>
          <w:sz w:val="23"/>
          <w:szCs w:val="23"/>
        </w:rPr>
        <w:t xml:space="preserve">• The roads, footpaths, sewers, drains and water mains shall be constructed in </w:t>
      </w:r>
    </w:p>
    <w:p w14:paraId="48B2C7AE" w14:textId="77777777" w:rsidR="00376AF4" w:rsidRPr="00F36B1C" w:rsidRDefault="00376AF4" w:rsidP="00E22110">
      <w:pPr>
        <w:pStyle w:val="Default"/>
        <w:spacing w:line="360" w:lineRule="auto"/>
        <w:ind w:firstLine="720"/>
        <w:rPr>
          <w:color w:val="auto"/>
          <w:sz w:val="23"/>
          <w:szCs w:val="23"/>
        </w:rPr>
      </w:pPr>
      <w:r w:rsidRPr="00F36B1C">
        <w:rPr>
          <w:color w:val="auto"/>
          <w:sz w:val="23"/>
          <w:szCs w:val="23"/>
        </w:rPr>
        <w:t xml:space="preserve">accordance with the "Recommendations for Site Development Works for Housing </w:t>
      </w:r>
    </w:p>
    <w:p w14:paraId="0DA33D99" w14:textId="77777777" w:rsidR="00376AF4" w:rsidRPr="00F36B1C" w:rsidRDefault="00376AF4" w:rsidP="00E22110">
      <w:pPr>
        <w:pStyle w:val="Default"/>
        <w:spacing w:line="360" w:lineRule="auto"/>
        <w:ind w:left="720"/>
        <w:rPr>
          <w:color w:val="auto"/>
          <w:sz w:val="23"/>
          <w:szCs w:val="23"/>
        </w:rPr>
      </w:pPr>
      <w:r w:rsidRPr="00F36B1C">
        <w:rPr>
          <w:color w:val="auto"/>
          <w:sz w:val="23"/>
          <w:szCs w:val="23"/>
        </w:rPr>
        <w:t>Areas" - Department of the Environment and Local Government (1998) and the “</w:t>
      </w:r>
      <w:r w:rsidRPr="00F36B1C">
        <w:rPr>
          <w:i/>
          <w:iCs/>
          <w:color w:val="auto"/>
          <w:sz w:val="23"/>
          <w:szCs w:val="23"/>
        </w:rPr>
        <w:t>Guidelines for the Opening, Backfilling and Reinstatement of Trenches in Public Roads</w:t>
      </w:r>
      <w:r w:rsidRPr="00F36B1C">
        <w:rPr>
          <w:color w:val="auto"/>
          <w:sz w:val="23"/>
          <w:szCs w:val="23"/>
        </w:rPr>
        <w:t xml:space="preserve">” – Department of the Environment and Local Government (2002), save </w:t>
      </w:r>
    </w:p>
    <w:p w14:paraId="4A7ED2D3" w14:textId="77777777" w:rsidR="00376AF4" w:rsidRPr="00F36B1C" w:rsidRDefault="00376AF4" w:rsidP="00E22110">
      <w:pPr>
        <w:pStyle w:val="Default"/>
        <w:spacing w:line="360" w:lineRule="auto"/>
        <w:ind w:firstLine="720"/>
        <w:rPr>
          <w:color w:val="auto"/>
          <w:sz w:val="23"/>
          <w:szCs w:val="23"/>
        </w:rPr>
      </w:pPr>
      <w:r w:rsidRPr="00F36B1C">
        <w:rPr>
          <w:color w:val="auto"/>
          <w:sz w:val="23"/>
          <w:szCs w:val="23"/>
        </w:rPr>
        <w:t xml:space="preserve">where the specifications hereunder otherwise require. </w:t>
      </w:r>
    </w:p>
    <w:p w14:paraId="7E6AC3FD" w14:textId="77777777" w:rsidR="00376AF4" w:rsidRPr="00F36B1C" w:rsidRDefault="00376AF4" w:rsidP="00E22110">
      <w:pPr>
        <w:pStyle w:val="Default"/>
        <w:spacing w:line="360" w:lineRule="auto"/>
        <w:ind w:left="720" w:hanging="360"/>
        <w:rPr>
          <w:color w:val="auto"/>
          <w:sz w:val="23"/>
          <w:szCs w:val="23"/>
        </w:rPr>
      </w:pPr>
      <w:r w:rsidRPr="00F36B1C">
        <w:rPr>
          <w:color w:val="auto"/>
          <w:sz w:val="23"/>
          <w:szCs w:val="23"/>
        </w:rPr>
        <w:t xml:space="preserve">• A minimum width of 5 metres shall be required in </w:t>
      </w:r>
    </w:p>
    <w:p w14:paraId="60EDAADB" w14:textId="77777777" w:rsidR="00376AF4" w:rsidRPr="00F36B1C" w:rsidRDefault="00376AF4" w:rsidP="00E22110">
      <w:pPr>
        <w:pStyle w:val="Default"/>
        <w:spacing w:line="360" w:lineRule="auto"/>
        <w:ind w:firstLine="720"/>
        <w:rPr>
          <w:color w:val="auto"/>
          <w:sz w:val="23"/>
          <w:szCs w:val="23"/>
        </w:rPr>
      </w:pPr>
      <w:r w:rsidRPr="00F36B1C">
        <w:rPr>
          <w:color w:val="auto"/>
          <w:sz w:val="23"/>
          <w:szCs w:val="23"/>
        </w:rPr>
        <w:t xml:space="preserve">respect of any </w:t>
      </w:r>
      <w:r w:rsidR="00C56B3E" w:rsidRPr="00F36B1C">
        <w:rPr>
          <w:color w:val="auto"/>
          <w:sz w:val="23"/>
          <w:szCs w:val="23"/>
        </w:rPr>
        <w:t>way leave</w:t>
      </w:r>
      <w:r w:rsidRPr="00F36B1C">
        <w:rPr>
          <w:color w:val="auto"/>
          <w:sz w:val="23"/>
          <w:szCs w:val="23"/>
        </w:rPr>
        <w:t xml:space="preserve"> for sewers or </w:t>
      </w:r>
      <w:r w:rsidR="00C56B3E" w:rsidRPr="00F36B1C">
        <w:rPr>
          <w:color w:val="auto"/>
          <w:sz w:val="23"/>
          <w:szCs w:val="23"/>
        </w:rPr>
        <w:t>water mains</w:t>
      </w:r>
      <w:r w:rsidRPr="00F36B1C">
        <w:rPr>
          <w:color w:val="auto"/>
          <w:sz w:val="23"/>
          <w:szCs w:val="23"/>
        </w:rPr>
        <w:t xml:space="preserve">. This width may be reduced in </w:t>
      </w:r>
    </w:p>
    <w:p w14:paraId="18C08DC5" w14:textId="77777777" w:rsidR="00E22110" w:rsidRPr="00F36B1C" w:rsidRDefault="00376AF4" w:rsidP="00E22110">
      <w:pPr>
        <w:pStyle w:val="Default"/>
        <w:spacing w:line="360" w:lineRule="auto"/>
        <w:ind w:left="720"/>
        <w:rPr>
          <w:color w:val="auto"/>
          <w:sz w:val="23"/>
          <w:szCs w:val="23"/>
        </w:rPr>
      </w:pPr>
      <w:r w:rsidRPr="00F36B1C">
        <w:rPr>
          <w:color w:val="auto"/>
          <w:sz w:val="23"/>
          <w:szCs w:val="23"/>
        </w:rPr>
        <w:t>certain circumstances</w:t>
      </w:r>
      <w:r w:rsidR="00C56B3E" w:rsidRPr="00F36B1C">
        <w:rPr>
          <w:color w:val="auto"/>
          <w:sz w:val="23"/>
          <w:szCs w:val="23"/>
        </w:rPr>
        <w:t>,</w:t>
      </w:r>
      <w:r w:rsidR="004B290D" w:rsidRPr="00F36B1C">
        <w:rPr>
          <w:color w:val="auto"/>
          <w:sz w:val="23"/>
          <w:szCs w:val="23"/>
        </w:rPr>
        <w:t xml:space="preserve"> but </w:t>
      </w:r>
      <w:r w:rsidRPr="00F36B1C">
        <w:rPr>
          <w:color w:val="auto"/>
          <w:sz w:val="23"/>
          <w:szCs w:val="23"/>
        </w:rPr>
        <w:t xml:space="preserve"> only after consultation with the Council and</w:t>
      </w:r>
      <w:r w:rsidR="00C56B3E" w:rsidRPr="00F36B1C">
        <w:rPr>
          <w:color w:val="auto"/>
          <w:sz w:val="23"/>
          <w:szCs w:val="23"/>
        </w:rPr>
        <w:t xml:space="preserve"> with </w:t>
      </w:r>
      <w:r w:rsidR="004B290D" w:rsidRPr="00F36B1C">
        <w:rPr>
          <w:color w:val="auto"/>
          <w:sz w:val="23"/>
          <w:szCs w:val="23"/>
        </w:rPr>
        <w:t xml:space="preserve">prior </w:t>
      </w:r>
      <w:r w:rsidRPr="00F36B1C">
        <w:rPr>
          <w:color w:val="auto"/>
          <w:sz w:val="23"/>
          <w:szCs w:val="23"/>
        </w:rPr>
        <w:t xml:space="preserve">written agreement. </w:t>
      </w:r>
    </w:p>
    <w:p w14:paraId="2E0B7BDC" w14:textId="77777777" w:rsidR="0040064A" w:rsidRPr="00F36B1C" w:rsidRDefault="0040064A" w:rsidP="00E22110">
      <w:pPr>
        <w:pStyle w:val="Default"/>
        <w:spacing w:line="360" w:lineRule="auto"/>
        <w:ind w:left="720"/>
        <w:rPr>
          <w:color w:val="auto"/>
          <w:sz w:val="23"/>
          <w:szCs w:val="23"/>
        </w:rPr>
      </w:pPr>
    </w:p>
    <w:p w14:paraId="099B70BB" w14:textId="77777777" w:rsidR="00854037" w:rsidRPr="00DF2033" w:rsidRDefault="00DF2033" w:rsidP="00E22110">
      <w:pPr>
        <w:pStyle w:val="Default"/>
        <w:spacing w:line="360" w:lineRule="auto"/>
        <w:rPr>
          <w:b/>
          <w:bCs/>
          <w:iCs/>
          <w:color w:val="auto"/>
        </w:rPr>
      </w:pPr>
      <w:r w:rsidRPr="00DF2033">
        <w:rPr>
          <w:b/>
          <w:bCs/>
          <w:iCs/>
          <w:color w:val="auto"/>
        </w:rPr>
        <w:t xml:space="preserve">Specification 1.1: </w:t>
      </w:r>
      <w:r w:rsidR="00854037" w:rsidRPr="00DF2033">
        <w:rPr>
          <w:b/>
          <w:bCs/>
          <w:iCs/>
          <w:color w:val="auto"/>
        </w:rPr>
        <w:t xml:space="preserve">Collection Systems </w:t>
      </w:r>
    </w:p>
    <w:p w14:paraId="2B406630" w14:textId="77777777" w:rsidR="00854037" w:rsidRPr="00F36B1C" w:rsidRDefault="00854037" w:rsidP="00E22110">
      <w:pPr>
        <w:pStyle w:val="Default"/>
        <w:spacing w:line="360" w:lineRule="auto"/>
        <w:rPr>
          <w:color w:val="auto"/>
          <w:sz w:val="23"/>
          <w:szCs w:val="23"/>
        </w:rPr>
      </w:pPr>
      <w:r w:rsidRPr="00F36B1C">
        <w:rPr>
          <w:color w:val="auto"/>
          <w:sz w:val="23"/>
          <w:szCs w:val="23"/>
        </w:rPr>
        <w:t xml:space="preserve">The following minimum specific requirements shall apply. </w:t>
      </w:r>
    </w:p>
    <w:p w14:paraId="609D1860" w14:textId="77777777"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 xml:space="preserve">A separate storm water and foul water system shall be provided. </w:t>
      </w:r>
    </w:p>
    <w:p w14:paraId="05BD0C05" w14:textId="77777777"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 xml:space="preserve">Separate sewer service connections shall be provided for each </w:t>
      </w:r>
      <w:r w:rsidR="00C56B3E" w:rsidRPr="00F36B1C">
        <w:rPr>
          <w:color w:val="auto"/>
          <w:sz w:val="23"/>
          <w:szCs w:val="23"/>
        </w:rPr>
        <w:t>dwelling house</w:t>
      </w:r>
      <w:r w:rsidRPr="00F36B1C">
        <w:rPr>
          <w:color w:val="auto"/>
          <w:sz w:val="23"/>
          <w:szCs w:val="23"/>
        </w:rPr>
        <w:t xml:space="preserve">. </w:t>
      </w:r>
    </w:p>
    <w:p w14:paraId="4082D9EF" w14:textId="77777777"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 xml:space="preserve">All manhole covers and frames in public property shall comply with Standard </w:t>
      </w:r>
    </w:p>
    <w:p w14:paraId="76EF6F8D" w14:textId="77777777" w:rsidR="00854037" w:rsidRPr="00F36B1C" w:rsidRDefault="00854037" w:rsidP="00C56B3E">
      <w:pPr>
        <w:pStyle w:val="Default"/>
        <w:spacing w:line="360" w:lineRule="auto"/>
        <w:ind w:firstLine="720"/>
        <w:rPr>
          <w:color w:val="auto"/>
          <w:sz w:val="23"/>
          <w:szCs w:val="23"/>
        </w:rPr>
      </w:pPr>
      <w:r w:rsidRPr="00F36B1C">
        <w:rPr>
          <w:color w:val="auto"/>
          <w:sz w:val="23"/>
          <w:szCs w:val="23"/>
        </w:rPr>
        <w:t>I.S./EN 124:1994 and Loading Class D400</w:t>
      </w:r>
      <w:r w:rsidR="00C56B3E" w:rsidRPr="00F36B1C">
        <w:rPr>
          <w:color w:val="auto"/>
          <w:sz w:val="23"/>
          <w:szCs w:val="23"/>
        </w:rPr>
        <w:t>,</w:t>
      </w:r>
      <w:r w:rsidRPr="00F36B1C">
        <w:rPr>
          <w:color w:val="auto"/>
          <w:sz w:val="23"/>
          <w:szCs w:val="23"/>
        </w:rPr>
        <w:t xml:space="preserve"> and marked foul or surface water in roadway. </w:t>
      </w:r>
    </w:p>
    <w:p w14:paraId="5A976A3C" w14:textId="77777777"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 xml:space="preserve">All road gully gratings shall be of an approved lockable type to Standard I.S./EN </w:t>
      </w:r>
    </w:p>
    <w:p w14:paraId="7DD35CEE" w14:textId="77777777" w:rsidR="00854037" w:rsidRPr="00F36B1C" w:rsidRDefault="00854037" w:rsidP="00C56B3E">
      <w:pPr>
        <w:pStyle w:val="Default"/>
        <w:spacing w:line="360" w:lineRule="auto"/>
        <w:ind w:firstLine="720"/>
        <w:rPr>
          <w:color w:val="auto"/>
          <w:sz w:val="23"/>
          <w:szCs w:val="23"/>
        </w:rPr>
      </w:pPr>
      <w:r w:rsidRPr="00F36B1C">
        <w:rPr>
          <w:color w:val="auto"/>
          <w:sz w:val="23"/>
          <w:szCs w:val="23"/>
        </w:rPr>
        <w:t xml:space="preserve">124:1994 and Loading Class C250. </w:t>
      </w:r>
    </w:p>
    <w:p w14:paraId="30A10E33" w14:textId="77777777"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 xml:space="preserve">All surface water pipes serving more than one house shall be a minimum of 225mm diameter. </w:t>
      </w:r>
    </w:p>
    <w:p w14:paraId="2DAA7832" w14:textId="77777777"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 xml:space="preserve">All precast manholes greater than 1 metre deep shall be minimum of 1200 mm in </w:t>
      </w:r>
    </w:p>
    <w:p w14:paraId="7FD1DC71" w14:textId="77777777" w:rsidR="00854037" w:rsidRPr="00F36B1C" w:rsidRDefault="00854037" w:rsidP="00C56B3E">
      <w:pPr>
        <w:pStyle w:val="Default"/>
        <w:spacing w:line="360" w:lineRule="auto"/>
        <w:ind w:left="720"/>
        <w:rPr>
          <w:color w:val="auto"/>
          <w:sz w:val="23"/>
          <w:szCs w:val="23"/>
        </w:rPr>
      </w:pPr>
      <w:r w:rsidRPr="00F36B1C">
        <w:rPr>
          <w:color w:val="auto"/>
          <w:sz w:val="23"/>
          <w:szCs w:val="23"/>
        </w:rPr>
        <w:t xml:space="preserve">diameter and comply with “Recommendations for site development works for Housing </w:t>
      </w:r>
      <w:r w:rsidR="00C56B3E" w:rsidRPr="00F36B1C">
        <w:rPr>
          <w:color w:val="auto"/>
          <w:sz w:val="23"/>
          <w:szCs w:val="23"/>
        </w:rPr>
        <w:t>Areas</w:t>
      </w:r>
      <w:r w:rsidR="00BF44A9" w:rsidRPr="00F36B1C">
        <w:rPr>
          <w:color w:val="auto"/>
          <w:sz w:val="23"/>
          <w:szCs w:val="23"/>
        </w:rPr>
        <w:t xml:space="preserve"> – Department of E</w:t>
      </w:r>
      <w:r w:rsidRPr="00F36B1C">
        <w:rPr>
          <w:color w:val="auto"/>
          <w:sz w:val="23"/>
          <w:szCs w:val="23"/>
        </w:rPr>
        <w:t xml:space="preserve">nvironment and Local Government (1998). </w:t>
      </w:r>
    </w:p>
    <w:p w14:paraId="3102E9CA" w14:textId="77777777"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 xml:space="preserve">All connections to sewers shall be made in the top left or right quadrant of the </w:t>
      </w:r>
    </w:p>
    <w:p w14:paraId="57CFC545" w14:textId="77777777" w:rsidR="00854037" w:rsidRPr="00F36B1C" w:rsidRDefault="00854037" w:rsidP="00C56B3E">
      <w:pPr>
        <w:pStyle w:val="Default"/>
        <w:spacing w:line="360" w:lineRule="auto"/>
        <w:ind w:firstLine="720"/>
        <w:rPr>
          <w:color w:val="auto"/>
          <w:sz w:val="23"/>
          <w:szCs w:val="23"/>
        </w:rPr>
      </w:pPr>
      <w:r w:rsidRPr="00F36B1C">
        <w:rPr>
          <w:color w:val="auto"/>
          <w:sz w:val="23"/>
          <w:szCs w:val="23"/>
        </w:rPr>
        <w:t xml:space="preserve">pipe by using coring equipment and approved saddle type by Cavan County Council. </w:t>
      </w:r>
    </w:p>
    <w:p w14:paraId="58CFCE91" w14:textId="77777777"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 xml:space="preserve">Intrusions greater than 5 mm. shall not be permitted </w:t>
      </w:r>
    </w:p>
    <w:p w14:paraId="37347D19" w14:textId="77777777"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 xml:space="preserve">All surface water collection systems discharging to a </w:t>
      </w:r>
      <w:r w:rsidR="00C56B3E" w:rsidRPr="00F36B1C">
        <w:rPr>
          <w:color w:val="auto"/>
          <w:sz w:val="23"/>
          <w:szCs w:val="23"/>
        </w:rPr>
        <w:t>soak pit</w:t>
      </w:r>
      <w:r w:rsidRPr="00F36B1C">
        <w:rPr>
          <w:color w:val="auto"/>
          <w:sz w:val="23"/>
          <w:szCs w:val="23"/>
        </w:rPr>
        <w:t xml:space="preserve"> shall have trapped </w:t>
      </w:r>
    </w:p>
    <w:p w14:paraId="73AFFB8D" w14:textId="77777777" w:rsidR="00E22110" w:rsidRPr="00F36B1C" w:rsidRDefault="00854037" w:rsidP="008A288D">
      <w:pPr>
        <w:pStyle w:val="Default"/>
        <w:spacing w:line="360" w:lineRule="auto"/>
        <w:ind w:left="720"/>
        <w:rPr>
          <w:color w:val="auto"/>
          <w:sz w:val="23"/>
          <w:szCs w:val="23"/>
        </w:rPr>
      </w:pPr>
      <w:r w:rsidRPr="00F36B1C">
        <w:rPr>
          <w:color w:val="auto"/>
          <w:sz w:val="23"/>
          <w:szCs w:val="23"/>
        </w:rPr>
        <w:t xml:space="preserve">gullies rather than untrapped gullies. Gullies should be cleaned and </w:t>
      </w:r>
      <w:r w:rsidR="008A288D" w:rsidRPr="00F36B1C">
        <w:rPr>
          <w:color w:val="auto"/>
          <w:sz w:val="23"/>
          <w:szCs w:val="23"/>
        </w:rPr>
        <w:t>maintained until they are taken</w:t>
      </w:r>
      <w:r w:rsidRPr="00F36B1C">
        <w:rPr>
          <w:color w:val="auto"/>
          <w:sz w:val="23"/>
          <w:szCs w:val="23"/>
        </w:rPr>
        <w:t xml:space="preserve"> in charge. Oil/Petrol Interceptors shall be installed at final discharge point locations. </w:t>
      </w:r>
    </w:p>
    <w:p w14:paraId="41523766" w14:textId="77777777" w:rsidR="00854037" w:rsidRPr="00F36B1C" w:rsidRDefault="00854037" w:rsidP="00C56B3E">
      <w:pPr>
        <w:pStyle w:val="Default"/>
        <w:numPr>
          <w:ilvl w:val="0"/>
          <w:numId w:val="4"/>
        </w:numPr>
        <w:spacing w:line="360" w:lineRule="auto"/>
        <w:rPr>
          <w:color w:val="auto"/>
          <w:sz w:val="23"/>
          <w:szCs w:val="23"/>
        </w:rPr>
      </w:pPr>
      <w:r w:rsidRPr="00F36B1C">
        <w:rPr>
          <w:color w:val="auto"/>
          <w:sz w:val="23"/>
          <w:szCs w:val="23"/>
        </w:rPr>
        <w:t>Oil/Silt Interceptors of a type approved by Cavan County Council shall be installed at f</w:t>
      </w:r>
      <w:r w:rsidR="008A288D" w:rsidRPr="00F36B1C">
        <w:rPr>
          <w:color w:val="auto"/>
          <w:sz w:val="23"/>
          <w:szCs w:val="23"/>
        </w:rPr>
        <w:t>inal discharge point locations if applicable</w:t>
      </w:r>
    </w:p>
    <w:p w14:paraId="0A24228B" w14:textId="77777777" w:rsidR="00550478" w:rsidRDefault="00550478" w:rsidP="00DF2033">
      <w:pPr>
        <w:pStyle w:val="Default"/>
        <w:ind w:left="720"/>
        <w:jc w:val="center"/>
        <w:rPr>
          <w:color w:val="auto"/>
          <w:sz w:val="23"/>
          <w:szCs w:val="23"/>
        </w:rPr>
      </w:pPr>
    </w:p>
    <w:p w14:paraId="274DE3D9" w14:textId="77777777" w:rsidR="00550478" w:rsidRDefault="00550478" w:rsidP="00DF2033">
      <w:pPr>
        <w:pStyle w:val="Default"/>
        <w:ind w:left="720"/>
        <w:jc w:val="center"/>
        <w:rPr>
          <w:color w:val="auto"/>
          <w:sz w:val="23"/>
          <w:szCs w:val="23"/>
        </w:rPr>
      </w:pPr>
    </w:p>
    <w:p w14:paraId="722ABBE5" w14:textId="77777777" w:rsidR="00550478" w:rsidRDefault="00550478" w:rsidP="00DF2033">
      <w:pPr>
        <w:pStyle w:val="Default"/>
        <w:ind w:left="720"/>
        <w:jc w:val="center"/>
        <w:rPr>
          <w:color w:val="auto"/>
          <w:sz w:val="23"/>
          <w:szCs w:val="23"/>
        </w:rPr>
      </w:pPr>
    </w:p>
    <w:p w14:paraId="6C7725A4" w14:textId="77777777" w:rsidR="00854037" w:rsidRPr="00F36B1C" w:rsidRDefault="00DF2033" w:rsidP="00DF2033">
      <w:pPr>
        <w:pStyle w:val="Default"/>
        <w:ind w:left="720"/>
        <w:jc w:val="center"/>
        <w:rPr>
          <w:color w:val="auto"/>
          <w:sz w:val="23"/>
          <w:szCs w:val="23"/>
        </w:rPr>
      </w:pPr>
      <w:r>
        <w:rPr>
          <w:color w:val="auto"/>
          <w:sz w:val="23"/>
          <w:szCs w:val="23"/>
        </w:rPr>
        <w:t>13</w:t>
      </w:r>
    </w:p>
    <w:p w14:paraId="31EC02AF" w14:textId="77777777" w:rsidR="00376AF4" w:rsidRDefault="00376AF4" w:rsidP="00376AF4">
      <w:pPr>
        <w:pStyle w:val="Default"/>
        <w:rPr>
          <w:color w:val="auto"/>
          <w:sz w:val="23"/>
          <w:szCs w:val="23"/>
        </w:rPr>
      </w:pPr>
    </w:p>
    <w:p w14:paraId="462FC206" w14:textId="77777777" w:rsidR="00B71E91" w:rsidRDefault="00B71E91" w:rsidP="00376AF4">
      <w:pPr>
        <w:pStyle w:val="Default"/>
        <w:rPr>
          <w:color w:val="auto"/>
          <w:sz w:val="23"/>
          <w:szCs w:val="23"/>
        </w:rPr>
      </w:pPr>
    </w:p>
    <w:p w14:paraId="313340D7" w14:textId="77777777" w:rsidR="00B71E91" w:rsidRDefault="00B71E91" w:rsidP="00376AF4">
      <w:pPr>
        <w:pStyle w:val="Default"/>
        <w:rPr>
          <w:color w:val="auto"/>
          <w:sz w:val="23"/>
          <w:szCs w:val="23"/>
        </w:rPr>
      </w:pPr>
    </w:p>
    <w:p w14:paraId="164B37B9" w14:textId="77777777" w:rsidR="00B71E91" w:rsidRPr="00F36B1C" w:rsidRDefault="00B71E91" w:rsidP="00376AF4">
      <w:pPr>
        <w:pStyle w:val="Default"/>
        <w:rPr>
          <w:color w:val="auto"/>
          <w:sz w:val="23"/>
          <w:szCs w:val="23"/>
        </w:rPr>
      </w:pPr>
    </w:p>
    <w:p w14:paraId="5EA56FD9" w14:textId="77777777" w:rsidR="00376AF4" w:rsidRPr="00DF2033" w:rsidRDefault="00376AF4" w:rsidP="00376AF4">
      <w:pPr>
        <w:pStyle w:val="Default"/>
        <w:rPr>
          <w:b/>
          <w:bCs/>
          <w:color w:val="auto"/>
        </w:rPr>
      </w:pPr>
      <w:r w:rsidRPr="00DF2033">
        <w:rPr>
          <w:b/>
          <w:bCs/>
          <w:color w:val="auto"/>
        </w:rPr>
        <w:t xml:space="preserve">Specification 2: Roads and Footpaths </w:t>
      </w:r>
    </w:p>
    <w:p w14:paraId="0BC0C827" w14:textId="77777777" w:rsidR="00C56B3E" w:rsidRPr="00F36B1C" w:rsidRDefault="00C56B3E" w:rsidP="00376AF4">
      <w:pPr>
        <w:pStyle w:val="Default"/>
        <w:rPr>
          <w:color w:val="auto"/>
          <w:sz w:val="23"/>
          <w:szCs w:val="23"/>
        </w:rPr>
      </w:pPr>
    </w:p>
    <w:p w14:paraId="7DCB3E5B" w14:textId="77777777" w:rsidR="00376AF4" w:rsidRPr="00F36B1C" w:rsidRDefault="00376AF4" w:rsidP="00C56B3E">
      <w:pPr>
        <w:pStyle w:val="Default"/>
        <w:spacing w:line="360" w:lineRule="auto"/>
        <w:ind w:left="720" w:hanging="360"/>
        <w:rPr>
          <w:color w:val="auto"/>
          <w:sz w:val="23"/>
          <w:szCs w:val="23"/>
        </w:rPr>
      </w:pPr>
      <w:r w:rsidRPr="00F36B1C">
        <w:rPr>
          <w:color w:val="auto"/>
          <w:sz w:val="23"/>
          <w:szCs w:val="23"/>
        </w:rPr>
        <w:lastRenderedPageBreak/>
        <w:t xml:space="preserve">• The roads and footpaths shall be taken in charge in conjunction with </w:t>
      </w:r>
      <w:r w:rsidR="00C56B3E" w:rsidRPr="00F36B1C">
        <w:rPr>
          <w:color w:val="auto"/>
          <w:sz w:val="23"/>
          <w:szCs w:val="23"/>
        </w:rPr>
        <w:t>water mains</w:t>
      </w:r>
      <w:r w:rsidRPr="00F36B1C">
        <w:rPr>
          <w:color w:val="auto"/>
          <w:sz w:val="23"/>
          <w:szCs w:val="23"/>
        </w:rPr>
        <w:t xml:space="preserve">, sewers and open spaces. </w:t>
      </w:r>
    </w:p>
    <w:p w14:paraId="7924201E" w14:textId="77777777" w:rsidR="00376AF4" w:rsidRPr="00F36B1C" w:rsidRDefault="00376AF4" w:rsidP="00C56B3E">
      <w:pPr>
        <w:pStyle w:val="Default"/>
        <w:spacing w:line="360" w:lineRule="auto"/>
        <w:ind w:left="720" w:hanging="360"/>
        <w:rPr>
          <w:color w:val="auto"/>
          <w:sz w:val="23"/>
          <w:szCs w:val="23"/>
        </w:rPr>
      </w:pPr>
      <w:r w:rsidRPr="00F36B1C">
        <w:rPr>
          <w:color w:val="auto"/>
          <w:sz w:val="23"/>
          <w:szCs w:val="23"/>
        </w:rPr>
        <w:t xml:space="preserve">•  During footpath construction all precast kerbs shall be laid on edge and not </w:t>
      </w:r>
    </w:p>
    <w:p w14:paraId="79F110DC" w14:textId="77777777" w:rsidR="00376AF4" w:rsidRPr="00F36B1C" w:rsidRDefault="00376AF4" w:rsidP="00C56B3E">
      <w:pPr>
        <w:pStyle w:val="Default"/>
        <w:spacing w:line="360" w:lineRule="auto"/>
        <w:ind w:left="720"/>
        <w:rPr>
          <w:color w:val="auto"/>
          <w:sz w:val="23"/>
          <w:szCs w:val="23"/>
        </w:rPr>
      </w:pPr>
      <w:r w:rsidRPr="00F36B1C">
        <w:rPr>
          <w:color w:val="auto"/>
          <w:sz w:val="23"/>
          <w:szCs w:val="23"/>
        </w:rPr>
        <w:t xml:space="preserve">on the flat. Wheelchair/pram accesses shall be provided at all roadway junctions. There shall be no steps incorporated in the footpath construction. Where necessary, a ramp shall be provided with a maximum gradient of 1 in 20 </w:t>
      </w:r>
      <w:r w:rsidR="00A659FB">
        <w:rPr>
          <w:color w:val="auto"/>
          <w:sz w:val="23"/>
          <w:szCs w:val="23"/>
        </w:rPr>
        <w:t xml:space="preserve">or a </w:t>
      </w:r>
      <w:r w:rsidRPr="00F36B1C">
        <w:rPr>
          <w:color w:val="auto"/>
          <w:sz w:val="23"/>
          <w:szCs w:val="23"/>
        </w:rPr>
        <w:t>gradient of 1 in 12</w:t>
      </w:r>
      <w:r w:rsidR="00A659FB">
        <w:rPr>
          <w:color w:val="auto"/>
          <w:sz w:val="23"/>
          <w:szCs w:val="23"/>
        </w:rPr>
        <w:t xml:space="preserve"> for maximum of 5 meters in length</w:t>
      </w:r>
      <w:r w:rsidRPr="00F36B1C">
        <w:rPr>
          <w:color w:val="auto"/>
          <w:sz w:val="23"/>
          <w:szCs w:val="23"/>
        </w:rPr>
        <w:t xml:space="preserve">. </w:t>
      </w:r>
    </w:p>
    <w:p w14:paraId="3020D2C4" w14:textId="77777777" w:rsidR="00376AF4" w:rsidRPr="00F36B1C" w:rsidRDefault="00376AF4" w:rsidP="00C56B3E">
      <w:pPr>
        <w:pStyle w:val="Default"/>
        <w:spacing w:line="360" w:lineRule="auto"/>
        <w:ind w:left="720" w:hanging="360"/>
        <w:rPr>
          <w:color w:val="auto"/>
          <w:sz w:val="23"/>
          <w:szCs w:val="23"/>
        </w:rPr>
      </w:pPr>
      <w:r w:rsidRPr="00F36B1C">
        <w:rPr>
          <w:color w:val="auto"/>
          <w:sz w:val="23"/>
          <w:szCs w:val="23"/>
        </w:rPr>
        <w:t xml:space="preserve">• Road Lining and Signing shall comply with the Traffic Signs Manual (D.O.E.) </w:t>
      </w:r>
    </w:p>
    <w:p w14:paraId="76427301" w14:textId="77777777" w:rsidR="00376AF4" w:rsidRPr="00F36B1C" w:rsidRDefault="00376AF4" w:rsidP="00C56B3E">
      <w:pPr>
        <w:pStyle w:val="Default"/>
        <w:spacing w:line="360" w:lineRule="auto"/>
        <w:ind w:firstLine="720"/>
        <w:rPr>
          <w:color w:val="auto"/>
          <w:sz w:val="23"/>
          <w:szCs w:val="23"/>
        </w:rPr>
      </w:pPr>
      <w:r w:rsidRPr="00F36B1C">
        <w:rPr>
          <w:color w:val="auto"/>
          <w:sz w:val="23"/>
          <w:szCs w:val="23"/>
        </w:rPr>
        <w:t xml:space="preserve">Chapters 5 &amp; 7. </w:t>
      </w:r>
    </w:p>
    <w:p w14:paraId="6E42EA57" w14:textId="77777777" w:rsidR="00376AF4" w:rsidRPr="00F36B1C" w:rsidRDefault="00376AF4" w:rsidP="00C56B3E">
      <w:pPr>
        <w:pStyle w:val="Default"/>
        <w:spacing w:line="360" w:lineRule="auto"/>
        <w:ind w:left="720" w:hanging="360"/>
        <w:rPr>
          <w:color w:val="auto"/>
          <w:sz w:val="23"/>
          <w:szCs w:val="23"/>
        </w:rPr>
      </w:pPr>
      <w:r w:rsidRPr="00F36B1C">
        <w:rPr>
          <w:color w:val="auto"/>
          <w:sz w:val="23"/>
          <w:szCs w:val="23"/>
        </w:rPr>
        <w:t xml:space="preserve">• All road signs and markings shall be provided by the Developer, as directed </w:t>
      </w:r>
    </w:p>
    <w:p w14:paraId="18250AE9" w14:textId="77777777" w:rsidR="00376AF4" w:rsidRPr="00F36B1C" w:rsidRDefault="00376AF4" w:rsidP="00C56B3E">
      <w:pPr>
        <w:pStyle w:val="Default"/>
        <w:spacing w:line="360" w:lineRule="auto"/>
        <w:ind w:firstLine="720"/>
        <w:rPr>
          <w:color w:val="auto"/>
          <w:sz w:val="23"/>
          <w:szCs w:val="23"/>
        </w:rPr>
      </w:pPr>
      <w:r w:rsidRPr="00F36B1C">
        <w:rPr>
          <w:color w:val="auto"/>
          <w:sz w:val="23"/>
          <w:szCs w:val="23"/>
        </w:rPr>
        <w:t xml:space="preserve">by Cavan County Council. </w:t>
      </w:r>
    </w:p>
    <w:p w14:paraId="6020577F" w14:textId="77777777" w:rsidR="00376AF4" w:rsidRPr="00F36B1C" w:rsidRDefault="00376AF4" w:rsidP="00C56B3E">
      <w:pPr>
        <w:pStyle w:val="Default"/>
        <w:spacing w:line="360" w:lineRule="auto"/>
        <w:ind w:left="720" w:hanging="360"/>
        <w:rPr>
          <w:color w:val="auto"/>
          <w:sz w:val="23"/>
          <w:szCs w:val="23"/>
        </w:rPr>
      </w:pPr>
      <w:r w:rsidRPr="00F36B1C">
        <w:rPr>
          <w:color w:val="auto"/>
          <w:sz w:val="23"/>
          <w:szCs w:val="23"/>
        </w:rPr>
        <w:t xml:space="preserve">• A Falling Weight Deflectometer Test shall be carried out by the developer where requested by Cavan County Council. </w:t>
      </w:r>
    </w:p>
    <w:p w14:paraId="53C98E95" w14:textId="77777777" w:rsidR="00376AF4" w:rsidRPr="00F36B1C" w:rsidRDefault="00376AF4" w:rsidP="00C56B3E">
      <w:pPr>
        <w:pStyle w:val="Default"/>
        <w:spacing w:line="360" w:lineRule="auto"/>
        <w:rPr>
          <w:color w:val="auto"/>
          <w:sz w:val="23"/>
          <w:szCs w:val="23"/>
        </w:rPr>
      </w:pPr>
    </w:p>
    <w:p w14:paraId="766FD619" w14:textId="77777777" w:rsidR="00376AF4" w:rsidRPr="00DF2033" w:rsidRDefault="00376AF4" w:rsidP="00376AF4">
      <w:pPr>
        <w:pStyle w:val="Default"/>
        <w:rPr>
          <w:b/>
          <w:bCs/>
          <w:color w:val="auto"/>
        </w:rPr>
      </w:pPr>
      <w:r w:rsidRPr="00DF2033">
        <w:rPr>
          <w:b/>
          <w:bCs/>
          <w:color w:val="auto"/>
        </w:rPr>
        <w:t xml:space="preserve">Specification 3: Water Services </w:t>
      </w:r>
    </w:p>
    <w:p w14:paraId="3B757378" w14:textId="77777777" w:rsidR="0040064A" w:rsidRPr="00F36B1C" w:rsidRDefault="0040064A" w:rsidP="00376AF4">
      <w:pPr>
        <w:pStyle w:val="Default"/>
        <w:rPr>
          <w:color w:val="auto"/>
          <w:sz w:val="23"/>
          <w:szCs w:val="23"/>
        </w:rPr>
      </w:pPr>
    </w:p>
    <w:p w14:paraId="23DB9C23" w14:textId="77777777" w:rsidR="00376AF4" w:rsidRPr="00F36B1C" w:rsidRDefault="00376AF4" w:rsidP="00C56B3E">
      <w:pPr>
        <w:pStyle w:val="Default"/>
        <w:spacing w:line="360" w:lineRule="auto"/>
        <w:rPr>
          <w:color w:val="auto"/>
          <w:sz w:val="23"/>
          <w:szCs w:val="23"/>
        </w:rPr>
      </w:pPr>
      <w:r w:rsidRPr="00F36B1C">
        <w:rPr>
          <w:color w:val="auto"/>
          <w:sz w:val="23"/>
          <w:szCs w:val="23"/>
        </w:rPr>
        <w:t xml:space="preserve">Elements under this section include </w:t>
      </w:r>
      <w:r w:rsidR="00C56B3E" w:rsidRPr="00F36B1C">
        <w:rPr>
          <w:color w:val="auto"/>
          <w:sz w:val="23"/>
          <w:szCs w:val="23"/>
        </w:rPr>
        <w:t>water mains</w:t>
      </w:r>
      <w:r w:rsidRPr="00F36B1C">
        <w:rPr>
          <w:color w:val="auto"/>
          <w:sz w:val="23"/>
          <w:szCs w:val="23"/>
        </w:rPr>
        <w:t xml:space="preserve">, surface water sewers and foul water </w:t>
      </w:r>
    </w:p>
    <w:p w14:paraId="3B01A084" w14:textId="77777777" w:rsidR="00376AF4" w:rsidRPr="00F36B1C" w:rsidRDefault="00376AF4" w:rsidP="00C56B3E">
      <w:pPr>
        <w:pStyle w:val="Default"/>
        <w:spacing w:line="360" w:lineRule="auto"/>
        <w:rPr>
          <w:color w:val="auto"/>
          <w:sz w:val="23"/>
          <w:szCs w:val="23"/>
        </w:rPr>
      </w:pPr>
      <w:r w:rsidRPr="00F36B1C">
        <w:rPr>
          <w:color w:val="auto"/>
          <w:sz w:val="23"/>
          <w:szCs w:val="23"/>
        </w:rPr>
        <w:t xml:space="preserve">sewers. </w:t>
      </w:r>
      <w:r w:rsidR="00A659FB">
        <w:rPr>
          <w:color w:val="auto"/>
          <w:sz w:val="23"/>
          <w:szCs w:val="23"/>
        </w:rPr>
        <w:t>They do not include foul or water treatment plants.</w:t>
      </w:r>
    </w:p>
    <w:p w14:paraId="4877AB77" w14:textId="77777777" w:rsidR="00376AF4" w:rsidRPr="00F36B1C" w:rsidRDefault="00376AF4" w:rsidP="00C56B3E">
      <w:pPr>
        <w:pStyle w:val="Default"/>
        <w:spacing w:line="360" w:lineRule="auto"/>
        <w:rPr>
          <w:color w:val="auto"/>
          <w:sz w:val="23"/>
          <w:szCs w:val="23"/>
        </w:rPr>
      </w:pPr>
      <w:r w:rsidRPr="00F36B1C">
        <w:rPr>
          <w:color w:val="auto"/>
          <w:sz w:val="23"/>
          <w:szCs w:val="23"/>
        </w:rPr>
        <w:t xml:space="preserve">These elements shall be taken in charge in conjunction with roads/footpaths and open </w:t>
      </w:r>
    </w:p>
    <w:p w14:paraId="31F9C0F5" w14:textId="77777777" w:rsidR="00376AF4" w:rsidRPr="00F36B1C" w:rsidRDefault="00376AF4" w:rsidP="00C56B3E">
      <w:pPr>
        <w:pStyle w:val="Default"/>
        <w:spacing w:line="360" w:lineRule="auto"/>
        <w:rPr>
          <w:color w:val="auto"/>
          <w:sz w:val="23"/>
          <w:szCs w:val="23"/>
        </w:rPr>
      </w:pPr>
      <w:r w:rsidRPr="00F36B1C">
        <w:rPr>
          <w:color w:val="auto"/>
          <w:sz w:val="23"/>
          <w:szCs w:val="23"/>
        </w:rPr>
        <w:t xml:space="preserve">spaces. </w:t>
      </w:r>
    </w:p>
    <w:p w14:paraId="556C50D8" w14:textId="77777777" w:rsidR="00376AF4" w:rsidRPr="00F36B1C" w:rsidRDefault="00C56B3E" w:rsidP="00C56B3E">
      <w:pPr>
        <w:pStyle w:val="Default"/>
        <w:spacing w:line="360" w:lineRule="auto"/>
        <w:rPr>
          <w:color w:val="auto"/>
          <w:sz w:val="23"/>
          <w:szCs w:val="23"/>
        </w:rPr>
      </w:pPr>
      <w:r w:rsidRPr="00F36B1C">
        <w:rPr>
          <w:b/>
          <w:bCs/>
          <w:i/>
          <w:iCs/>
          <w:color w:val="auto"/>
          <w:sz w:val="23"/>
          <w:szCs w:val="23"/>
        </w:rPr>
        <w:t>Water mains</w:t>
      </w:r>
      <w:r w:rsidR="00376AF4" w:rsidRPr="00F36B1C">
        <w:rPr>
          <w:b/>
          <w:bCs/>
          <w:i/>
          <w:iCs/>
          <w:color w:val="auto"/>
          <w:sz w:val="23"/>
          <w:szCs w:val="23"/>
        </w:rPr>
        <w:t xml:space="preserve"> </w:t>
      </w:r>
    </w:p>
    <w:p w14:paraId="37664024" w14:textId="77777777" w:rsidR="00376AF4" w:rsidRPr="00F36B1C" w:rsidRDefault="00376AF4" w:rsidP="00C56B3E">
      <w:pPr>
        <w:pStyle w:val="Default"/>
        <w:spacing w:line="360" w:lineRule="auto"/>
        <w:ind w:left="720" w:hanging="360"/>
        <w:rPr>
          <w:color w:val="auto"/>
          <w:sz w:val="23"/>
          <w:szCs w:val="23"/>
        </w:rPr>
      </w:pPr>
      <w:r w:rsidRPr="00F36B1C">
        <w:rPr>
          <w:color w:val="auto"/>
          <w:sz w:val="23"/>
          <w:szCs w:val="23"/>
        </w:rPr>
        <w:t xml:space="preserve">• </w:t>
      </w:r>
      <w:r w:rsidR="00C56B3E" w:rsidRPr="00F36B1C">
        <w:rPr>
          <w:color w:val="auto"/>
          <w:sz w:val="23"/>
          <w:szCs w:val="23"/>
        </w:rPr>
        <w:t>Water mains</w:t>
      </w:r>
      <w:r w:rsidRPr="00F36B1C">
        <w:rPr>
          <w:color w:val="auto"/>
          <w:sz w:val="23"/>
          <w:szCs w:val="23"/>
        </w:rPr>
        <w:t xml:space="preserve"> to be to water services specification and comply with Section 4 of “Recommendations for site development works for Housing </w:t>
      </w:r>
    </w:p>
    <w:p w14:paraId="68B77E77" w14:textId="77777777" w:rsidR="00376AF4" w:rsidRDefault="00376AF4" w:rsidP="00C56B3E">
      <w:pPr>
        <w:pStyle w:val="Default"/>
        <w:spacing w:line="360" w:lineRule="auto"/>
        <w:ind w:left="720"/>
        <w:rPr>
          <w:color w:val="auto"/>
          <w:sz w:val="23"/>
          <w:szCs w:val="23"/>
        </w:rPr>
      </w:pPr>
      <w:r w:rsidRPr="00F36B1C">
        <w:rPr>
          <w:color w:val="auto"/>
          <w:sz w:val="23"/>
          <w:szCs w:val="23"/>
        </w:rPr>
        <w:t>Areas” – Department of environment and Local Government (1998).</w:t>
      </w:r>
      <w:r>
        <w:rPr>
          <w:color w:val="auto"/>
          <w:sz w:val="23"/>
          <w:szCs w:val="23"/>
        </w:rPr>
        <w:t xml:space="preserve"> </w:t>
      </w:r>
    </w:p>
    <w:p w14:paraId="627B8FD1" w14:textId="77777777" w:rsidR="00376AF4" w:rsidRDefault="00376AF4" w:rsidP="00C56B3E">
      <w:pPr>
        <w:pStyle w:val="Default"/>
        <w:spacing w:line="360" w:lineRule="auto"/>
        <w:ind w:left="720" w:hanging="360"/>
        <w:rPr>
          <w:color w:val="auto"/>
          <w:sz w:val="23"/>
          <w:szCs w:val="23"/>
        </w:rPr>
      </w:pPr>
      <w:r>
        <w:rPr>
          <w:color w:val="auto"/>
          <w:sz w:val="23"/>
          <w:szCs w:val="23"/>
        </w:rPr>
        <w:t xml:space="preserve">• All water service connections shall incorporate a water service control unit (matrix box or other approved system by Cavan County Council and a 12.5 mm water meter. </w:t>
      </w:r>
    </w:p>
    <w:p w14:paraId="3949370B" w14:textId="77777777" w:rsidR="00376AF4" w:rsidRDefault="00376AF4" w:rsidP="00C56B3E">
      <w:pPr>
        <w:pStyle w:val="Default"/>
        <w:spacing w:line="360" w:lineRule="auto"/>
        <w:ind w:left="720" w:hanging="360"/>
        <w:rPr>
          <w:color w:val="auto"/>
          <w:sz w:val="23"/>
          <w:szCs w:val="23"/>
        </w:rPr>
      </w:pPr>
      <w:r>
        <w:rPr>
          <w:color w:val="auto"/>
          <w:sz w:val="23"/>
          <w:szCs w:val="23"/>
        </w:rPr>
        <w:t xml:space="preserve">• All </w:t>
      </w:r>
      <w:r w:rsidR="00C56B3E">
        <w:rPr>
          <w:color w:val="auto"/>
          <w:sz w:val="23"/>
          <w:szCs w:val="23"/>
        </w:rPr>
        <w:t>water mains</w:t>
      </w:r>
      <w:r>
        <w:rPr>
          <w:color w:val="auto"/>
          <w:sz w:val="23"/>
          <w:szCs w:val="23"/>
        </w:rPr>
        <w:t xml:space="preserve">, valves, stop cocks and fire hydrants to be located in public </w:t>
      </w:r>
    </w:p>
    <w:p w14:paraId="48D16CF9" w14:textId="77777777" w:rsidR="00376AF4" w:rsidRDefault="00376AF4" w:rsidP="00C56B3E">
      <w:pPr>
        <w:pStyle w:val="Default"/>
        <w:spacing w:line="360" w:lineRule="auto"/>
        <w:ind w:left="720"/>
        <w:rPr>
          <w:color w:val="auto"/>
          <w:sz w:val="23"/>
          <w:szCs w:val="23"/>
        </w:rPr>
      </w:pPr>
      <w:r>
        <w:rPr>
          <w:color w:val="auto"/>
          <w:sz w:val="23"/>
          <w:szCs w:val="23"/>
        </w:rPr>
        <w:t xml:space="preserve">footpath, insofar as possible. Hydrant lids will be yellow and all fittings identified by marker plates. Stopcocks shall not be located in private driveways. The WSC unit shall be located in the footpath and shall include a stopcock in the unit. A separate stopcock or shut off valve shall be fitted within each house. </w:t>
      </w:r>
    </w:p>
    <w:p w14:paraId="254E6D57" w14:textId="77777777" w:rsidR="00376AF4" w:rsidRDefault="00376AF4" w:rsidP="00C56B3E">
      <w:pPr>
        <w:pStyle w:val="Default"/>
        <w:spacing w:line="360" w:lineRule="auto"/>
        <w:ind w:left="720" w:hanging="360"/>
        <w:rPr>
          <w:color w:val="auto"/>
          <w:sz w:val="23"/>
          <w:szCs w:val="23"/>
        </w:rPr>
      </w:pPr>
      <w:r>
        <w:rPr>
          <w:color w:val="auto"/>
          <w:sz w:val="23"/>
          <w:szCs w:val="23"/>
        </w:rPr>
        <w:t xml:space="preserve">• The water service </w:t>
      </w:r>
      <w:r w:rsidRPr="00C477E9">
        <w:rPr>
          <w:color w:val="auto"/>
          <w:sz w:val="23"/>
          <w:szCs w:val="23"/>
        </w:rPr>
        <w:t xml:space="preserve">connection </w:t>
      </w:r>
      <w:r w:rsidR="004B290D" w:rsidRPr="00C477E9">
        <w:rPr>
          <w:color w:val="auto"/>
          <w:sz w:val="23"/>
          <w:szCs w:val="23"/>
        </w:rPr>
        <w:t>to</w:t>
      </w:r>
      <w:r w:rsidRPr="00C477E9">
        <w:rPr>
          <w:color w:val="auto"/>
          <w:sz w:val="23"/>
          <w:szCs w:val="23"/>
        </w:rPr>
        <w:t xml:space="preserve"> each house shall be taken in charge as far as the stop cock/water service control unit.</w:t>
      </w:r>
      <w:r>
        <w:rPr>
          <w:color w:val="auto"/>
          <w:sz w:val="23"/>
          <w:szCs w:val="23"/>
        </w:rPr>
        <w:t xml:space="preserve"> </w:t>
      </w:r>
    </w:p>
    <w:p w14:paraId="4CC57720" w14:textId="77777777" w:rsidR="0047235B" w:rsidRDefault="00376AF4" w:rsidP="0047235B">
      <w:pPr>
        <w:pStyle w:val="Default"/>
        <w:spacing w:line="360" w:lineRule="auto"/>
        <w:ind w:left="720" w:hanging="360"/>
        <w:rPr>
          <w:color w:val="auto"/>
          <w:sz w:val="23"/>
          <w:szCs w:val="23"/>
        </w:rPr>
      </w:pPr>
      <w:r>
        <w:rPr>
          <w:color w:val="auto"/>
          <w:sz w:val="23"/>
          <w:szCs w:val="23"/>
        </w:rPr>
        <w:t xml:space="preserve">• Marker post and plates shall denote all valves with distance and openings and closing clearly marked on them. </w:t>
      </w:r>
    </w:p>
    <w:p w14:paraId="4E77DC44" w14:textId="77777777" w:rsidR="000E0ED7" w:rsidRDefault="000E0ED7" w:rsidP="0047235B">
      <w:pPr>
        <w:pStyle w:val="Default"/>
        <w:spacing w:line="360" w:lineRule="auto"/>
        <w:ind w:left="720" w:hanging="360"/>
        <w:rPr>
          <w:color w:val="auto"/>
          <w:sz w:val="23"/>
          <w:szCs w:val="23"/>
        </w:rPr>
      </w:pPr>
    </w:p>
    <w:p w14:paraId="674A0E24" w14:textId="77777777" w:rsidR="00550478" w:rsidRDefault="00550478" w:rsidP="0047235B">
      <w:pPr>
        <w:pStyle w:val="Default"/>
        <w:spacing w:line="360" w:lineRule="auto"/>
        <w:ind w:left="720" w:hanging="360"/>
        <w:rPr>
          <w:color w:val="auto"/>
          <w:sz w:val="23"/>
          <w:szCs w:val="23"/>
        </w:rPr>
      </w:pPr>
    </w:p>
    <w:p w14:paraId="1F0D7B6F" w14:textId="77777777" w:rsidR="00F93FE7" w:rsidRDefault="00F93FE7" w:rsidP="00DF2033">
      <w:pPr>
        <w:pStyle w:val="Default"/>
        <w:spacing w:line="360" w:lineRule="auto"/>
        <w:ind w:left="720" w:hanging="360"/>
        <w:jc w:val="center"/>
        <w:rPr>
          <w:color w:val="auto"/>
          <w:sz w:val="23"/>
          <w:szCs w:val="23"/>
        </w:rPr>
      </w:pPr>
    </w:p>
    <w:p w14:paraId="63450A91" w14:textId="77777777" w:rsidR="00F93FE7" w:rsidRDefault="00DF2033" w:rsidP="00DF2033">
      <w:pPr>
        <w:pStyle w:val="Default"/>
        <w:spacing w:line="360" w:lineRule="auto"/>
        <w:ind w:left="720" w:hanging="360"/>
        <w:jc w:val="center"/>
        <w:rPr>
          <w:color w:val="auto"/>
          <w:sz w:val="23"/>
          <w:szCs w:val="23"/>
        </w:rPr>
      </w:pPr>
      <w:r>
        <w:rPr>
          <w:color w:val="auto"/>
          <w:sz w:val="23"/>
          <w:szCs w:val="23"/>
        </w:rPr>
        <w:t>14</w:t>
      </w:r>
    </w:p>
    <w:p w14:paraId="6AB3542F" w14:textId="77777777" w:rsidR="00F93FE7" w:rsidRDefault="00F93FE7" w:rsidP="0047235B">
      <w:pPr>
        <w:pStyle w:val="Default"/>
        <w:spacing w:line="360" w:lineRule="auto"/>
        <w:ind w:left="720" w:hanging="360"/>
        <w:rPr>
          <w:color w:val="auto"/>
          <w:sz w:val="23"/>
          <w:szCs w:val="23"/>
        </w:rPr>
      </w:pPr>
    </w:p>
    <w:p w14:paraId="7CB18469" w14:textId="77777777" w:rsidR="006A51C5" w:rsidRDefault="006A51C5" w:rsidP="0047235B">
      <w:pPr>
        <w:pStyle w:val="Default"/>
        <w:spacing w:line="360" w:lineRule="auto"/>
        <w:rPr>
          <w:rFonts w:ascii="TimesNewRomanPS-BoldMT" w:hAnsi="TimesNewRomanPS-BoldMT" w:cs="TimesNewRomanPS-BoldMT"/>
          <w:b/>
          <w:bCs/>
          <w:sz w:val="36"/>
          <w:szCs w:val="36"/>
        </w:rPr>
      </w:pPr>
    </w:p>
    <w:p w14:paraId="41319B38" w14:textId="77777777" w:rsidR="000C5CA5" w:rsidRPr="0047235B" w:rsidRDefault="000C5CA5" w:rsidP="0047235B">
      <w:pPr>
        <w:pStyle w:val="Default"/>
        <w:spacing w:line="360" w:lineRule="auto"/>
        <w:rPr>
          <w:color w:val="auto"/>
          <w:sz w:val="23"/>
          <w:szCs w:val="23"/>
        </w:rPr>
      </w:pPr>
      <w:r>
        <w:rPr>
          <w:rFonts w:ascii="TimesNewRomanPS-BoldMT" w:hAnsi="TimesNewRomanPS-BoldMT" w:cs="TimesNewRomanPS-BoldMT"/>
          <w:b/>
          <w:bCs/>
          <w:sz w:val="36"/>
          <w:szCs w:val="36"/>
        </w:rPr>
        <w:t>Taking in Charge - Application Form</w:t>
      </w:r>
    </w:p>
    <w:p w14:paraId="271C7C8D" w14:textId="77777777" w:rsidR="000C5CA5" w:rsidRDefault="000C5CA5" w:rsidP="000C5CA5">
      <w:pPr>
        <w:autoSpaceDE w:val="0"/>
        <w:autoSpaceDN w:val="0"/>
        <w:adjustRightInd w:val="0"/>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CAVAN COUNTY COUNCIL</w:t>
      </w:r>
    </w:p>
    <w:p w14:paraId="0AE2F276" w14:textId="77777777" w:rsidR="000C5CA5" w:rsidRDefault="008F758C" w:rsidP="000C5CA5">
      <w:pPr>
        <w:autoSpaceDE w:val="0"/>
        <w:autoSpaceDN w:val="0"/>
        <w:adjustRightInd w:val="0"/>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 xml:space="preserve">DEVELOPER / CONTRACTOR  APPLICATION </w:t>
      </w:r>
      <w:r w:rsidR="000C5CA5">
        <w:rPr>
          <w:rFonts w:ascii="TimesNewRomanPS-BoldMT" w:hAnsi="TimesNewRomanPS-BoldMT" w:cs="TimesNewRomanPS-BoldMT"/>
          <w:b/>
          <w:bCs/>
          <w:color w:val="000000"/>
          <w:sz w:val="28"/>
          <w:szCs w:val="28"/>
        </w:rPr>
        <w:t>FORM</w:t>
      </w:r>
    </w:p>
    <w:p w14:paraId="3F7C460D" w14:textId="77777777" w:rsidR="000C5CA5" w:rsidRDefault="000C5CA5" w:rsidP="000C5CA5">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lastRenderedPageBreak/>
        <w:t>Application to have Development taken in charge by Cavan County Council</w:t>
      </w:r>
    </w:p>
    <w:p w14:paraId="1D982882"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Developer’s Name: ______________________________________________________________</w:t>
      </w:r>
    </w:p>
    <w:p w14:paraId="7156B726"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Developer’s Address: ____________________________________________________________</w:t>
      </w:r>
    </w:p>
    <w:p w14:paraId="26BD284A"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_____________________________________________________________</w:t>
      </w:r>
    </w:p>
    <w:p w14:paraId="41BF5F8C"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Contact No.: ___________________________________________________________________</w:t>
      </w:r>
    </w:p>
    <w:p w14:paraId="65C14E55"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Development Name:_____________________________________________________________</w:t>
      </w:r>
    </w:p>
    <w:p w14:paraId="43E6EFDD"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Development Location:___________________________________________________________</w:t>
      </w:r>
    </w:p>
    <w:p w14:paraId="0D8CDB16"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O.S. Map No. __________________________________________________________________</w:t>
      </w:r>
    </w:p>
    <w:p w14:paraId="6FBDA0BF"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Planning Permission Reference Numbers:____________________________________________</w:t>
      </w:r>
    </w:p>
    <w:p w14:paraId="58CCC3B5"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______________________________________________________________________________</w:t>
      </w:r>
    </w:p>
    <w:p w14:paraId="427CEE90"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Development Contribution Paid:____________________________________________________</w:t>
      </w:r>
    </w:p>
    <w:p w14:paraId="4DD8F529"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Connection Fee Paid:_____________________________________________________________</w:t>
      </w:r>
    </w:p>
    <w:p w14:paraId="1742007C"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Commencement No.: ____________________________________________________________</w:t>
      </w:r>
    </w:p>
    <w:p w14:paraId="5A195FAD"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No. of Houses: _________________________________________________________________</w:t>
      </w:r>
    </w:p>
    <w:p w14:paraId="1A784664"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No. of Apartments:_______________________________________________________________</w:t>
      </w:r>
    </w:p>
    <w:p w14:paraId="13313C4E"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Items Submitted with this Application Form: (Tick where appropriate)</w:t>
      </w:r>
    </w:p>
    <w:p w14:paraId="62E324DF" w14:textId="77777777" w:rsidR="000C5CA5" w:rsidRDefault="000C5CA5" w:rsidP="000C5CA5">
      <w:pPr>
        <w:autoSpaceDE w:val="0"/>
        <w:autoSpaceDN w:val="0"/>
        <w:adjustRightInd w:val="0"/>
        <w:rPr>
          <w:rFonts w:ascii="TimesNewRomanPSMT" w:hAnsi="TimesNewRomanPSMT" w:cs="TimesNewRomanPSMT"/>
          <w:color w:val="000000"/>
          <w:sz w:val="28"/>
          <w:szCs w:val="28"/>
        </w:rPr>
      </w:pPr>
      <w:r>
        <w:rPr>
          <w:rFonts w:ascii="SymbolMT" w:hAnsi="SymbolMT" w:cs="SymbolMT"/>
          <w:color w:val="000000"/>
        </w:rPr>
        <w:t xml:space="preserve">• </w:t>
      </w:r>
      <w:r>
        <w:rPr>
          <w:rFonts w:ascii="TimesNewRomanPSMT" w:hAnsi="TimesNewRomanPSMT" w:cs="TimesNewRomanPSMT"/>
          <w:color w:val="000000"/>
        </w:rPr>
        <w:t xml:space="preserve">As Constructed Drawings </w:t>
      </w:r>
      <w:r>
        <w:rPr>
          <w:rFonts w:ascii="TimesNewRomanPSMT" w:hAnsi="TimesNewRomanPSMT" w:cs="TimesNewRomanPSMT"/>
          <w:color w:val="000000"/>
          <w:sz w:val="28"/>
          <w:szCs w:val="28"/>
        </w:rPr>
        <w:t>.</w:t>
      </w:r>
    </w:p>
    <w:p w14:paraId="3F0A631E" w14:textId="77777777" w:rsidR="000C5CA5" w:rsidRDefault="000C5CA5" w:rsidP="000C5CA5">
      <w:pPr>
        <w:autoSpaceDE w:val="0"/>
        <w:autoSpaceDN w:val="0"/>
        <w:adjustRightInd w:val="0"/>
        <w:rPr>
          <w:rFonts w:ascii="TimesNewRomanPSMT" w:hAnsi="TimesNewRomanPSMT" w:cs="TimesNewRomanPSMT"/>
          <w:color w:val="000000"/>
          <w:sz w:val="28"/>
          <w:szCs w:val="28"/>
        </w:rPr>
      </w:pPr>
      <w:r>
        <w:rPr>
          <w:rFonts w:ascii="SymbolMT" w:hAnsi="SymbolMT" w:cs="SymbolMT"/>
          <w:color w:val="000000"/>
        </w:rPr>
        <w:t xml:space="preserve">• </w:t>
      </w:r>
      <w:r>
        <w:rPr>
          <w:rFonts w:ascii="TimesNewRomanPSMT" w:hAnsi="TimesNewRomanPSMT" w:cs="TimesNewRomanPSMT"/>
          <w:color w:val="000000"/>
        </w:rPr>
        <w:t xml:space="preserve">CCTV survey &amp; Executive Summary Report </w:t>
      </w:r>
      <w:r>
        <w:rPr>
          <w:rFonts w:ascii="TimesNewRomanPSMT" w:hAnsi="TimesNewRomanPSMT" w:cs="TimesNewRomanPSMT"/>
          <w:color w:val="000000"/>
          <w:sz w:val="28"/>
          <w:szCs w:val="28"/>
        </w:rPr>
        <w:t>.</w:t>
      </w:r>
    </w:p>
    <w:p w14:paraId="0C894327" w14:textId="77777777" w:rsidR="000C5CA5" w:rsidRDefault="000C5CA5" w:rsidP="000C5CA5">
      <w:pPr>
        <w:autoSpaceDE w:val="0"/>
        <w:autoSpaceDN w:val="0"/>
        <w:adjustRightInd w:val="0"/>
        <w:rPr>
          <w:rFonts w:ascii="TimesNewRomanPSMT" w:hAnsi="TimesNewRomanPSMT" w:cs="TimesNewRomanPSMT"/>
          <w:color w:val="000000"/>
          <w:sz w:val="28"/>
          <w:szCs w:val="28"/>
        </w:rPr>
      </w:pPr>
      <w:r>
        <w:rPr>
          <w:rFonts w:ascii="SymbolMT" w:hAnsi="SymbolMT" w:cs="SymbolMT"/>
          <w:color w:val="000000"/>
        </w:rPr>
        <w:t xml:space="preserve">• </w:t>
      </w:r>
      <w:r>
        <w:rPr>
          <w:rFonts w:ascii="TimesNewRomanPSMT" w:hAnsi="TimesNewRomanPSMT" w:cs="TimesNewRomanPSMT"/>
          <w:color w:val="000000"/>
        </w:rPr>
        <w:t xml:space="preserve">Public Lighting Design </w:t>
      </w:r>
      <w:r>
        <w:rPr>
          <w:rFonts w:ascii="TimesNewRomanPSMT" w:hAnsi="TimesNewRomanPSMT" w:cs="TimesNewRomanPSMT"/>
          <w:color w:val="000000"/>
          <w:sz w:val="28"/>
          <w:szCs w:val="28"/>
        </w:rPr>
        <w:t>.</w:t>
      </w:r>
    </w:p>
    <w:p w14:paraId="08E1ED10" w14:textId="77777777" w:rsidR="000C5CA5" w:rsidRDefault="000C5CA5" w:rsidP="000C5CA5">
      <w:pPr>
        <w:autoSpaceDE w:val="0"/>
        <w:autoSpaceDN w:val="0"/>
        <w:adjustRightInd w:val="0"/>
        <w:rPr>
          <w:rFonts w:ascii="TimesNewRomanPSMT" w:hAnsi="TimesNewRomanPSMT" w:cs="TimesNewRomanPSMT"/>
          <w:color w:val="000000"/>
          <w:sz w:val="28"/>
          <w:szCs w:val="28"/>
        </w:rPr>
      </w:pPr>
      <w:r>
        <w:rPr>
          <w:rFonts w:ascii="SymbolMT" w:hAnsi="SymbolMT" w:cs="SymbolMT"/>
          <w:color w:val="000000"/>
        </w:rPr>
        <w:t xml:space="preserve">• </w:t>
      </w:r>
      <w:r>
        <w:rPr>
          <w:rFonts w:ascii="TimesNewRomanPSMT" w:hAnsi="TimesNewRomanPSMT" w:cs="TimesNewRomanPSMT"/>
          <w:color w:val="000000"/>
        </w:rPr>
        <w:t xml:space="preserve">Copies of </w:t>
      </w:r>
      <w:r w:rsidR="00694034">
        <w:rPr>
          <w:rFonts w:ascii="TimesNewRomanPSMT" w:hAnsi="TimesNewRomanPSMT" w:cs="TimesNewRomanPSMT"/>
          <w:color w:val="000000"/>
        </w:rPr>
        <w:t>Way leaves</w:t>
      </w:r>
      <w:r>
        <w:rPr>
          <w:rFonts w:ascii="TimesNewRomanPSMT" w:hAnsi="TimesNewRomanPSMT" w:cs="TimesNewRomanPSMT"/>
          <w:color w:val="000000"/>
        </w:rPr>
        <w:t xml:space="preserve"> </w:t>
      </w:r>
      <w:r>
        <w:rPr>
          <w:rFonts w:ascii="TimesNewRomanPSMT" w:hAnsi="TimesNewRomanPSMT" w:cs="TimesNewRomanPSMT"/>
          <w:color w:val="000000"/>
          <w:sz w:val="28"/>
          <w:szCs w:val="28"/>
        </w:rPr>
        <w:t>.</w:t>
      </w:r>
    </w:p>
    <w:p w14:paraId="5E5033A3" w14:textId="77777777" w:rsidR="000C5CA5" w:rsidRDefault="000C5CA5" w:rsidP="000C5CA5">
      <w:pPr>
        <w:autoSpaceDE w:val="0"/>
        <w:autoSpaceDN w:val="0"/>
        <w:adjustRightInd w:val="0"/>
        <w:rPr>
          <w:rFonts w:ascii="TimesNewRomanPSMT" w:hAnsi="TimesNewRomanPSMT" w:cs="TimesNewRomanPSMT"/>
          <w:color w:val="000000"/>
          <w:sz w:val="28"/>
          <w:szCs w:val="28"/>
        </w:rPr>
      </w:pPr>
      <w:r>
        <w:rPr>
          <w:rFonts w:ascii="SymbolMT" w:hAnsi="SymbolMT" w:cs="SymbolMT"/>
          <w:color w:val="000000"/>
        </w:rPr>
        <w:t xml:space="preserve">• </w:t>
      </w:r>
      <w:r>
        <w:rPr>
          <w:rFonts w:ascii="TimesNewRomanPSMT" w:hAnsi="TimesNewRomanPSMT" w:cs="TimesNewRomanPSMT"/>
          <w:color w:val="000000"/>
        </w:rPr>
        <w:t xml:space="preserve">Grass Seed Mixture Certification </w:t>
      </w:r>
      <w:r>
        <w:rPr>
          <w:rFonts w:ascii="TimesNewRomanPSMT" w:hAnsi="TimesNewRomanPSMT" w:cs="TimesNewRomanPSMT"/>
          <w:color w:val="000000"/>
          <w:sz w:val="28"/>
          <w:szCs w:val="28"/>
        </w:rPr>
        <w:t>.</w:t>
      </w:r>
    </w:p>
    <w:p w14:paraId="45D9D03A" w14:textId="77777777" w:rsidR="000C5CA5" w:rsidRDefault="000C5CA5" w:rsidP="000C5CA5">
      <w:pPr>
        <w:autoSpaceDE w:val="0"/>
        <w:autoSpaceDN w:val="0"/>
        <w:adjustRightInd w:val="0"/>
        <w:rPr>
          <w:rFonts w:ascii="TimesNewRomanPSMT" w:hAnsi="TimesNewRomanPSMT" w:cs="TimesNewRomanPSMT"/>
          <w:color w:val="000000"/>
          <w:sz w:val="28"/>
          <w:szCs w:val="28"/>
        </w:rPr>
      </w:pPr>
      <w:r>
        <w:rPr>
          <w:rFonts w:ascii="SymbolMT" w:hAnsi="SymbolMT" w:cs="SymbolMT"/>
          <w:color w:val="000000"/>
        </w:rPr>
        <w:t xml:space="preserve">• </w:t>
      </w:r>
      <w:r>
        <w:rPr>
          <w:rFonts w:ascii="TimesNewRomanPSMT" w:hAnsi="TimesNewRomanPSMT" w:cs="TimesNewRomanPSMT"/>
          <w:color w:val="000000"/>
        </w:rPr>
        <w:t xml:space="preserve">Third Party Certification </w:t>
      </w:r>
      <w:r>
        <w:rPr>
          <w:rFonts w:ascii="TimesNewRomanPSMT" w:hAnsi="TimesNewRomanPSMT" w:cs="TimesNewRomanPSMT"/>
          <w:color w:val="000000"/>
          <w:sz w:val="28"/>
          <w:szCs w:val="28"/>
        </w:rPr>
        <w:t>.</w:t>
      </w:r>
    </w:p>
    <w:p w14:paraId="50161D02" w14:textId="77777777" w:rsidR="00550478" w:rsidRDefault="00550478" w:rsidP="000C5CA5">
      <w:pPr>
        <w:autoSpaceDE w:val="0"/>
        <w:autoSpaceDN w:val="0"/>
        <w:adjustRightInd w:val="0"/>
        <w:rPr>
          <w:rFonts w:ascii="TimesNewRomanPS-BoldMT" w:hAnsi="TimesNewRomanPS-BoldMT" w:cs="TimesNewRomanPS-BoldMT"/>
          <w:b/>
          <w:bCs/>
          <w:color w:val="000000"/>
        </w:rPr>
      </w:pPr>
    </w:p>
    <w:p w14:paraId="7B63AAB1" w14:textId="77777777"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1. ROADS AND FOOTPATHS</w:t>
      </w:r>
    </w:p>
    <w:p w14:paraId="399847C1"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Length of Roadway (m)</w:t>
      </w:r>
    </w:p>
    <w:p w14:paraId="22058FE8"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Width of Roadway (m)</w:t>
      </w:r>
    </w:p>
    <w:p w14:paraId="4A6E741F"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Length of Foot</w:t>
      </w:r>
      <w:smartTag w:uri="urn:schemas-microsoft-com:office:smarttags" w:element="PersonName">
        <w:r>
          <w:rPr>
            <w:rFonts w:ascii="TimesNewRomanPSMT" w:hAnsi="TimesNewRomanPSMT" w:cs="TimesNewRomanPSMT"/>
            <w:color w:val="000000"/>
          </w:rPr>
          <w:t>pat</w:t>
        </w:r>
      </w:smartTag>
      <w:r>
        <w:rPr>
          <w:rFonts w:ascii="TimesNewRomanPSMT" w:hAnsi="TimesNewRomanPSMT" w:cs="TimesNewRomanPSMT"/>
          <w:color w:val="000000"/>
        </w:rPr>
        <w:t>h (m)</w:t>
      </w:r>
    </w:p>
    <w:p w14:paraId="0A69B5FC"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Width of Foot</w:t>
      </w:r>
      <w:smartTag w:uri="urn:schemas-microsoft-com:office:smarttags" w:element="PersonName">
        <w:r>
          <w:rPr>
            <w:rFonts w:ascii="TimesNewRomanPSMT" w:hAnsi="TimesNewRomanPSMT" w:cs="TimesNewRomanPSMT"/>
            <w:color w:val="000000"/>
          </w:rPr>
          <w:t>pat</w:t>
        </w:r>
      </w:smartTag>
      <w:r>
        <w:rPr>
          <w:rFonts w:ascii="TimesNewRomanPSMT" w:hAnsi="TimesNewRomanPSMT" w:cs="TimesNewRomanPSMT"/>
          <w:color w:val="000000"/>
        </w:rPr>
        <w:t>h (m)</w:t>
      </w:r>
    </w:p>
    <w:p w14:paraId="14774D88" w14:textId="77777777" w:rsidR="00550478" w:rsidRDefault="00550478" w:rsidP="000C5CA5">
      <w:pPr>
        <w:autoSpaceDE w:val="0"/>
        <w:autoSpaceDN w:val="0"/>
        <w:adjustRightInd w:val="0"/>
        <w:rPr>
          <w:rFonts w:ascii="TimesNewRomanPS-BoldMT" w:hAnsi="TimesNewRomanPS-BoldMT" w:cs="TimesNewRomanPS-BoldMT"/>
          <w:b/>
          <w:bCs/>
          <w:color w:val="000000"/>
        </w:rPr>
      </w:pPr>
    </w:p>
    <w:p w14:paraId="3FE60ABC" w14:textId="77777777"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2. FOUL SEWERS</w:t>
      </w:r>
    </w:p>
    <w:p w14:paraId="7736AE34" w14:textId="77777777"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Lengths (m) Diameters (mm) Type Other Details</w:t>
      </w:r>
    </w:p>
    <w:p w14:paraId="07C5EDEA" w14:textId="77777777"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No of FS manholes &amp; Diameter:</w:t>
      </w:r>
    </w:p>
    <w:p w14:paraId="4F44E893"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Is sewage disposal to the public sewer - Yes / No</w:t>
      </w:r>
    </w:p>
    <w:p w14:paraId="219B1C95"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lastRenderedPageBreak/>
        <w:t>If no, specify method of sewage disposal and indicate what (if any) treatment plants are on</w:t>
      </w:r>
    </w:p>
    <w:p w14:paraId="56A4370D" w14:textId="77777777"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MT" w:hAnsi="TimesNewRomanPSMT" w:cs="TimesNewRomanPSMT"/>
          <w:color w:val="000000"/>
        </w:rPr>
        <w:t>site</w:t>
      </w:r>
      <w:r>
        <w:rPr>
          <w:rFonts w:ascii="TimesNewRomanPS-BoldMT" w:hAnsi="TimesNewRomanPS-BoldMT" w:cs="TimesNewRomanPS-BoldMT"/>
          <w:b/>
          <w:bCs/>
          <w:color w:val="000000"/>
        </w:rPr>
        <w:t>______________________________________________________________________</w:t>
      </w:r>
    </w:p>
    <w:p w14:paraId="74E0CD07" w14:textId="77777777"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________________________________________________________________________</w:t>
      </w:r>
    </w:p>
    <w:p w14:paraId="6F26878A" w14:textId="77777777" w:rsidR="00550478" w:rsidRDefault="00550478" w:rsidP="000C5CA5">
      <w:pPr>
        <w:autoSpaceDE w:val="0"/>
        <w:autoSpaceDN w:val="0"/>
        <w:adjustRightInd w:val="0"/>
        <w:rPr>
          <w:rFonts w:ascii="TimesNewRomanPS-BoldMT" w:hAnsi="TimesNewRomanPS-BoldMT" w:cs="TimesNewRomanPS-BoldMT"/>
          <w:b/>
          <w:bCs/>
          <w:color w:val="000000"/>
        </w:rPr>
      </w:pPr>
    </w:p>
    <w:p w14:paraId="342ABF08" w14:textId="77777777"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 xml:space="preserve">3. </w:t>
      </w:r>
      <w:r w:rsidR="00550478">
        <w:rPr>
          <w:rFonts w:ascii="TimesNewRomanPS-BoldMT" w:hAnsi="TimesNewRomanPS-BoldMT" w:cs="TimesNewRomanPS-BoldMT"/>
          <w:b/>
          <w:bCs/>
          <w:color w:val="000000"/>
        </w:rPr>
        <w:t>WATERMAINS</w:t>
      </w:r>
    </w:p>
    <w:p w14:paraId="66EF6028" w14:textId="77777777"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Lengths (m) Diameters (mm) Type Class</w:t>
      </w:r>
    </w:p>
    <w:p w14:paraId="0848DEF6"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Does the scheme have a water supply booster pump - Yes / No</w:t>
      </w:r>
    </w:p>
    <w:p w14:paraId="6E9E4394" w14:textId="77777777" w:rsidR="00550478" w:rsidRDefault="00550478" w:rsidP="000C5CA5">
      <w:pPr>
        <w:autoSpaceDE w:val="0"/>
        <w:autoSpaceDN w:val="0"/>
        <w:adjustRightInd w:val="0"/>
        <w:rPr>
          <w:rFonts w:ascii="TimesNewRomanPS-BoldMT" w:hAnsi="TimesNewRomanPS-BoldMT" w:cs="TimesNewRomanPS-BoldMT"/>
          <w:b/>
          <w:bCs/>
          <w:color w:val="000000"/>
        </w:rPr>
      </w:pPr>
    </w:p>
    <w:p w14:paraId="48937828" w14:textId="77777777"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 xml:space="preserve">4. </w:t>
      </w:r>
      <w:r w:rsidR="00550478">
        <w:rPr>
          <w:rFonts w:ascii="TimesNewRomanPS-BoldMT" w:hAnsi="TimesNewRomanPS-BoldMT" w:cs="TimesNewRomanPS-BoldMT"/>
          <w:b/>
          <w:bCs/>
          <w:color w:val="000000"/>
        </w:rPr>
        <w:t>SURFACE WATER SEWERS</w:t>
      </w:r>
    </w:p>
    <w:p w14:paraId="5C7565E1"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Number of S.W.S. Manholes: ______________________</w:t>
      </w:r>
    </w:p>
    <w:p w14:paraId="1ED2504B"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Number of Road Gullies: ______________________</w:t>
      </w:r>
    </w:p>
    <w:p w14:paraId="055F01C6"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Is there a attenuation tank – Yes / No</w:t>
      </w:r>
    </w:p>
    <w:p w14:paraId="28D3C912" w14:textId="77777777"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Lengths (m) Diameters (mm) Type Other Details</w:t>
      </w:r>
    </w:p>
    <w:p w14:paraId="5FD57D98" w14:textId="77777777" w:rsidR="000F19D3" w:rsidRDefault="000F19D3" w:rsidP="000C5CA5">
      <w:pPr>
        <w:autoSpaceDE w:val="0"/>
        <w:autoSpaceDN w:val="0"/>
        <w:adjustRightInd w:val="0"/>
        <w:rPr>
          <w:rFonts w:ascii="TimesNewRomanPS-BoldMT" w:hAnsi="TimesNewRomanPS-BoldMT" w:cs="TimesNewRomanPS-BoldMT"/>
          <w:b/>
          <w:bCs/>
          <w:color w:val="000000"/>
        </w:rPr>
      </w:pPr>
    </w:p>
    <w:p w14:paraId="1C402A0E" w14:textId="77777777"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 xml:space="preserve">5. </w:t>
      </w:r>
      <w:r w:rsidR="00550478">
        <w:rPr>
          <w:rFonts w:ascii="TimesNewRomanPS-BoldMT" w:hAnsi="TimesNewRomanPS-BoldMT" w:cs="TimesNewRomanPS-BoldMT"/>
          <w:b/>
          <w:bCs/>
          <w:color w:val="000000"/>
        </w:rPr>
        <w:t>PUBLIC LIGHTING</w:t>
      </w:r>
    </w:p>
    <w:p w14:paraId="649A1BE6" w14:textId="77777777" w:rsidR="00F93FE7" w:rsidRDefault="00F93FE7" w:rsidP="00F93FE7">
      <w:pPr>
        <w:pStyle w:val="Default"/>
        <w:spacing w:before="240" w:after="240"/>
        <w:rPr>
          <w:sz w:val="23"/>
          <w:szCs w:val="23"/>
        </w:rPr>
      </w:pPr>
      <w:r>
        <w:rPr>
          <w:b/>
          <w:bCs/>
          <w:sz w:val="23"/>
          <w:szCs w:val="23"/>
        </w:rPr>
        <w:t xml:space="preserve">A. </w:t>
      </w:r>
      <w:r>
        <w:rPr>
          <w:sz w:val="23"/>
          <w:szCs w:val="23"/>
        </w:rPr>
        <w:t xml:space="preserve">Energy Supplier: ____________________________________________________ </w:t>
      </w:r>
    </w:p>
    <w:p w14:paraId="072D24F8" w14:textId="77777777" w:rsidR="00F93FE7" w:rsidRDefault="00F93FE7" w:rsidP="00F93FE7">
      <w:pPr>
        <w:pStyle w:val="Default"/>
        <w:spacing w:before="240" w:after="240"/>
        <w:rPr>
          <w:sz w:val="23"/>
          <w:szCs w:val="23"/>
        </w:rPr>
      </w:pPr>
      <w:r>
        <w:rPr>
          <w:b/>
          <w:bCs/>
          <w:sz w:val="23"/>
          <w:szCs w:val="23"/>
        </w:rPr>
        <w:t xml:space="preserve">B. </w:t>
      </w:r>
      <w:r>
        <w:rPr>
          <w:sz w:val="23"/>
          <w:szCs w:val="23"/>
        </w:rPr>
        <w:t xml:space="preserve">A/C Name &amp; No: _________________________________________________ </w:t>
      </w:r>
    </w:p>
    <w:p w14:paraId="69EFEC79" w14:textId="77777777" w:rsidR="00F93FE7" w:rsidRDefault="00F93FE7" w:rsidP="00F93FE7">
      <w:pPr>
        <w:pStyle w:val="Default"/>
        <w:spacing w:before="240" w:after="240"/>
        <w:rPr>
          <w:sz w:val="23"/>
          <w:szCs w:val="23"/>
        </w:rPr>
      </w:pPr>
      <w:r>
        <w:rPr>
          <w:b/>
          <w:bCs/>
          <w:sz w:val="23"/>
          <w:szCs w:val="23"/>
        </w:rPr>
        <w:t xml:space="preserve">C. </w:t>
      </w:r>
      <w:r w:rsidRPr="0001563F">
        <w:rPr>
          <w:sz w:val="23"/>
          <w:szCs w:val="23"/>
        </w:rPr>
        <w:t xml:space="preserve">Developer’s </w:t>
      </w:r>
      <w:r>
        <w:rPr>
          <w:sz w:val="23"/>
          <w:szCs w:val="23"/>
        </w:rPr>
        <w:t xml:space="preserve">GMPRN: _________________________________________________ </w:t>
      </w:r>
    </w:p>
    <w:p w14:paraId="344FC882" w14:textId="77777777" w:rsidR="00F93FE7" w:rsidRPr="008D1437" w:rsidRDefault="00F93FE7" w:rsidP="00F93FE7">
      <w:pPr>
        <w:pStyle w:val="Default"/>
        <w:rPr>
          <w:b/>
          <w:bCs/>
          <w:color w:val="4F81BD" w:themeColor="accent1"/>
          <w:sz w:val="22"/>
          <w:szCs w:val="22"/>
          <w:u w:val="single"/>
        </w:rPr>
      </w:pPr>
      <w:r w:rsidRPr="008D1437">
        <w:rPr>
          <w:b/>
          <w:bCs/>
          <w:color w:val="4F81BD" w:themeColor="accent1"/>
          <w:sz w:val="22"/>
          <w:szCs w:val="22"/>
          <w:u w:val="single"/>
        </w:rPr>
        <w:t xml:space="preserve">MPRN Information (1st MPRN) </w:t>
      </w:r>
    </w:p>
    <w:p w14:paraId="73CBE1F0" w14:textId="77777777" w:rsidR="00F93FE7" w:rsidRDefault="00F93FE7" w:rsidP="00F93FE7">
      <w:pPr>
        <w:pStyle w:val="Default"/>
        <w:spacing w:before="240" w:after="240"/>
        <w:rPr>
          <w:sz w:val="23"/>
          <w:szCs w:val="23"/>
        </w:rPr>
      </w:pPr>
      <w:r>
        <w:rPr>
          <w:b/>
          <w:bCs/>
          <w:sz w:val="23"/>
          <w:szCs w:val="23"/>
        </w:rPr>
        <w:t>D</w:t>
      </w:r>
      <w:r>
        <w:rPr>
          <w:sz w:val="23"/>
          <w:szCs w:val="23"/>
        </w:rPr>
        <w:t xml:space="preserve">. (T)MPRN No. _____________________________________________________ </w:t>
      </w:r>
    </w:p>
    <w:p w14:paraId="6FA7B5A9" w14:textId="77777777" w:rsidR="00F93FE7" w:rsidRDefault="00F93FE7" w:rsidP="00F93FE7">
      <w:pPr>
        <w:pStyle w:val="Default"/>
        <w:spacing w:before="240" w:after="240"/>
        <w:rPr>
          <w:sz w:val="23"/>
          <w:szCs w:val="23"/>
        </w:rPr>
      </w:pPr>
      <w:r>
        <w:rPr>
          <w:b/>
          <w:bCs/>
          <w:sz w:val="23"/>
          <w:szCs w:val="23"/>
        </w:rPr>
        <w:t>E</w:t>
      </w:r>
      <w:r>
        <w:rPr>
          <w:sz w:val="23"/>
          <w:szCs w:val="23"/>
        </w:rPr>
        <w:t xml:space="preserve">. No. of Lights:________ </w:t>
      </w:r>
      <w:r>
        <w:rPr>
          <w:b/>
          <w:bCs/>
          <w:sz w:val="23"/>
          <w:szCs w:val="23"/>
        </w:rPr>
        <w:t>14</w:t>
      </w:r>
      <w:r>
        <w:rPr>
          <w:sz w:val="23"/>
          <w:szCs w:val="23"/>
        </w:rPr>
        <w:t xml:space="preserve">. Lantern Type &amp; Wattage: ____________________ </w:t>
      </w:r>
    </w:p>
    <w:p w14:paraId="0FF10FCE" w14:textId="77777777" w:rsidR="00F93FE7" w:rsidRPr="008D1437" w:rsidRDefault="00F93FE7" w:rsidP="00F93FE7">
      <w:pPr>
        <w:pStyle w:val="Default"/>
        <w:rPr>
          <w:b/>
          <w:bCs/>
          <w:color w:val="4F81BD" w:themeColor="accent1"/>
          <w:sz w:val="22"/>
          <w:szCs w:val="22"/>
          <w:u w:val="single"/>
        </w:rPr>
      </w:pPr>
      <w:r w:rsidRPr="008D1437">
        <w:rPr>
          <w:b/>
          <w:bCs/>
          <w:color w:val="4F81BD" w:themeColor="accent1"/>
          <w:sz w:val="22"/>
          <w:szCs w:val="22"/>
          <w:u w:val="single"/>
        </w:rPr>
        <w:t xml:space="preserve">MPRN Information (2nd MPRN) </w:t>
      </w:r>
    </w:p>
    <w:p w14:paraId="2DF80B9B" w14:textId="77777777" w:rsidR="00F93FE7" w:rsidRDefault="00F93FE7" w:rsidP="00F93FE7">
      <w:pPr>
        <w:pStyle w:val="Default"/>
        <w:spacing w:before="240" w:after="240"/>
        <w:rPr>
          <w:sz w:val="23"/>
          <w:szCs w:val="23"/>
        </w:rPr>
      </w:pPr>
      <w:r>
        <w:rPr>
          <w:b/>
          <w:bCs/>
          <w:sz w:val="23"/>
          <w:szCs w:val="23"/>
        </w:rPr>
        <w:t>F</w:t>
      </w:r>
      <w:r>
        <w:rPr>
          <w:sz w:val="23"/>
          <w:szCs w:val="23"/>
        </w:rPr>
        <w:t xml:space="preserve">. (T)MPRN No. _____________________________________________________ </w:t>
      </w:r>
    </w:p>
    <w:p w14:paraId="1FE214E0" w14:textId="77777777" w:rsidR="00F93FE7" w:rsidRDefault="00F93FE7" w:rsidP="00F93FE7">
      <w:pPr>
        <w:pStyle w:val="Default"/>
        <w:spacing w:before="240" w:after="240"/>
        <w:rPr>
          <w:sz w:val="23"/>
          <w:szCs w:val="23"/>
        </w:rPr>
      </w:pPr>
      <w:r>
        <w:rPr>
          <w:b/>
          <w:bCs/>
          <w:sz w:val="23"/>
          <w:szCs w:val="23"/>
        </w:rPr>
        <w:t>G</w:t>
      </w:r>
      <w:r>
        <w:rPr>
          <w:sz w:val="23"/>
          <w:szCs w:val="23"/>
        </w:rPr>
        <w:t xml:space="preserve">. No. of Lights:________ </w:t>
      </w:r>
      <w:r>
        <w:rPr>
          <w:b/>
          <w:bCs/>
          <w:sz w:val="23"/>
          <w:szCs w:val="23"/>
        </w:rPr>
        <w:t>17</w:t>
      </w:r>
      <w:r>
        <w:rPr>
          <w:sz w:val="23"/>
          <w:szCs w:val="23"/>
        </w:rPr>
        <w:t xml:space="preserve">. Lantern Type &amp; Wattage: ____________________ </w:t>
      </w:r>
    </w:p>
    <w:p w14:paraId="3F478781" w14:textId="77777777" w:rsidR="00F93FE7" w:rsidRPr="008D1437" w:rsidRDefault="00F93FE7" w:rsidP="00F93FE7">
      <w:pPr>
        <w:pStyle w:val="Default"/>
        <w:rPr>
          <w:b/>
          <w:bCs/>
          <w:color w:val="4F81BD" w:themeColor="accent1"/>
          <w:sz w:val="22"/>
          <w:szCs w:val="22"/>
          <w:u w:val="single"/>
        </w:rPr>
      </w:pPr>
      <w:r w:rsidRPr="008D1437">
        <w:rPr>
          <w:b/>
          <w:bCs/>
          <w:color w:val="4F81BD" w:themeColor="accent1"/>
          <w:sz w:val="22"/>
          <w:szCs w:val="22"/>
          <w:u w:val="single"/>
        </w:rPr>
        <w:t xml:space="preserve">MPRN Information (3rd MPRN) </w:t>
      </w:r>
    </w:p>
    <w:p w14:paraId="36262732" w14:textId="77777777" w:rsidR="00F93FE7" w:rsidRDefault="00F93FE7" w:rsidP="00F93FE7">
      <w:pPr>
        <w:pStyle w:val="Default"/>
        <w:spacing w:before="240" w:after="240"/>
        <w:rPr>
          <w:sz w:val="23"/>
          <w:szCs w:val="23"/>
        </w:rPr>
      </w:pPr>
      <w:r>
        <w:rPr>
          <w:b/>
          <w:bCs/>
          <w:sz w:val="23"/>
          <w:szCs w:val="23"/>
        </w:rPr>
        <w:t>H</w:t>
      </w:r>
      <w:r>
        <w:rPr>
          <w:sz w:val="23"/>
          <w:szCs w:val="23"/>
        </w:rPr>
        <w:t xml:space="preserve">. (T)MPRN No. _____________________________________________________ </w:t>
      </w:r>
    </w:p>
    <w:p w14:paraId="70BA8001" w14:textId="77777777" w:rsidR="00F93FE7" w:rsidRDefault="00F93FE7" w:rsidP="00F93FE7">
      <w:pPr>
        <w:pStyle w:val="Default"/>
        <w:spacing w:before="240" w:after="240"/>
        <w:rPr>
          <w:sz w:val="23"/>
          <w:szCs w:val="23"/>
        </w:rPr>
      </w:pPr>
      <w:r>
        <w:rPr>
          <w:b/>
          <w:bCs/>
          <w:sz w:val="23"/>
          <w:szCs w:val="23"/>
        </w:rPr>
        <w:t>I</w:t>
      </w:r>
      <w:r>
        <w:rPr>
          <w:sz w:val="23"/>
          <w:szCs w:val="23"/>
        </w:rPr>
        <w:t xml:space="preserve">. No. of Lights:________ </w:t>
      </w:r>
      <w:r>
        <w:rPr>
          <w:b/>
          <w:bCs/>
          <w:sz w:val="23"/>
          <w:szCs w:val="23"/>
        </w:rPr>
        <w:t xml:space="preserve">20. </w:t>
      </w:r>
      <w:r>
        <w:rPr>
          <w:sz w:val="23"/>
          <w:szCs w:val="23"/>
        </w:rPr>
        <w:t xml:space="preserve">Lantern Type &amp; Wattage: ____________________ </w:t>
      </w:r>
    </w:p>
    <w:p w14:paraId="3DCD9435" w14:textId="77777777" w:rsidR="002E1675" w:rsidRDefault="002E1675" w:rsidP="00F93FE7">
      <w:pPr>
        <w:spacing w:before="240" w:after="240"/>
        <w:rPr>
          <w:rFonts w:cs="Arial"/>
          <w:b/>
          <w:bCs/>
          <w:color w:val="4F81BD" w:themeColor="accent1"/>
          <w:sz w:val="23"/>
          <w:szCs w:val="23"/>
        </w:rPr>
      </w:pPr>
    </w:p>
    <w:p w14:paraId="12BB9A2F" w14:textId="77777777" w:rsidR="000F19D3" w:rsidRDefault="000F19D3" w:rsidP="00F93FE7">
      <w:pPr>
        <w:spacing w:before="240" w:after="240"/>
        <w:rPr>
          <w:rFonts w:cs="Arial"/>
          <w:b/>
          <w:bCs/>
          <w:color w:val="4F81BD" w:themeColor="accent1"/>
          <w:sz w:val="23"/>
          <w:szCs w:val="23"/>
        </w:rPr>
      </w:pPr>
    </w:p>
    <w:p w14:paraId="4216CA40" w14:textId="77777777" w:rsidR="000F19D3" w:rsidRDefault="000F19D3" w:rsidP="00F93FE7">
      <w:pPr>
        <w:spacing w:before="240" w:after="240"/>
        <w:rPr>
          <w:rFonts w:cs="Arial"/>
          <w:b/>
          <w:bCs/>
          <w:color w:val="4F81BD" w:themeColor="accent1"/>
          <w:sz w:val="23"/>
          <w:szCs w:val="23"/>
        </w:rPr>
      </w:pPr>
    </w:p>
    <w:p w14:paraId="7F59D688" w14:textId="77777777" w:rsidR="002E1675" w:rsidRPr="0015349C" w:rsidRDefault="002E1675" w:rsidP="00F93FE7">
      <w:pPr>
        <w:spacing w:before="240" w:after="240"/>
        <w:rPr>
          <w:rFonts w:cs="Arial"/>
          <w:b/>
          <w:bCs/>
          <w:color w:val="4F81BD" w:themeColor="accent1"/>
          <w:sz w:val="23"/>
          <w:szCs w:val="23"/>
        </w:rPr>
      </w:pPr>
    </w:p>
    <w:tbl>
      <w:tblPr>
        <w:tblStyle w:val="TableGrid"/>
        <w:tblW w:w="0" w:type="auto"/>
        <w:tblLook w:val="01E0" w:firstRow="1" w:lastRow="1" w:firstColumn="1" w:lastColumn="1" w:noHBand="0" w:noVBand="0"/>
      </w:tblPr>
      <w:tblGrid>
        <w:gridCol w:w="4261"/>
        <w:gridCol w:w="4261"/>
      </w:tblGrid>
      <w:tr w:rsidR="00F93FE7" w14:paraId="2783BC61" w14:textId="77777777" w:rsidTr="007656CC">
        <w:tc>
          <w:tcPr>
            <w:tcW w:w="4261" w:type="dxa"/>
          </w:tcPr>
          <w:p w14:paraId="34882514" w14:textId="77777777" w:rsidR="00F93FE7" w:rsidRPr="00202105" w:rsidRDefault="00F93FE7" w:rsidP="007656CC">
            <w:pPr>
              <w:rPr>
                <w:b/>
                <w:lang w:val="en-IE"/>
              </w:rPr>
            </w:pPr>
            <w:r w:rsidRPr="00202105">
              <w:rPr>
                <w:b/>
                <w:lang w:val="en-IE"/>
              </w:rPr>
              <w:t>NAME OF ELECTRICAL CONTRACTOR</w:t>
            </w:r>
          </w:p>
        </w:tc>
        <w:tc>
          <w:tcPr>
            <w:tcW w:w="4261" w:type="dxa"/>
          </w:tcPr>
          <w:p w14:paraId="66034BE7" w14:textId="77777777" w:rsidR="00F93FE7" w:rsidRDefault="00F93FE7" w:rsidP="007656CC">
            <w:pPr>
              <w:jc w:val="center"/>
              <w:rPr>
                <w:b/>
                <w:sz w:val="20"/>
                <w:szCs w:val="20"/>
                <w:lang w:val="en-IE"/>
              </w:rPr>
            </w:pPr>
          </w:p>
        </w:tc>
      </w:tr>
      <w:tr w:rsidR="00F93FE7" w14:paraId="33C8DC99" w14:textId="77777777" w:rsidTr="007656CC">
        <w:tc>
          <w:tcPr>
            <w:tcW w:w="4261" w:type="dxa"/>
          </w:tcPr>
          <w:p w14:paraId="03DE9874" w14:textId="77777777" w:rsidR="00F93FE7" w:rsidRPr="00202105" w:rsidRDefault="00F93FE7" w:rsidP="007656CC">
            <w:pPr>
              <w:rPr>
                <w:b/>
                <w:lang w:val="en-IE"/>
              </w:rPr>
            </w:pPr>
            <w:r w:rsidRPr="00202105">
              <w:rPr>
                <w:b/>
                <w:lang w:val="en-IE"/>
              </w:rPr>
              <w:t>NAME OF CIVIL CONTRACTOR</w:t>
            </w:r>
          </w:p>
        </w:tc>
        <w:tc>
          <w:tcPr>
            <w:tcW w:w="4261" w:type="dxa"/>
          </w:tcPr>
          <w:p w14:paraId="0D8B4AFF" w14:textId="77777777" w:rsidR="00F93FE7" w:rsidRDefault="00F93FE7" w:rsidP="007656CC">
            <w:pPr>
              <w:jc w:val="center"/>
              <w:rPr>
                <w:b/>
                <w:sz w:val="20"/>
                <w:szCs w:val="20"/>
                <w:lang w:val="en-IE"/>
              </w:rPr>
            </w:pPr>
          </w:p>
        </w:tc>
      </w:tr>
      <w:tr w:rsidR="00F93FE7" w14:paraId="260BCCC7" w14:textId="77777777" w:rsidTr="007656CC">
        <w:tc>
          <w:tcPr>
            <w:tcW w:w="4261" w:type="dxa"/>
          </w:tcPr>
          <w:p w14:paraId="3BC3A9C2" w14:textId="77777777" w:rsidR="00F93FE7" w:rsidRPr="00202105" w:rsidRDefault="00F93FE7" w:rsidP="007656CC">
            <w:pPr>
              <w:rPr>
                <w:b/>
                <w:lang w:val="en-IE"/>
              </w:rPr>
            </w:pPr>
            <w:r w:rsidRPr="00202105">
              <w:rPr>
                <w:b/>
                <w:lang w:val="en-IE"/>
              </w:rPr>
              <w:t xml:space="preserve">QUANTITY OF COLUMN </w:t>
            </w:r>
            <w:r>
              <w:rPr>
                <w:b/>
                <w:lang w:val="en-IE"/>
              </w:rPr>
              <w:t>(</w:t>
            </w:r>
            <w:r w:rsidRPr="00202105">
              <w:rPr>
                <w:b/>
                <w:i/>
                <w:sz w:val="18"/>
                <w:szCs w:val="18"/>
                <w:lang w:val="en-IE"/>
              </w:rPr>
              <w:t xml:space="preserve">MOUNTED/NETWORK </w:t>
            </w:r>
            <w:r w:rsidRPr="00202105">
              <w:rPr>
                <w:b/>
                <w:i/>
                <w:sz w:val="18"/>
                <w:szCs w:val="18"/>
                <w:lang w:val="en-IE"/>
              </w:rPr>
              <w:lastRenderedPageBreak/>
              <w:t>POLE MOUNTED/WALL FAÇADE MOUNTED FITTING INSTALLED</w:t>
            </w:r>
            <w:r>
              <w:rPr>
                <w:b/>
                <w:i/>
                <w:sz w:val="18"/>
                <w:szCs w:val="18"/>
                <w:lang w:val="en-IE"/>
              </w:rPr>
              <w:t>)</w:t>
            </w:r>
          </w:p>
        </w:tc>
        <w:tc>
          <w:tcPr>
            <w:tcW w:w="4261" w:type="dxa"/>
          </w:tcPr>
          <w:p w14:paraId="5C543896" w14:textId="77777777" w:rsidR="00F93FE7" w:rsidRDefault="00F93FE7" w:rsidP="007656CC">
            <w:pPr>
              <w:jc w:val="center"/>
              <w:rPr>
                <w:b/>
                <w:sz w:val="20"/>
                <w:szCs w:val="20"/>
                <w:lang w:val="en-IE"/>
              </w:rPr>
            </w:pPr>
          </w:p>
        </w:tc>
      </w:tr>
      <w:tr w:rsidR="00F93FE7" w14:paraId="4D2CA90F" w14:textId="77777777" w:rsidTr="007656CC">
        <w:tc>
          <w:tcPr>
            <w:tcW w:w="4261" w:type="dxa"/>
          </w:tcPr>
          <w:p w14:paraId="2DBBB28E" w14:textId="77777777" w:rsidR="00F93FE7" w:rsidRPr="00202105" w:rsidRDefault="00F93FE7" w:rsidP="007656CC">
            <w:pPr>
              <w:rPr>
                <w:b/>
                <w:lang w:val="en-IE"/>
              </w:rPr>
            </w:pPr>
            <w:r w:rsidRPr="00202105">
              <w:rPr>
                <w:b/>
                <w:lang w:val="en-IE"/>
              </w:rPr>
              <w:t>WATT RATING</w:t>
            </w:r>
          </w:p>
        </w:tc>
        <w:tc>
          <w:tcPr>
            <w:tcW w:w="4261" w:type="dxa"/>
          </w:tcPr>
          <w:p w14:paraId="14BDB746" w14:textId="77777777" w:rsidR="00F93FE7" w:rsidRDefault="00F93FE7" w:rsidP="007656CC">
            <w:pPr>
              <w:jc w:val="center"/>
              <w:rPr>
                <w:b/>
                <w:sz w:val="20"/>
                <w:szCs w:val="20"/>
                <w:lang w:val="en-IE"/>
              </w:rPr>
            </w:pPr>
          </w:p>
        </w:tc>
      </w:tr>
      <w:tr w:rsidR="00F93FE7" w14:paraId="513DEF6D" w14:textId="77777777" w:rsidTr="007656CC">
        <w:tc>
          <w:tcPr>
            <w:tcW w:w="4261" w:type="dxa"/>
          </w:tcPr>
          <w:p w14:paraId="455E79DE" w14:textId="77777777" w:rsidR="00F93FE7" w:rsidRPr="00202105" w:rsidRDefault="00F93FE7" w:rsidP="007656CC">
            <w:pPr>
              <w:rPr>
                <w:b/>
                <w:lang w:val="en-IE"/>
              </w:rPr>
            </w:pPr>
            <w:r w:rsidRPr="00202105">
              <w:rPr>
                <w:b/>
                <w:lang w:val="en-IE"/>
              </w:rPr>
              <w:t>LANTERN MANUFACTURER</w:t>
            </w:r>
          </w:p>
        </w:tc>
        <w:tc>
          <w:tcPr>
            <w:tcW w:w="4261" w:type="dxa"/>
          </w:tcPr>
          <w:p w14:paraId="5476162F" w14:textId="77777777" w:rsidR="00F93FE7" w:rsidRDefault="00F93FE7" w:rsidP="007656CC">
            <w:pPr>
              <w:jc w:val="center"/>
              <w:rPr>
                <w:b/>
                <w:sz w:val="20"/>
                <w:szCs w:val="20"/>
                <w:lang w:val="en-IE"/>
              </w:rPr>
            </w:pPr>
          </w:p>
        </w:tc>
      </w:tr>
      <w:tr w:rsidR="00F93FE7" w14:paraId="6B4FCC08" w14:textId="77777777" w:rsidTr="007656CC">
        <w:tc>
          <w:tcPr>
            <w:tcW w:w="4261" w:type="dxa"/>
          </w:tcPr>
          <w:p w14:paraId="50170715" w14:textId="77777777" w:rsidR="00F93FE7" w:rsidRPr="00202105" w:rsidRDefault="00F93FE7" w:rsidP="007656CC">
            <w:pPr>
              <w:rPr>
                <w:b/>
                <w:lang w:val="en-IE"/>
              </w:rPr>
            </w:pPr>
            <w:r w:rsidRPr="00202105">
              <w:rPr>
                <w:b/>
                <w:lang w:val="en-IE"/>
              </w:rPr>
              <w:t>LANTERN MODEL</w:t>
            </w:r>
          </w:p>
        </w:tc>
        <w:tc>
          <w:tcPr>
            <w:tcW w:w="4261" w:type="dxa"/>
          </w:tcPr>
          <w:p w14:paraId="1E778C58" w14:textId="77777777" w:rsidR="00F93FE7" w:rsidRDefault="00F93FE7" w:rsidP="007656CC">
            <w:pPr>
              <w:jc w:val="center"/>
              <w:rPr>
                <w:b/>
                <w:sz w:val="20"/>
                <w:szCs w:val="20"/>
                <w:lang w:val="en-IE"/>
              </w:rPr>
            </w:pPr>
          </w:p>
        </w:tc>
      </w:tr>
      <w:tr w:rsidR="00F93FE7" w14:paraId="095D6AB6" w14:textId="77777777" w:rsidTr="007656CC">
        <w:tc>
          <w:tcPr>
            <w:tcW w:w="4261" w:type="dxa"/>
          </w:tcPr>
          <w:p w14:paraId="6F53345B" w14:textId="77777777" w:rsidR="00F93FE7" w:rsidRPr="00202105" w:rsidRDefault="00F93FE7" w:rsidP="007656CC">
            <w:pPr>
              <w:rPr>
                <w:b/>
                <w:lang w:val="en-IE"/>
              </w:rPr>
            </w:pPr>
            <w:r w:rsidRPr="00202105">
              <w:rPr>
                <w:b/>
                <w:lang w:val="en-IE"/>
              </w:rPr>
              <w:t>LANTERN TYPE (I.E. SON-T)</w:t>
            </w:r>
          </w:p>
        </w:tc>
        <w:tc>
          <w:tcPr>
            <w:tcW w:w="4261" w:type="dxa"/>
          </w:tcPr>
          <w:p w14:paraId="660C8529" w14:textId="77777777" w:rsidR="00F93FE7" w:rsidRDefault="00F93FE7" w:rsidP="007656CC">
            <w:pPr>
              <w:jc w:val="center"/>
              <w:rPr>
                <w:b/>
                <w:sz w:val="20"/>
                <w:szCs w:val="20"/>
                <w:lang w:val="en-IE"/>
              </w:rPr>
            </w:pPr>
          </w:p>
        </w:tc>
      </w:tr>
      <w:tr w:rsidR="00F93FE7" w14:paraId="168F7345" w14:textId="77777777" w:rsidTr="007656CC">
        <w:tc>
          <w:tcPr>
            <w:tcW w:w="4261" w:type="dxa"/>
          </w:tcPr>
          <w:p w14:paraId="5FD38269" w14:textId="77777777" w:rsidR="00F93FE7" w:rsidRPr="00202105" w:rsidRDefault="00F93FE7" w:rsidP="007656CC">
            <w:pPr>
              <w:rPr>
                <w:b/>
                <w:lang w:val="en-IE"/>
              </w:rPr>
            </w:pPr>
            <w:r w:rsidRPr="00202105">
              <w:rPr>
                <w:b/>
                <w:lang w:val="en-IE"/>
              </w:rPr>
              <w:t xml:space="preserve">COLUMN TYPE </w:t>
            </w:r>
          </w:p>
        </w:tc>
        <w:tc>
          <w:tcPr>
            <w:tcW w:w="4261" w:type="dxa"/>
          </w:tcPr>
          <w:p w14:paraId="503EDC1F" w14:textId="77777777" w:rsidR="00F93FE7" w:rsidRDefault="00F93FE7" w:rsidP="007656CC">
            <w:pPr>
              <w:jc w:val="center"/>
              <w:rPr>
                <w:b/>
                <w:sz w:val="20"/>
                <w:szCs w:val="20"/>
                <w:lang w:val="en-IE"/>
              </w:rPr>
            </w:pPr>
          </w:p>
        </w:tc>
      </w:tr>
      <w:tr w:rsidR="00F93FE7" w14:paraId="3892C936" w14:textId="77777777" w:rsidTr="007656CC">
        <w:tc>
          <w:tcPr>
            <w:tcW w:w="4261" w:type="dxa"/>
          </w:tcPr>
          <w:p w14:paraId="1845E806" w14:textId="77777777" w:rsidR="00F93FE7" w:rsidRPr="00202105" w:rsidRDefault="00F93FE7" w:rsidP="007656CC">
            <w:pPr>
              <w:rPr>
                <w:b/>
                <w:lang w:val="en-IE"/>
              </w:rPr>
            </w:pPr>
            <w:r w:rsidRPr="00202105">
              <w:rPr>
                <w:b/>
                <w:lang w:val="en-IE"/>
              </w:rPr>
              <w:t xml:space="preserve">COLUMN HEIGHT </w:t>
            </w:r>
          </w:p>
        </w:tc>
        <w:tc>
          <w:tcPr>
            <w:tcW w:w="4261" w:type="dxa"/>
          </w:tcPr>
          <w:p w14:paraId="4CE2EC5F" w14:textId="77777777" w:rsidR="00F93FE7" w:rsidRDefault="00F93FE7" w:rsidP="007656CC">
            <w:pPr>
              <w:jc w:val="center"/>
              <w:rPr>
                <w:b/>
                <w:sz w:val="20"/>
                <w:szCs w:val="20"/>
                <w:lang w:val="en-IE"/>
              </w:rPr>
            </w:pPr>
          </w:p>
        </w:tc>
      </w:tr>
      <w:tr w:rsidR="00F93FE7" w14:paraId="2B316EB2" w14:textId="77777777" w:rsidTr="007656CC">
        <w:tc>
          <w:tcPr>
            <w:tcW w:w="4261" w:type="dxa"/>
          </w:tcPr>
          <w:p w14:paraId="723DE824" w14:textId="77777777" w:rsidR="00F93FE7" w:rsidRPr="00202105" w:rsidRDefault="00F93FE7" w:rsidP="007656CC">
            <w:pPr>
              <w:rPr>
                <w:b/>
                <w:lang w:val="en-IE"/>
              </w:rPr>
            </w:pPr>
            <w:r w:rsidRPr="00202105">
              <w:rPr>
                <w:b/>
                <w:lang w:val="en-IE"/>
              </w:rPr>
              <w:t>COLUMN SUPPLIER</w:t>
            </w:r>
          </w:p>
        </w:tc>
        <w:tc>
          <w:tcPr>
            <w:tcW w:w="4261" w:type="dxa"/>
          </w:tcPr>
          <w:p w14:paraId="4BFFB0E0" w14:textId="77777777" w:rsidR="00F93FE7" w:rsidRDefault="00F93FE7" w:rsidP="007656CC">
            <w:pPr>
              <w:jc w:val="center"/>
              <w:rPr>
                <w:b/>
                <w:sz w:val="20"/>
                <w:szCs w:val="20"/>
                <w:lang w:val="en-IE"/>
              </w:rPr>
            </w:pPr>
          </w:p>
        </w:tc>
      </w:tr>
      <w:tr w:rsidR="00F93FE7" w14:paraId="593D7064" w14:textId="77777777" w:rsidTr="007656CC">
        <w:tc>
          <w:tcPr>
            <w:tcW w:w="4261" w:type="dxa"/>
          </w:tcPr>
          <w:p w14:paraId="22707D08" w14:textId="77777777" w:rsidR="00F93FE7" w:rsidRPr="00202105" w:rsidRDefault="00F93FE7" w:rsidP="007656CC">
            <w:pPr>
              <w:rPr>
                <w:b/>
                <w:lang w:val="en-IE"/>
              </w:rPr>
            </w:pPr>
            <w:r w:rsidRPr="00202105">
              <w:rPr>
                <w:b/>
                <w:lang w:val="en-IE"/>
              </w:rPr>
              <w:t>BRACKET SUPPLIER</w:t>
            </w:r>
          </w:p>
        </w:tc>
        <w:tc>
          <w:tcPr>
            <w:tcW w:w="4261" w:type="dxa"/>
          </w:tcPr>
          <w:p w14:paraId="507951A1" w14:textId="77777777" w:rsidR="00F93FE7" w:rsidRDefault="00F93FE7" w:rsidP="007656CC">
            <w:pPr>
              <w:jc w:val="center"/>
              <w:rPr>
                <w:b/>
                <w:sz w:val="20"/>
                <w:szCs w:val="20"/>
                <w:lang w:val="en-IE"/>
              </w:rPr>
            </w:pPr>
          </w:p>
        </w:tc>
      </w:tr>
      <w:tr w:rsidR="00F93FE7" w14:paraId="3667C8C7" w14:textId="77777777" w:rsidTr="007656CC">
        <w:tc>
          <w:tcPr>
            <w:tcW w:w="4261" w:type="dxa"/>
          </w:tcPr>
          <w:p w14:paraId="250DA38A" w14:textId="77777777" w:rsidR="00F93FE7" w:rsidRPr="00202105" w:rsidRDefault="00F93FE7" w:rsidP="007656CC">
            <w:pPr>
              <w:rPr>
                <w:b/>
                <w:lang w:val="en-IE"/>
              </w:rPr>
            </w:pPr>
            <w:r w:rsidRPr="00202105">
              <w:rPr>
                <w:b/>
                <w:lang w:val="en-IE"/>
              </w:rPr>
              <w:t>BRACKET LENGTH</w:t>
            </w:r>
          </w:p>
        </w:tc>
        <w:tc>
          <w:tcPr>
            <w:tcW w:w="4261" w:type="dxa"/>
          </w:tcPr>
          <w:p w14:paraId="1747BE9A" w14:textId="77777777" w:rsidR="00F93FE7" w:rsidRDefault="00F93FE7" w:rsidP="007656CC">
            <w:pPr>
              <w:jc w:val="center"/>
              <w:rPr>
                <w:b/>
                <w:sz w:val="20"/>
                <w:szCs w:val="20"/>
                <w:lang w:val="en-IE"/>
              </w:rPr>
            </w:pPr>
          </w:p>
        </w:tc>
      </w:tr>
      <w:tr w:rsidR="00F93FE7" w14:paraId="12393224" w14:textId="77777777" w:rsidTr="007656CC">
        <w:tc>
          <w:tcPr>
            <w:tcW w:w="4261" w:type="dxa"/>
          </w:tcPr>
          <w:p w14:paraId="468E41ED" w14:textId="77777777" w:rsidR="00F93FE7" w:rsidRPr="00202105" w:rsidRDefault="00F93FE7" w:rsidP="007656CC">
            <w:pPr>
              <w:rPr>
                <w:b/>
                <w:lang w:val="en-IE"/>
              </w:rPr>
            </w:pPr>
            <w:r w:rsidRPr="00202105">
              <w:rPr>
                <w:b/>
                <w:lang w:val="en-IE"/>
              </w:rPr>
              <w:t>ESB SUPPLY POINT</w:t>
            </w:r>
          </w:p>
        </w:tc>
        <w:tc>
          <w:tcPr>
            <w:tcW w:w="4261" w:type="dxa"/>
          </w:tcPr>
          <w:p w14:paraId="5A83ED73" w14:textId="77777777" w:rsidR="00F93FE7" w:rsidRDefault="00F93FE7" w:rsidP="007656CC">
            <w:pPr>
              <w:jc w:val="center"/>
              <w:rPr>
                <w:b/>
                <w:sz w:val="20"/>
                <w:szCs w:val="20"/>
                <w:lang w:val="en-IE"/>
              </w:rPr>
            </w:pPr>
          </w:p>
        </w:tc>
      </w:tr>
      <w:tr w:rsidR="00F93FE7" w14:paraId="4CF34E37" w14:textId="77777777" w:rsidTr="007656CC">
        <w:tc>
          <w:tcPr>
            <w:tcW w:w="4261" w:type="dxa"/>
          </w:tcPr>
          <w:p w14:paraId="37454EFE" w14:textId="77777777" w:rsidR="00F93FE7" w:rsidRPr="00202105" w:rsidRDefault="00F93FE7" w:rsidP="007656CC">
            <w:pPr>
              <w:rPr>
                <w:b/>
                <w:lang w:val="en-IE"/>
              </w:rPr>
            </w:pPr>
            <w:r w:rsidRPr="00202105">
              <w:rPr>
                <w:b/>
                <w:lang w:val="en-IE"/>
              </w:rPr>
              <w:t>NUMBER OF CONNECTION POINTS</w:t>
            </w:r>
          </w:p>
        </w:tc>
        <w:tc>
          <w:tcPr>
            <w:tcW w:w="4261" w:type="dxa"/>
          </w:tcPr>
          <w:p w14:paraId="78F43DC9" w14:textId="77777777" w:rsidR="00F93FE7" w:rsidRDefault="00F93FE7" w:rsidP="007656CC">
            <w:pPr>
              <w:jc w:val="center"/>
              <w:rPr>
                <w:b/>
                <w:sz w:val="20"/>
                <w:szCs w:val="20"/>
                <w:lang w:val="en-IE"/>
              </w:rPr>
            </w:pPr>
          </w:p>
        </w:tc>
      </w:tr>
      <w:tr w:rsidR="00F93FE7" w14:paraId="52B54DC0" w14:textId="77777777" w:rsidTr="007656CC">
        <w:trPr>
          <w:trHeight w:hRule="exact" w:val="57"/>
        </w:trPr>
        <w:tc>
          <w:tcPr>
            <w:tcW w:w="8522" w:type="dxa"/>
            <w:gridSpan w:val="2"/>
          </w:tcPr>
          <w:p w14:paraId="2D0C7A1C" w14:textId="77777777" w:rsidR="00F93FE7" w:rsidRPr="00202105" w:rsidRDefault="00F93FE7" w:rsidP="007656CC">
            <w:pPr>
              <w:jc w:val="center"/>
              <w:rPr>
                <w:b/>
                <w:lang w:val="en-IE"/>
              </w:rPr>
            </w:pPr>
          </w:p>
        </w:tc>
      </w:tr>
      <w:tr w:rsidR="00F93FE7" w14:paraId="79F36DA8" w14:textId="77777777" w:rsidTr="007656CC">
        <w:tc>
          <w:tcPr>
            <w:tcW w:w="8522" w:type="dxa"/>
            <w:gridSpan w:val="2"/>
          </w:tcPr>
          <w:p w14:paraId="1074A6D4" w14:textId="77777777" w:rsidR="000F19D3" w:rsidRDefault="000F19D3" w:rsidP="007656CC">
            <w:pPr>
              <w:jc w:val="center"/>
              <w:rPr>
                <w:b/>
                <w:lang w:val="en-IE"/>
              </w:rPr>
            </w:pPr>
          </w:p>
          <w:p w14:paraId="6630D1F4" w14:textId="77777777" w:rsidR="00F93FE7" w:rsidRPr="00202105" w:rsidRDefault="00F93FE7" w:rsidP="007656CC">
            <w:pPr>
              <w:jc w:val="center"/>
              <w:rPr>
                <w:b/>
                <w:lang w:val="en-IE"/>
              </w:rPr>
            </w:pPr>
            <w:r w:rsidRPr="00202105">
              <w:rPr>
                <w:b/>
                <w:lang w:val="en-IE"/>
              </w:rPr>
              <w:t>METER DETAILS (IFAPPLICABLE)</w:t>
            </w:r>
          </w:p>
        </w:tc>
      </w:tr>
      <w:tr w:rsidR="00F93FE7" w14:paraId="02E984C4" w14:textId="77777777" w:rsidTr="007656CC">
        <w:tc>
          <w:tcPr>
            <w:tcW w:w="4261" w:type="dxa"/>
          </w:tcPr>
          <w:p w14:paraId="0AC2B514" w14:textId="77777777" w:rsidR="00F93FE7" w:rsidRPr="00202105" w:rsidRDefault="00F93FE7" w:rsidP="007656CC">
            <w:pPr>
              <w:rPr>
                <w:b/>
                <w:sz w:val="20"/>
                <w:szCs w:val="20"/>
                <w:lang w:val="en-IE"/>
              </w:rPr>
            </w:pPr>
            <w:r w:rsidRPr="00202105">
              <w:rPr>
                <w:b/>
                <w:sz w:val="20"/>
                <w:szCs w:val="20"/>
                <w:lang w:val="en-IE"/>
              </w:rPr>
              <w:t>MIC</w:t>
            </w:r>
          </w:p>
        </w:tc>
        <w:tc>
          <w:tcPr>
            <w:tcW w:w="4261" w:type="dxa"/>
          </w:tcPr>
          <w:p w14:paraId="6AA97B3B" w14:textId="77777777" w:rsidR="00F93FE7" w:rsidRDefault="00F93FE7" w:rsidP="007656CC">
            <w:pPr>
              <w:jc w:val="center"/>
              <w:rPr>
                <w:b/>
                <w:sz w:val="20"/>
                <w:szCs w:val="20"/>
                <w:lang w:val="en-IE"/>
              </w:rPr>
            </w:pPr>
          </w:p>
        </w:tc>
      </w:tr>
      <w:tr w:rsidR="00F93FE7" w14:paraId="1FD176B8" w14:textId="77777777" w:rsidTr="007656CC">
        <w:tc>
          <w:tcPr>
            <w:tcW w:w="4261" w:type="dxa"/>
          </w:tcPr>
          <w:p w14:paraId="5397101E" w14:textId="77777777" w:rsidR="00F93FE7" w:rsidRPr="00202105" w:rsidRDefault="00F93FE7" w:rsidP="007656CC">
            <w:pPr>
              <w:rPr>
                <w:b/>
                <w:sz w:val="20"/>
                <w:szCs w:val="20"/>
                <w:lang w:val="en-IE"/>
              </w:rPr>
            </w:pPr>
            <w:r w:rsidRPr="00202105">
              <w:rPr>
                <w:b/>
                <w:sz w:val="20"/>
                <w:szCs w:val="20"/>
                <w:lang w:val="en-IE"/>
              </w:rPr>
              <w:t>PHASES</w:t>
            </w:r>
          </w:p>
        </w:tc>
        <w:tc>
          <w:tcPr>
            <w:tcW w:w="4261" w:type="dxa"/>
          </w:tcPr>
          <w:p w14:paraId="65524297" w14:textId="77777777" w:rsidR="00F93FE7" w:rsidRDefault="00F93FE7" w:rsidP="007656CC">
            <w:pPr>
              <w:jc w:val="center"/>
              <w:rPr>
                <w:b/>
                <w:sz w:val="20"/>
                <w:szCs w:val="20"/>
                <w:lang w:val="en-IE"/>
              </w:rPr>
            </w:pPr>
          </w:p>
        </w:tc>
      </w:tr>
      <w:tr w:rsidR="00F93FE7" w14:paraId="7832088C" w14:textId="77777777" w:rsidTr="007656CC">
        <w:tc>
          <w:tcPr>
            <w:tcW w:w="4261" w:type="dxa"/>
          </w:tcPr>
          <w:p w14:paraId="41C43ED8" w14:textId="77777777" w:rsidR="00F93FE7" w:rsidRPr="00202105" w:rsidRDefault="00F93FE7" w:rsidP="007656CC">
            <w:pPr>
              <w:rPr>
                <w:b/>
                <w:sz w:val="20"/>
                <w:szCs w:val="20"/>
                <w:lang w:val="en-IE"/>
              </w:rPr>
            </w:pPr>
            <w:r w:rsidRPr="00202105">
              <w:rPr>
                <w:b/>
                <w:sz w:val="20"/>
                <w:szCs w:val="20"/>
                <w:lang w:val="en-IE"/>
              </w:rPr>
              <w:t>DUoS</w:t>
            </w:r>
          </w:p>
        </w:tc>
        <w:tc>
          <w:tcPr>
            <w:tcW w:w="4261" w:type="dxa"/>
          </w:tcPr>
          <w:p w14:paraId="20ABC1AF" w14:textId="77777777" w:rsidR="00F93FE7" w:rsidRDefault="00F93FE7" w:rsidP="007656CC">
            <w:pPr>
              <w:jc w:val="center"/>
              <w:rPr>
                <w:b/>
                <w:sz w:val="20"/>
                <w:szCs w:val="20"/>
                <w:lang w:val="en-IE"/>
              </w:rPr>
            </w:pPr>
          </w:p>
        </w:tc>
      </w:tr>
      <w:tr w:rsidR="00F93FE7" w14:paraId="49BCC46B" w14:textId="77777777" w:rsidTr="007656CC">
        <w:trPr>
          <w:trHeight w:hRule="exact" w:val="57"/>
        </w:trPr>
        <w:tc>
          <w:tcPr>
            <w:tcW w:w="8522" w:type="dxa"/>
            <w:gridSpan w:val="2"/>
          </w:tcPr>
          <w:p w14:paraId="327EE8FB" w14:textId="77777777" w:rsidR="00F93FE7" w:rsidRPr="00202105" w:rsidRDefault="00F93FE7" w:rsidP="007656CC">
            <w:pPr>
              <w:jc w:val="center"/>
              <w:rPr>
                <w:b/>
                <w:lang w:val="en-IE"/>
              </w:rPr>
            </w:pPr>
          </w:p>
        </w:tc>
      </w:tr>
      <w:tr w:rsidR="00F93FE7" w14:paraId="63823551" w14:textId="77777777" w:rsidTr="007656CC">
        <w:tc>
          <w:tcPr>
            <w:tcW w:w="4261" w:type="dxa"/>
          </w:tcPr>
          <w:p w14:paraId="69C8118A" w14:textId="77777777" w:rsidR="00F93FE7" w:rsidRPr="00202105" w:rsidRDefault="00F93FE7" w:rsidP="007656CC">
            <w:pPr>
              <w:rPr>
                <w:b/>
                <w:lang w:val="en-IE"/>
              </w:rPr>
            </w:pPr>
            <w:r w:rsidRPr="00202105">
              <w:rPr>
                <w:b/>
                <w:lang w:val="en-IE"/>
              </w:rPr>
              <w:t>PROTECTIVE DEVICE RATING</w:t>
            </w:r>
          </w:p>
        </w:tc>
        <w:tc>
          <w:tcPr>
            <w:tcW w:w="4261" w:type="dxa"/>
          </w:tcPr>
          <w:p w14:paraId="3B55BEB7" w14:textId="77777777" w:rsidR="00F93FE7" w:rsidRDefault="00F93FE7" w:rsidP="007656CC">
            <w:pPr>
              <w:jc w:val="center"/>
              <w:rPr>
                <w:b/>
                <w:sz w:val="20"/>
                <w:szCs w:val="20"/>
                <w:lang w:val="en-IE"/>
              </w:rPr>
            </w:pPr>
          </w:p>
        </w:tc>
      </w:tr>
      <w:tr w:rsidR="00F93FE7" w14:paraId="5E6A9AF3" w14:textId="77777777" w:rsidTr="007656CC">
        <w:tc>
          <w:tcPr>
            <w:tcW w:w="4261" w:type="dxa"/>
          </w:tcPr>
          <w:p w14:paraId="15443F2B" w14:textId="77777777" w:rsidR="00F93FE7" w:rsidRPr="00202105" w:rsidRDefault="00F93FE7" w:rsidP="007656CC">
            <w:pPr>
              <w:rPr>
                <w:b/>
                <w:lang w:val="en-IE"/>
              </w:rPr>
            </w:pPr>
            <w:r w:rsidRPr="00202105">
              <w:rPr>
                <w:b/>
                <w:lang w:val="en-IE"/>
              </w:rPr>
              <w:t>CABLE SIZE: PILLAR TO COLUMN</w:t>
            </w:r>
          </w:p>
        </w:tc>
        <w:tc>
          <w:tcPr>
            <w:tcW w:w="4261" w:type="dxa"/>
          </w:tcPr>
          <w:p w14:paraId="763806D2" w14:textId="77777777" w:rsidR="00F93FE7" w:rsidRDefault="00F93FE7" w:rsidP="007656CC">
            <w:pPr>
              <w:jc w:val="center"/>
              <w:rPr>
                <w:b/>
                <w:sz w:val="20"/>
                <w:szCs w:val="20"/>
                <w:lang w:val="en-IE"/>
              </w:rPr>
            </w:pPr>
          </w:p>
        </w:tc>
      </w:tr>
      <w:tr w:rsidR="00F93FE7" w14:paraId="148D16BB" w14:textId="77777777" w:rsidTr="007656CC">
        <w:tc>
          <w:tcPr>
            <w:tcW w:w="4261" w:type="dxa"/>
          </w:tcPr>
          <w:p w14:paraId="3AC75570" w14:textId="77777777" w:rsidR="00F93FE7" w:rsidRPr="00202105" w:rsidRDefault="00F93FE7" w:rsidP="007656CC">
            <w:pPr>
              <w:rPr>
                <w:b/>
                <w:lang w:val="en-IE"/>
              </w:rPr>
            </w:pPr>
            <w:r w:rsidRPr="00202105">
              <w:rPr>
                <w:b/>
                <w:lang w:val="en-IE"/>
              </w:rPr>
              <w:t>ETCI FORM NO</w:t>
            </w:r>
          </w:p>
        </w:tc>
        <w:tc>
          <w:tcPr>
            <w:tcW w:w="4261" w:type="dxa"/>
          </w:tcPr>
          <w:p w14:paraId="0C257884" w14:textId="77777777" w:rsidR="00F93FE7" w:rsidRDefault="00F93FE7" w:rsidP="007656CC">
            <w:pPr>
              <w:jc w:val="center"/>
              <w:rPr>
                <w:b/>
                <w:sz w:val="20"/>
                <w:szCs w:val="20"/>
                <w:lang w:val="en-IE"/>
              </w:rPr>
            </w:pPr>
          </w:p>
        </w:tc>
      </w:tr>
      <w:tr w:rsidR="00F93FE7" w14:paraId="30E455AC" w14:textId="77777777" w:rsidTr="007656CC">
        <w:tc>
          <w:tcPr>
            <w:tcW w:w="4261" w:type="dxa"/>
          </w:tcPr>
          <w:p w14:paraId="03ADAEF2" w14:textId="77777777" w:rsidR="00F93FE7" w:rsidRPr="00202105" w:rsidRDefault="00F93FE7" w:rsidP="007656CC">
            <w:pPr>
              <w:rPr>
                <w:b/>
                <w:lang w:val="en-IE"/>
              </w:rPr>
            </w:pPr>
            <w:r w:rsidRPr="00202105">
              <w:rPr>
                <w:b/>
                <w:lang w:val="en-IE"/>
              </w:rPr>
              <w:t>CERTIFYING ELECTRICIAN</w:t>
            </w:r>
          </w:p>
        </w:tc>
        <w:tc>
          <w:tcPr>
            <w:tcW w:w="4261" w:type="dxa"/>
          </w:tcPr>
          <w:p w14:paraId="391D376E" w14:textId="77777777" w:rsidR="00F93FE7" w:rsidRDefault="00F93FE7" w:rsidP="007656CC">
            <w:pPr>
              <w:jc w:val="center"/>
              <w:rPr>
                <w:b/>
                <w:sz w:val="20"/>
                <w:szCs w:val="20"/>
                <w:lang w:val="en-IE"/>
              </w:rPr>
            </w:pPr>
          </w:p>
        </w:tc>
      </w:tr>
      <w:tr w:rsidR="00F93FE7" w14:paraId="351A54C9" w14:textId="77777777" w:rsidTr="007656CC">
        <w:tc>
          <w:tcPr>
            <w:tcW w:w="4261" w:type="dxa"/>
          </w:tcPr>
          <w:p w14:paraId="42B771BD" w14:textId="77777777" w:rsidR="00F93FE7" w:rsidRPr="00202105" w:rsidRDefault="00F93FE7" w:rsidP="007656CC">
            <w:pPr>
              <w:rPr>
                <w:b/>
                <w:lang w:val="en-IE"/>
              </w:rPr>
            </w:pPr>
            <w:r w:rsidRPr="00202105">
              <w:rPr>
                <w:b/>
                <w:lang w:val="en-IE"/>
              </w:rPr>
              <w:t>MIN INSULATION RESISTANCE</w:t>
            </w:r>
          </w:p>
        </w:tc>
        <w:tc>
          <w:tcPr>
            <w:tcW w:w="4261" w:type="dxa"/>
          </w:tcPr>
          <w:p w14:paraId="129339BA" w14:textId="77777777" w:rsidR="00F93FE7" w:rsidRDefault="00F93FE7" w:rsidP="007656CC">
            <w:pPr>
              <w:jc w:val="center"/>
              <w:rPr>
                <w:b/>
                <w:sz w:val="20"/>
                <w:szCs w:val="20"/>
                <w:lang w:val="en-IE"/>
              </w:rPr>
            </w:pPr>
          </w:p>
        </w:tc>
      </w:tr>
      <w:tr w:rsidR="00F93FE7" w14:paraId="0A8B464F" w14:textId="77777777" w:rsidTr="007656CC">
        <w:tc>
          <w:tcPr>
            <w:tcW w:w="4261" w:type="dxa"/>
          </w:tcPr>
          <w:p w14:paraId="4E33700C" w14:textId="77777777" w:rsidR="00F93FE7" w:rsidRPr="00202105" w:rsidRDefault="00F93FE7" w:rsidP="007656CC">
            <w:pPr>
              <w:rPr>
                <w:b/>
                <w:lang w:val="en-IE"/>
              </w:rPr>
            </w:pPr>
            <w:r w:rsidRPr="00202105">
              <w:rPr>
                <w:b/>
                <w:lang w:val="en-IE"/>
              </w:rPr>
              <w:t>MAX RESISTANCE OF PRODUCTIVE CONDUCTOR</w:t>
            </w:r>
          </w:p>
        </w:tc>
        <w:tc>
          <w:tcPr>
            <w:tcW w:w="4261" w:type="dxa"/>
          </w:tcPr>
          <w:p w14:paraId="265E4BB6" w14:textId="77777777" w:rsidR="00F93FE7" w:rsidRDefault="00F93FE7" w:rsidP="007656CC">
            <w:pPr>
              <w:jc w:val="center"/>
              <w:rPr>
                <w:b/>
                <w:sz w:val="20"/>
                <w:szCs w:val="20"/>
                <w:lang w:val="en-IE"/>
              </w:rPr>
            </w:pPr>
          </w:p>
        </w:tc>
      </w:tr>
      <w:tr w:rsidR="00F93FE7" w14:paraId="6FF16BAC" w14:textId="77777777" w:rsidTr="007656CC">
        <w:tc>
          <w:tcPr>
            <w:tcW w:w="4261" w:type="dxa"/>
          </w:tcPr>
          <w:p w14:paraId="1C14F93A" w14:textId="77777777" w:rsidR="00F93FE7" w:rsidRPr="00202105" w:rsidRDefault="00F93FE7" w:rsidP="007656CC">
            <w:pPr>
              <w:rPr>
                <w:b/>
                <w:lang w:val="en-IE"/>
              </w:rPr>
            </w:pPr>
            <w:r w:rsidRPr="00202105">
              <w:rPr>
                <w:b/>
                <w:lang w:val="en-IE"/>
              </w:rPr>
              <w:t xml:space="preserve">MAX FAULT </w:t>
            </w:r>
            <w:smartTag w:uri="urn:schemas-microsoft-com:office:smarttags" w:element="place">
              <w:r w:rsidRPr="00202105">
                <w:rPr>
                  <w:b/>
                  <w:lang w:val="en-IE"/>
                </w:rPr>
                <w:t>LOOP</w:t>
              </w:r>
            </w:smartTag>
            <w:r w:rsidRPr="00202105">
              <w:rPr>
                <w:b/>
                <w:lang w:val="en-IE"/>
              </w:rPr>
              <w:t xml:space="preserve"> IMPEDANCE</w:t>
            </w:r>
          </w:p>
        </w:tc>
        <w:tc>
          <w:tcPr>
            <w:tcW w:w="4261" w:type="dxa"/>
          </w:tcPr>
          <w:p w14:paraId="6BA9E635" w14:textId="77777777" w:rsidR="00F93FE7" w:rsidRDefault="00F93FE7" w:rsidP="007656CC">
            <w:pPr>
              <w:jc w:val="center"/>
              <w:rPr>
                <w:b/>
                <w:sz w:val="20"/>
                <w:szCs w:val="20"/>
                <w:lang w:val="en-IE"/>
              </w:rPr>
            </w:pPr>
          </w:p>
        </w:tc>
      </w:tr>
    </w:tbl>
    <w:p w14:paraId="1BBC9F65" w14:textId="77777777" w:rsidR="00F93FE7" w:rsidRPr="00202105" w:rsidRDefault="00F93FE7" w:rsidP="00F93FE7">
      <w:pPr>
        <w:jc w:val="center"/>
        <w:rPr>
          <w:rFonts w:ascii="Arial" w:hAnsi="Arial" w:cs="Arial"/>
          <w:b/>
          <w:lang w:val="en-IE"/>
        </w:rPr>
      </w:pPr>
    </w:p>
    <w:p w14:paraId="2E3BAD8D" w14:textId="77777777" w:rsidR="00F93FE7" w:rsidRPr="0078721E" w:rsidRDefault="00F93FE7" w:rsidP="00F93FE7">
      <w:pPr>
        <w:rPr>
          <w:rFonts w:ascii="Arial" w:hAnsi="Arial" w:cs="Arial"/>
          <w:u w:val="single"/>
          <w:lang w:val="en-IE"/>
        </w:rPr>
      </w:pPr>
      <w:r w:rsidRPr="0078721E">
        <w:rPr>
          <w:rFonts w:ascii="Arial" w:hAnsi="Arial" w:cs="Arial"/>
          <w:u w:val="single"/>
          <w:lang w:val="en-IE"/>
        </w:rPr>
        <w:t>Each Application must contain the Following Information:</w:t>
      </w:r>
    </w:p>
    <w:p w14:paraId="427DB51E" w14:textId="77777777" w:rsidR="00F93FE7" w:rsidRPr="00202105" w:rsidRDefault="00F93FE7" w:rsidP="00F93FE7">
      <w:pPr>
        <w:rPr>
          <w:rFonts w:ascii="Arial" w:hAnsi="Arial" w:cs="Arial"/>
          <w:b/>
          <w:lang w:val="en-IE"/>
        </w:rPr>
      </w:pPr>
    </w:p>
    <w:p w14:paraId="6B9A10E5" w14:textId="77777777" w:rsidR="00F93FE7" w:rsidRPr="0015349C" w:rsidRDefault="00F93FE7" w:rsidP="00F93FE7">
      <w:pPr>
        <w:pStyle w:val="Default"/>
        <w:numPr>
          <w:ilvl w:val="0"/>
          <w:numId w:val="14"/>
        </w:numPr>
        <w:spacing w:before="240" w:after="240"/>
        <w:jc w:val="both"/>
        <w:rPr>
          <w:sz w:val="23"/>
          <w:szCs w:val="23"/>
        </w:rPr>
      </w:pPr>
      <w:r w:rsidRPr="0078721E">
        <w:rPr>
          <w:rFonts w:ascii="Arial" w:hAnsi="Arial" w:cs="Arial"/>
          <w:sz w:val="22"/>
          <w:szCs w:val="22"/>
        </w:rPr>
        <w:t xml:space="preserve">A map of the site detailing the column positions and numbers. This map must indicate the </w:t>
      </w:r>
      <w:r w:rsidRPr="0078721E">
        <w:rPr>
          <w:rFonts w:ascii="Arial" w:hAnsi="Arial" w:cs="Arial"/>
          <w:sz w:val="22"/>
          <w:szCs w:val="22"/>
          <w:u w:val="single"/>
        </w:rPr>
        <w:t>as built</w:t>
      </w:r>
      <w:r w:rsidRPr="0078721E">
        <w:rPr>
          <w:rFonts w:ascii="Arial" w:hAnsi="Arial" w:cs="Arial"/>
          <w:sz w:val="22"/>
          <w:szCs w:val="22"/>
        </w:rPr>
        <w:t xml:space="preserve"> </w:t>
      </w:r>
      <w:r>
        <w:rPr>
          <w:rFonts w:ascii="Arial" w:hAnsi="Arial" w:cs="Arial"/>
          <w:sz w:val="22"/>
          <w:szCs w:val="22"/>
        </w:rPr>
        <w:t>positions</w:t>
      </w:r>
      <w:r w:rsidRPr="0078721E">
        <w:rPr>
          <w:rFonts w:ascii="Arial" w:hAnsi="Arial" w:cs="Arial"/>
          <w:sz w:val="22"/>
          <w:szCs w:val="22"/>
        </w:rPr>
        <w:t xml:space="preserve"> of the columns, micro pillars, mini pillars, power supply and circuits. This map should include the development boundaries and adjacent roadways. </w:t>
      </w:r>
      <w:r>
        <w:rPr>
          <w:rFonts w:ascii="Arial" w:hAnsi="Arial" w:cs="Arial"/>
          <w:sz w:val="22"/>
          <w:szCs w:val="22"/>
        </w:rPr>
        <w:t>An electronic copy is also to be submitted in a</w:t>
      </w:r>
      <w:r w:rsidRPr="0078721E">
        <w:rPr>
          <w:rFonts w:ascii="Arial" w:hAnsi="Arial" w:cs="Arial"/>
          <w:sz w:val="22"/>
          <w:szCs w:val="22"/>
        </w:rPr>
        <w:t xml:space="preserve"> suitable digital format e.g. in MapInfo format or AutoCAD format drawn on the basis of National Grid Co-Ordinates to the Irish Transverse Mercator Projection</w:t>
      </w:r>
      <w:r>
        <w:rPr>
          <w:rFonts w:ascii="Arial" w:hAnsi="Arial" w:cs="Arial"/>
          <w:sz w:val="22"/>
          <w:szCs w:val="22"/>
        </w:rPr>
        <w:t>.</w:t>
      </w:r>
    </w:p>
    <w:p w14:paraId="10870898" w14:textId="77777777" w:rsidR="00F93FE7" w:rsidRPr="0078721E" w:rsidRDefault="00F93FE7" w:rsidP="00F93FE7">
      <w:pPr>
        <w:numPr>
          <w:ilvl w:val="0"/>
          <w:numId w:val="13"/>
        </w:numPr>
        <w:spacing w:after="0" w:line="240" w:lineRule="auto"/>
        <w:jc w:val="both"/>
        <w:rPr>
          <w:rFonts w:ascii="Arial" w:hAnsi="Arial" w:cs="Arial"/>
          <w:lang w:val="en-IE"/>
        </w:rPr>
      </w:pPr>
      <w:r w:rsidRPr="0078721E">
        <w:rPr>
          <w:rFonts w:ascii="Arial" w:hAnsi="Arial" w:cs="Arial"/>
          <w:lang w:val="en-IE"/>
        </w:rPr>
        <w:t>To facilitate the efficient taking in charge of the scheme all power supply bills must be paid up to date and the last bill forwarded to Cavan County Council. It is important that the development in question is the only development attached to the account number.</w:t>
      </w:r>
    </w:p>
    <w:p w14:paraId="27617C2C" w14:textId="77777777" w:rsidR="00F93FE7" w:rsidRPr="0078721E" w:rsidRDefault="00F93FE7" w:rsidP="00F93FE7">
      <w:pPr>
        <w:jc w:val="both"/>
        <w:rPr>
          <w:rFonts w:ascii="Arial" w:hAnsi="Arial" w:cs="Arial"/>
          <w:lang w:val="en-IE"/>
        </w:rPr>
      </w:pPr>
    </w:p>
    <w:p w14:paraId="61E56C5D" w14:textId="77777777" w:rsidR="00F93FE7" w:rsidRPr="0078721E" w:rsidRDefault="00F93FE7" w:rsidP="00F93FE7">
      <w:pPr>
        <w:numPr>
          <w:ilvl w:val="0"/>
          <w:numId w:val="13"/>
        </w:numPr>
        <w:spacing w:after="0" w:line="240" w:lineRule="auto"/>
        <w:jc w:val="both"/>
        <w:rPr>
          <w:rFonts w:ascii="Arial" w:hAnsi="Arial" w:cs="Arial"/>
          <w:lang w:val="en-IE"/>
        </w:rPr>
      </w:pPr>
      <w:r w:rsidRPr="0078721E">
        <w:rPr>
          <w:rFonts w:ascii="Arial" w:hAnsi="Arial" w:cs="Arial"/>
          <w:lang w:val="en-IE"/>
        </w:rPr>
        <w:t xml:space="preserve">RECI </w:t>
      </w:r>
      <w:r>
        <w:rPr>
          <w:rFonts w:ascii="Arial" w:hAnsi="Arial" w:cs="Arial"/>
          <w:lang w:val="en-IE"/>
        </w:rPr>
        <w:t xml:space="preserve">or </w:t>
      </w:r>
      <w:r w:rsidRPr="00D52080">
        <w:rPr>
          <w:rFonts w:ascii="Arial" w:hAnsi="Arial" w:cs="Arial"/>
          <w:lang w:val="en-IE"/>
        </w:rPr>
        <w:t>ECSSAI</w:t>
      </w:r>
      <w:r>
        <w:rPr>
          <w:rFonts w:ascii="Arial" w:hAnsi="Arial" w:cs="Arial"/>
          <w:lang w:val="en-IE"/>
        </w:rPr>
        <w:t xml:space="preserve"> </w:t>
      </w:r>
      <w:r w:rsidRPr="0078721E">
        <w:rPr>
          <w:rFonts w:ascii="Arial" w:hAnsi="Arial" w:cs="Arial"/>
          <w:lang w:val="en-IE"/>
        </w:rPr>
        <w:t>certificate for the public lighting works.</w:t>
      </w:r>
    </w:p>
    <w:p w14:paraId="397B1775" w14:textId="77777777" w:rsidR="000C5CA5" w:rsidRDefault="000C5CA5" w:rsidP="000C5CA5">
      <w:pPr>
        <w:autoSpaceDE w:val="0"/>
        <w:autoSpaceDN w:val="0"/>
        <w:adjustRightInd w:val="0"/>
        <w:rPr>
          <w:rFonts w:ascii="TimesNewRomanPSMT" w:hAnsi="TimesNewRomanPSMT" w:cs="TimesNewRomanPSMT"/>
          <w:color w:val="000000"/>
        </w:rPr>
      </w:pPr>
    </w:p>
    <w:p w14:paraId="423FBE04" w14:textId="77777777"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 xml:space="preserve">6. </w:t>
      </w:r>
      <w:r w:rsidR="00550478">
        <w:rPr>
          <w:rFonts w:ascii="TimesNewRomanPS-BoldMT" w:hAnsi="TimesNewRomanPS-BoldMT" w:cs="TimesNewRomanPS-BoldMT"/>
          <w:b/>
          <w:bCs/>
          <w:color w:val="000000"/>
        </w:rPr>
        <w:t xml:space="preserve"> COMMON GREEN AREA(S)</w:t>
      </w:r>
    </w:p>
    <w:p w14:paraId="2269897B" w14:textId="77777777" w:rsidR="0047235B" w:rsidRDefault="00F93FE7"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Area(s) ____________</w:t>
      </w:r>
      <w:r w:rsidR="000C5CA5">
        <w:rPr>
          <w:rFonts w:ascii="TimesNewRomanPSMT" w:hAnsi="TimesNewRomanPSMT" w:cs="TimesNewRomanPSMT"/>
          <w:color w:val="000000"/>
        </w:rPr>
        <w:t xml:space="preserve"> hectares</w:t>
      </w:r>
    </w:p>
    <w:p w14:paraId="45CBE7FC" w14:textId="77777777" w:rsidR="00E31E06" w:rsidRDefault="00E31E06" w:rsidP="000C07E4">
      <w:pPr>
        <w:autoSpaceDE w:val="0"/>
        <w:autoSpaceDN w:val="0"/>
        <w:adjustRightInd w:val="0"/>
        <w:rPr>
          <w:rFonts w:ascii="TimesNewRomanPSMT" w:hAnsi="TimesNewRomanPSMT" w:cs="TimesNewRomanPSMT"/>
          <w:color w:val="000000"/>
        </w:rPr>
      </w:pPr>
    </w:p>
    <w:p w14:paraId="3A8F8025" w14:textId="77777777" w:rsidR="00B71E91" w:rsidRDefault="00B71E91" w:rsidP="000C07E4">
      <w:pPr>
        <w:autoSpaceDE w:val="0"/>
        <w:autoSpaceDN w:val="0"/>
        <w:adjustRightInd w:val="0"/>
        <w:rPr>
          <w:rFonts w:ascii="TimesNewRomanPSMT" w:hAnsi="TimesNewRomanPSMT" w:cs="TimesNewRomanPSMT"/>
          <w:color w:val="000000"/>
        </w:rPr>
      </w:pPr>
    </w:p>
    <w:p w14:paraId="2E33DDDD" w14:textId="77777777" w:rsidR="00550478" w:rsidRDefault="00550478" w:rsidP="000C07E4">
      <w:pPr>
        <w:autoSpaceDE w:val="0"/>
        <w:autoSpaceDN w:val="0"/>
        <w:adjustRightInd w:val="0"/>
        <w:rPr>
          <w:rFonts w:ascii="TimesNewRomanPSMT" w:hAnsi="TimesNewRomanPSMT" w:cs="TimesNewRomanPSMT"/>
          <w:color w:val="000000"/>
        </w:rPr>
      </w:pPr>
    </w:p>
    <w:p w14:paraId="16D339A2" w14:textId="77777777" w:rsidR="00E31E06" w:rsidRDefault="00E31E06" w:rsidP="000C07E4">
      <w:pPr>
        <w:autoSpaceDE w:val="0"/>
        <w:autoSpaceDN w:val="0"/>
        <w:adjustRightInd w:val="0"/>
        <w:rPr>
          <w:rFonts w:ascii="TimesNewRomanPSMT" w:hAnsi="TimesNewRomanPSMT" w:cs="TimesNewRomanPSMT"/>
          <w:color w:val="000000"/>
        </w:rPr>
      </w:pPr>
    </w:p>
    <w:p w14:paraId="4056C73B" w14:textId="77777777" w:rsidR="00E31E06" w:rsidRDefault="00E31E06" w:rsidP="000C07E4">
      <w:pPr>
        <w:autoSpaceDE w:val="0"/>
        <w:autoSpaceDN w:val="0"/>
        <w:adjustRightInd w:val="0"/>
        <w:rPr>
          <w:rFonts w:ascii="TimesNewRomanPS-BoldMT" w:hAnsi="TimesNewRomanPS-BoldMT" w:cs="TimesNewRomanPS-BoldMT"/>
          <w:b/>
          <w:bCs/>
          <w:color w:val="000000"/>
          <w:sz w:val="36"/>
          <w:szCs w:val="36"/>
        </w:rPr>
      </w:pPr>
    </w:p>
    <w:p w14:paraId="5C25F1EE" w14:textId="77777777" w:rsidR="000C07E4" w:rsidRDefault="000C07E4" w:rsidP="000C07E4">
      <w:pPr>
        <w:autoSpaceDE w:val="0"/>
        <w:autoSpaceDN w:val="0"/>
        <w:adjustRightInd w:val="0"/>
        <w:rPr>
          <w:rFonts w:ascii="TimesNewRomanPS-BoldMT" w:hAnsi="TimesNewRomanPS-BoldMT" w:cs="TimesNewRomanPS-BoldMT"/>
          <w:b/>
          <w:bCs/>
          <w:color w:val="000000"/>
          <w:sz w:val="36"/>
          <w:szCs w:val="36"/>
        </w:rPr>
      </w:pPr>
      <w:r>
        <w:rPr>
          <w:rFonts w:ascii="TimesNewRomanPS-BoldMT" w:hAnsi="TimesNewRomanPS-BoldMT" w:cs="TimesNewRomanPS-BoldMT"/>
          <w:b/>
          <w:bCs/>
          <w:color w:val="000000"/>
          <w:sz w:val="36"/>
          <w:szCs w:val="36"/>
        </w:rPr>
        <w:t>Taking in Charge - Application Form</w:t>
      </w:r>
    </w:p>
    <w:p w14:paraId="36BF2CF3" w14:textId="77777777" w:rsidR="000C07E4" w:rsidRDefault="000C07E4" w:rsidP="000C07E4">
      <w:pPr>
        <w:autoSpaceDE w:val="0"/>
        <w:autoSpaceDN w:val="0"/>
        <w:adjustRightInd w:val="0"/>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lastRenderedPageBreak/>
        <w:t>CAVAN COUNTY COUNCIL</w:t>
      </w:r>
    </w:p>
    <w:p w14:paraId="5F2C38EC" w14:textId="77777777" w:rsidR="000C07E4" w:rsidRDefault="000C07E4" w:rsidP="000C07E4">
      <w:pPr>
        <w:autoSpaceDE w:val="0"/>
        <w:autoSpaceDN w:val="0"/>
        <w:adjustRightInd w:val="0"/>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RESIDENTS ASSOCIATION  APPLICATION FORM</w:t>
      </w:r>
    </w:p>
    <w:p w14:paraId="3E909CFC" w14:textId="77777777" w:rsidR="000C07E4" w:rsidRDefault="000C07E4" w:rsidP="000C07E4">
      <w:pPr>
        <w:autoSpaceDE w:val="0"/>
        <w:autoSpaceDN w:val="0"/>
        <w:adjustRightInd w:val="0"/>
        <w:rPr>
          <w:rFonts w:ascii="TimesNewRomanPSMT" w:hAnsi="TimesNewRomanPSMT" w:cs="TimesNewRomanPSMT"/>
          <w:color w:val="000000"/>
          <w:sz w:val="28"/>
          <w:szCs w:val="28"/>
        </w:rPr>
      </w:pPr>
      <w:r>
        <w:rPr>
          <w:rFonts w:ascii="TimesNewRomanPSMT" w:hAnsi="TimesNewRomanPSMT" w:cs="TimesNewRomanPSMT"/>
          <w:color w:val="000000"/>
          <w:sz w:val="28"/>
          <w:szCs w:val="28"/>
        </w:rPr>
        <w:t>Application to have Development taken in charge by Cavan County Council</w:t>
      </w:r>
    </w:p>
    <w:p w14:paraId="4CE354ED" w14:textId="77777777" w:rsidR="000C07E4" w:rsidRDefault="004C2AB6"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Spokesperson  </w:t>
      </w:r>
      <w:r w:rsidR="000C07E4">
        <w:rPr>
          <w:rFonts w:ascii="TimesNewRomanPSMT" w:hAnsi="TimesNewRomanPSMT" w:cs="TimesNewRomanPSMT"/>
          <w:color w:val="000000"/>
        </w:rPr>
        <w:t xml:space="preserve"> ______________________________________________________________</w:t>
      </w:r>
    </w:p>
    <w:p w14:paraId="483DD8B8" w14:textId="77777777" w:rsidR="000C07E4" w:rsidRDefault="004C2AB6"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Spokespersons  </w:t>
      </w:r>
      <w:r w:rsidR="000C07E4">
        <w:rPr>
          <w:rFonts w:ascii="TimesNewRomanPSMT" w:hAnsi="TimesNewRomanPSMT" w:cs="TimesNewRomanPSMT"/>
          <w:color w:val="000000"/>
        </w:rPr>
        <w:t>Address: ____________________________________________________________</w:t>
      </w:r>
    </w:p>
    <w:p w14:paraId="07AFF5C5" w14:textId="77777777"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Contact No.: ___________________________________________________________________</w:t>
      </w:r>
    </w:p>
    <w:p w14:paraId="047441C4" w14:textId="77777777" w:rsidR="000C07E4" w:rsidRDefault="004C2AB6"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Estate </w:t>
      </w:r>
      <w:r w:rsidR="000C07E4">
        <w:rPr>
          <w:rFonts w:ascii="TimesNewRomanPSMT" w:hAnsi="TimesNewRomanPSMT" w:cs="TimesNewRomanPSMT"/>
          <w:color w:val="000000"/>
        </w:rPr>
        <w:t>Name:_____________________________________________________________</w:t>
      </w:r>
    </w:p>
    <w:p w14:paraId="7B0B9C58" w14:textId="77777777" w:rsidR="000C07E4" w:rsidRDefault="004C2AB6"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Estate</w:t>
      </w:r>
      <w:r w:rsidR="000C07E4">
        <w:rPr>
          <w:rFonts w:ascii="TimesNewRomanPSMT" w:hAnsi="TimesNewRomanPSMT" w:cs="TimesNewRomanPSMT"/>
          <w:color w:val="000000"/>
        </w:rPr>
        <w:t xml:space="preserve"> Location:___________________________________________________________</w:t>
      </w:r>
    </w:p>
    <w:p w14:paraId="0779D941" w14:textId="77777777"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Planning Permission Reference Numbers:_____________</w:t>
      </w:r>
      <w:r w:rsidR="004C2AB6">
        <w:rPr>
          <w:rFonts w:ascii="TimesNewRomanPSMT" w:hAnsi="TimesNewRomanPSMT" w:cs="TimesNewRomanPSMT"/>
          <w:color w:val="000000"/>
        </w:rPr>
        <w:t>_______________________________</w:t>
      </w:r>
    </w:p>
    <w:p w14:paraId="68903AB3" w14:textId="77777777"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No. of Houses: _________________________________________________________________</w:t>
      </w:r>
    </w:p>
    <w:p w14:paraId="0028C5B0" w14:textId="77777777"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No. of Apartments:_______________________________________________________________</w:t>
      </w:r>
    </w:p>
    <w:p w14:paraId="3734B08D" w14:textId="77777777"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Items Submitted with this Application Form: (Tick where appropriate)</w:t>
      </w:r>
    </w:p>
    <w:p w14:paraId="7B65F33A" w14:textId="77777777" w:rsidR="00AA3660" w:rsidRDefault="00AA3660"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Signed </w:t>
      </w:r>
      <w:r w:rsidR="00B12269">
        <w:rPr>
          <w:rFonts w:ascii="TimesNewRomanPSMT" w:hAnsi="TimesNewRomanPSMT" w:cs="TimesNewRomanPSMT"/>
          <w:color w:val="000000"/>
        </w:rPr>
        <w:t>owner</w:t>
      </w:r>
      <w:r>
        <w:rPr>
          <w:rFonts w:ascii="TimesNewRomanPSMT" w:hAnsi="TimesNewRomanPSMT" w:cs="TimesNewRomanPSMT"/>
          <w:color w:val="000000"/>
        </w:rPr>
        <w:t xml:space="preserve">s declaration sheet </w:t>
      </w:r>
    </w:p>
    <w:p w14:paraId="1130F6C7" w14:textId="77777777" w:rsidR="000C07E4" w:rsidRDefault="000C07E4" w:rsidP="000C07E4">
      <w:pPr>
        <w:autoSpaceDE w:val="0"/>
        <w:autoSpaceDN w:val="0"/>
        <w:adjustRightInd w:val="0"/>
        <w:rPr>
          <w:rFonts w:ascii="TimesNewRomanPSMT" w:hAnsi="TimesNewRomanPSMT" w:cs="TimesNewRomanPSMT"/>
          <w:color w:val="000000"/>
          <w:sz w:val="28"/>
          <w:szCs w:val="28"/>
        </w:rPr>
      </w:pPr>
      <w:r>
        <w:rPr>
          <w:rFonts w:ascii="SymbolMT" w:hAnsi="SymbolMT" w:cs="SymbolMT"/>
          <w:color w:val="000000"/>
        </w:rPr>
        <w:t xml:space="preserve">• </w:t>
      </w:r>
      <w:r>
        <w:rPr>
          <w:rFonts w:ascii="TimesNewRomanPSMT" w:hAnsi="TimesNewRomanPSMT" w:cs="TimesNewRomanPSMT"/>
          <w:color w:val="000000"/>
        </w:rPr>
        <w:t xml:space="preserve">As Constructed Drawings </w:t>
      </w:r>
      <w:r>
        <w:rPr>
          <w:rFonts w:ascii="TimesNewRomanPSMT" w:hAnsi="TimesNewRomanPSMT" w:cs="TimesNewRomanPSMT"/>
          <w:color w:val="000000"/>
          <w:sz w:val="28"/>
          <w:szCs w:val="28"/>
        </w:rPr>
        <w:t>.</w:t>
      </w:r>
    </w:p>
    <w:p w14:paraId="1E77E9C4" w14:textId="77777777" w:rsidR="000C07E4" w:rsidRDefault="000C07E4" w:rsidP="000C07E4">
      <w:pPr>
        <w:autoSpaceDE w:val="0"/>
        <w:autoSpaceDN w:val="0"/>
        <w:adjustRightInd w:val="0"/>
        <w:rPr>
          <w:rFonts w:ascii="TimesNewRomanPSMT" w:hAnsi="TimesNewRomanPSMT" w:cs="TimesNewRomanPSMT"/>
          <w:color w:val="000000"/>
          <w:sz w:val="28"/>
          <w:szCs w:val="28"/>
        </w:rPr>
      </w:pPr>
      <w:r>
        <w:rPr>
          <w:rFonts w:ascii="SymbolMT" w:hAnsi="SymbolMT" w:cs="SymbolMT"/>
          <w:color w:val="000000"/>
        </w:rPr>
        <w:t xml:space="preserve">• </w:t>
      </w:r>
      <w:r>
        <w:rPr>
          <w:rFonts w:ascii="TimesNewRomanPSMT" w:hAnsi="TimesNewRomanPSMT" w:cs="TimesNewRomanPSMT"/>
          <w:color w:val="000000"/>
        </w:rPr>
        <w:t xml:space="preserve">CCTV survey &amp; Executive Summary Report </w:t>
      </w:r>
      <w:r>
        <w:rPr>
          <w:rFonts w:ascii="TimesNewRomanPSMT" w:hAnsi="TimesNewRomanPSMT" w:cs="TimesNewRomanPSMT"/>
          <w:color w:val="000000"/>
          <w:sz w:val="28"/>
          <w:szCs w:val="28"/>
        </w:rPr>
        <w:t>.</w:t>
      </w:r>
    </w:p>
    <w:p w14:paraId="794FC3E4" w14:textId="77777777" w:rsidR="000C07E4" w:rsidRDefault="000C07E4" w:rsidP="000C07E4">
      <w:pPr>
        <w:autoSpaceDE w:val="0"/>
        <w:autoSpaceDN w:val="0"/>
        <w:adjustRightInd w:val="0"/>
        <w:rPr>
          <w:rFonts w:ascii="TimesNewRomanPSMT" w:hAnsi="TimesNewRomanPSMT" w:cs="TimesNewRomanPSMT"/>
          <w:color w:val="000000"/>
          <w:sz w:val="28"/>
          <w:szCs w:val="28"/>
        </w:rPr>
      </w:pPr>
      <w:r>
        <w:rPr>
          <w:rFonts w:ascii="SymbolMT" w:hAnsi="SymbolMT" w:cs="SymbolMT"/>
          <w:color w:val="000000"/>
        </w:rPr>
        <w:t xml:space="preserve">• </w:t>
      </w:r>
      <w:r>
        <w:rPr>
          <w:rFonts w:ascii="TimesNewRomanPSMT" w:hAnsi="TimesNewRomanPSMT" w:cs="TimesNewRomanPSMT"/>
          <w:color w:val="000000"/>
        </w:rPr>
        <w:t xml:space="preserve">Copies of </w:t>
      </w:r>
      <w:r w:rsidR="00694034">
        <w:rPr>
          <w:rFonts w:ascii="TimesNewRomanPSMT" w:hAnsi="TimesNewRomanPSMT" w:cs="TimesNewRomanPSMT"/>
          <w:color w:val="000000"/>
        </w:rPr>
        <w:t>Way leaves</w:t>
      </w:r>
      <w:r>
        <w:rPr>
          <w:rFonts w:ascii="TimesNewRomanPSMT" w:hAnsi="TimesNewRomanPSMT" w:cs="TimesNewRomanPSMT"/>
          <w:color w:val="000000"/>
        </w:rPr>
        <w:t xml:space="preserve"> </w:t>
      </w:r>
      <w:r>
        <w:rPr>
          <w:rFonts w:ascii="TimesNewRomanPSMT" w:hAnsi="TimesNewRomanPSMT" w:cs="TimesNewRomanPSMT"/>
          <w:color w:val="000000"/>
          <w:sz w:val="28"/>
          <w:szCs w:val="28"/>
        </w:rPr>
        <w:t>.</w:t>
      </w:r>
    </w:p>
    <w:p w14:paraId="041AEACF" w14:textId="77777777" w:rsidR="000C07E4" w:rsidRDefault="000C07E4" w:rsidP="000C07E4">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1. ROADS AND FOOTPATHS</w:t>
      </w:r>
    </w:p>
    <w:p w14:paraId="17AEA6BF" w14:textId="77777777"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Length of Roadway (m)</w:t>
      </w:r>
      <w:r w:rsidR="00D71424">
        <w:rPr>
          <w:rFonts w:ascii="TimesNewRomanPSMT" w:hAnsi="TimesNewRomanPSMT" w:cs="TimesNewRomanPSMT"/>
          <w:color w:val="000000"/>
        </w:rPr>
        <w:t xml:space="preserve">  </w:t>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D71424">
        <w:rPr>
          <w:rFonts w:ascii="TimesNewRomanPSMT" w:hAnsi="TimesNewRomanPSMT" w:cs="TimesNewRomanPSMT"/>
          <w:color w:val="000000"/>
        </w:rPr>
        <w:softHyphen/>
      </w:r>
      <w:r w:rsidR="008F758C">
        <w:rPr>
          <w:rFonts w:ascii="TimesNewRomanPSMT" w:hAnsi="TimesNewRomanPSMT" w:cs="TimesNewRomanPSMT"/>
          <w:color w:val="000000"/>
        </w:rPr>
        <w:t>___________________________</w:t>
      </w:r>
    </w:p>
    <w:p w14:paraId="223FB2EC" w14:textId="77777777"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Width of Roadway (m)</w:t>
      </w:r>
      <w:r w:rsidR="008F758C">
        <w:rPr>
          <w:rFonts w:ascii="TimesNewRomanPSMT" w:hAnsi="TimesNewRomanPSMT" w:cs="TimesNewRomanPSMT"/>
          <w:color w:val="000000"/>
        </w:rPr>
        <w:t xml:space="preserve"> ____________________________</w:t>
      </w:r>
    </w:p>
    <w:p w14:paraId="00BFD0CB" w14:textId="77777777"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Length of Footpath (m)</w:t>
      </w:r>
      <w:r w:rsidR="008F758C">
        <w:rPr>
          <w:rFonts w:ascii="TimesNewRomanPSMT" w:hAnsi="TimesNewRomanPSMT" w:cs="TimesNewRomanPSMT"/>
          <w:color w:val="000000"/>
        </w:rPr>
        <w:t xml:space="preserve"> ____________________________</w:t>
      </w:r>
    </w:p>
    <w:p w14:paraId="59B9B30B" w14:textId="77777777"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Width of Footpath (m)</w:t>
      </w:r>
      <w:r w:rsidR="008F758C">
        <w:rPr>
          <w:rFonts w:ascii="TimesNewRomanPSMT" w:hAnsi="TimesNewRomanPSMT" w:cs="TimesNewRomanPSMT"/>
          <w:color w:val="000000"/>
        </w:rPr>
        <w:t xml:space="preserve"> _____________________________</w:t>
      </w:r>
    </w:p>
    <w:p w14:paraId="441688C9" w14:textId="77777777" w:rsidR="000C07E4" w:rsidRDefault="000C07E4" w:rsidP="000C07E4">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2. FOUL SEWERS</w:t>
      </w:r>
    </w:p>
    <w:p w14:paraId="2F8A5984" w14:textId="77777777" w:rsidR="000C07E4" w:rsidRDefault="000C07E4" w:rsidP="000C07E4">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 xml:space="preserve">No of FS manholes </w:t>
      </w:r>
      <w:r w:rsidR="004C2AB6">
        <w:rPr>
          <w:rFonts w:ascii="TimesNewRomanPS-BoldMT" w:hAnsi="TimesNewRomanPS-BoldMT" w:cs="TimesNewRomanPS-BoldMT"/>
          <w:b/>
          <w:bCs/>
          <w:color w:val="000000"/>
        </w:rPr>
        <w:t xml:space="preserve"> </w:t>
      </w:r>
      <w:r w:rsidR="008F758C">
        <w:rPr>
          <w:rFonts w:ascii="TimesNewRomanPS-BoldMT" w:hAnsi="TimesNewRomanPS-BoldMT" w:cs="TimesNewRomanPS-BoldMT"/>
          <w:b/>
          <w:bCs/>
          <w:color w:val="000000"/>
        </w:rPr>
        <w:t>___________________________</w:t>
      </w:r>
    </w:p>
    <w:p w14:paraId="6998F644" w14:textId="77777777"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Is sewage disposal to the public sewer - Yes / No</w:t>
      </w:r>
    </w:p>
    <w:p w14:paraId="2C2C7C53" w14:textId="77777777" w:rsidR="000E0ED7" w:rsidRDefault="0004107D"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Pumping station Y</w:t>
      </w:r>
      <w:r w:rsidR="00D71424">
        <w:rPr>
          <w:rFonts w:ascii="TimesNewRomanPSMT" w:hAnsi="TimesNewRomanPSMT" w:cs="TimesNewRomanPSMT"/>
          <w:color w:val="000000"/>
        </w:rPr>
        <w:t xml:space="preserve">es / No </w:t>
      </w:r>
      <w:r>
        <w:rPr>
          <w:rFonts w:ascii="TimesNewRomanPSMT" w:hAnsi="TimesNewRomanPSMT" w:cs="TimesNewRomanPSMT"/>
          <w:color w:val="000000"/>
        </w:rPr>
        <w:t>__________</w:t>
      </w:r>
    </w:p>
    <w:p w14:paraId="41AA4C07" w14:textId="77777777" w:rsidR="000C07E4" w:rsidRDefault="000C07E4" w:rsidP="000C07E4">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3. Watermains</w:t>
      </w:r>
    </w:p>
    <w:p w14:paraId="3D337425" w14:textId="77777777"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Does the scheme have a water supply booster pump - Yes / No</w:t>
      </w:r>
    </w:p>
    <w:p w14:paraId="79FB93D8" w14:textId="77777777" w:rsidR="0025176A" w:rsidRDefault="0025176A" w:rsidP="000C07E4">
      <w:pPr>
        <w:autoSpaceDE w:val="0"/>
        <w:autoSpaceDN w:val="0"/>
        <w:adjustRightInd w:val="0"/>
        <w:rPr>
          <w:rFonts w:ascii="TimesNewRomanPSMT" w:hAnsi="TimesNewRomanPSMT" w:cs="TimesNewRomanPSMT"/>
          <w:color w:val="000000"/>
        </w:rPr>
      </w:pPr>
    </w:p>
    <w:p w14:paraId="4363AE98" w14:textId="77777777" w:rsidR="002E1675" w:rsidRDefault="002E1675" w:rsidP="000C07E4">
      <w:pPr>
        <w:autoSpaceDE w:val="0"/>
        <w:autoSpaceDN w:val="0"/>
        <w:adjustRightInd w:val="0"/>
        <w:rPr>
          <w:rFonts w:ascii="TimesNewRomanPSMT" w:hAnsi="TimesNewRomanPSMT" w:cs="TimesNewRomanPSMT"/>
          <w:color w:val="000000"/>
        </w:rPr>
      </w:pPr>
    </w:p>
    <w:p w14:paraId="622DD110" w14:textId="77777777" w:rsidR="00B71E91" w:rsidRDefault="00B71E91" w:rsidP="000C07E4">
      <w:pPr>
        <w:autoSpaceDE w:val="0"/>
        <w:autoSpaceDN w:val="0"/>
        <w:adjustRightInd w:val="0"/>
        <w:rPr>
          <w:rFonts w:ascii="TimesNewRomanPSMT" w:hAnsi="TimesNewRomanPSMT" w:cs="TimesNewRomanPSMT"/>
          <w:color w:val="000000"/>
        </w:rPr>
      </w:pPr>
    </w:p>
    <w:p w14:paraId="12BA3678" w14:textId="77777777" w:rsidR="00B71E91" w:rsidRDefault="00B71E91" w:rsidP="000C07E4">
      <w:pPr>
        <w:autoSpaceDE w:val="0"/>
        <w:autoSpaceDN w:val="0"/>
        <w:adjustRightInd w:val="0"/>
        <w:rPr>
          <w:rFonts w:ascii="TimesNewRomanPSMT" w:hAnsi="TimesNewRomanPSMT" w:cs="TimesNewRomanPSMT"/>
          <w:color w:val="000000"/>
        </w:rPr>
      </w:pPr>
    </w:p>
    <w:p w14:paraId="0CC86367" w14:textId="77777777" w:rsidR="002E1675" w:rsidRDefault="002E1675" w:rsidP="000C07E4">
      <w:pPr>
        <w:autoSpaceDE w:val="0"/>
        <w:autoSpaceDN w:val="0"/>
        <w:adjustRightInd w:val="0"/>
        <w:rPr>
          <w:rFonts w:ascii="TimesNewRomanPSMT" w:hAnsi="TimesNewRomanPSMT" w:cs="TimesNewRomanPSMT"/>
          <w:color w:val="000000"/>
        </w:rPr>
      </w:pPr>
    </w:p>
    <w:p w14:paraId="7E9A16AB" w14:textId="77777777" w:rsidR="000C07E4" w:rsidRDefault="000C07E4" w:rsidP="000C07E4">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 xml:space="preserve">4. Surface Water </w:t>
      </w:r>
    </w:p>
    <w:p w14:paraId="78649D6C" w14:textId="77777777"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lastRenderedPageBreak/>
        <w:t xml:space="preserve">Number of S.W.S. </w:t>
      </w:r>
      <w:r w:rsidR="0004107D">
        <w:rPr>
          <w:rFonts w:ascii="TimesNewRomanPSMT" w:hAnsi="TimesNewRomanPSMT" w:cs="TimesNewRomanPSMT"/>
          <w:color w:val="000000"/>
        </w:rPr>
        <w:t>Manholes: _______</w:t>
      </w:r>
    </w:p>
    <w:p w14:paraId="46F82973" w14:textId="77777777"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Number of Road</w:t>
      </w:r>
      <w:r w:rsidR="0004107D">
        <w:rPr>
          <w:rFonts w:ascii="TimesNewRomanPSMT" w:hAnsi="TimesNewRomanPSMT" w:cs="TimesNewRomanPSMT"/>
          <w:color w:val="000000"/>
        </w:rPr>
        <w:t xml:space="preserve"> Gullies: _____</w:t>
      </w:r>
    </w:p>
    <w:p w14:paraId="395B0C4D" w14:textId="77777777" w:rsidR="000C07E4" w:rsidRDefault="000C07E4" w:rsidP="000C07E4">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5. Public Lighting</w:t>
      </w:r>
    </w:p>
    <w:p w14:paraId="74F3B28C" w14:textId="77777777" w:rsidR="000C07E4" w:rsidRDefault="000C07E4"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No of Public Lights:</w:t>
      </w:r>
      <w:r w:rsidR="0004107D">
        <w:rPr>
          <w:rFonts w:ascii="TimesNewRomanPSMT" w:hAnsi="TimesNewRomanPSMT" w:cs="TimesNewRomanPSMT"/>
          <w:color w:val="000000"/>
        </w:rPr>
        <w:t xml:space="preserve"> __________</w:t>
      </w:r>
    </w:p>
    <w:p w14:paraId="44159720" w14:textId="77777777" w:rsidR="004C2AB6" w:rsidRDefault="004C2AB6"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No of Public Lights working</w:t>
      </w:r>
      <w:r w:rsidR="0004107D">
        <w:rPr>
          <w:rFonts w:ascii="TimesNewRomanPSMT" w:hAnsi="TimesNewRomanPSMT" w:cs="TimesNewRomanPSMT"/>
          <w:color w:val="000000"/>
        </w:rPr>
        <w:t>: _________</w:t>
      </w:r>
    </w:p>
    <w:p w14:paraId="0B53809E" w14:textId="77777777" w:rsidR="000C07E4" w:rsidRDefault="000C07E4" w:rsidP="000C07E4">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6. Open Spaces</w:t>
      </w:r>
    </w:p>
    <w:p w14:paraId="1D79E6A5" w14:textId="77777777" w:rsidR="000C07E4" w:rsidRDefault="00726E51" w:rsidP="000C07E4">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Area(s) ______</w:t>
      </w:r>
      <w:r w:rsidR="00D71424">
        <w:rPr>
          <w:rFonts w:ascii="TimesNewRomanPSMT" w:hAnsi="TimesNewRomanPSMT" w:cs="TimesNewRomanPSMT"/>
          <w:color w:val="000000"/>
        </w:rPr>
        <w:t>M2</w:t>
      </w:r>
    </w:p>
    <w:p w14:paraId="68921916" w14:textId="77777777" w:rsidR="008F758C" w:rsidRDefault="008F758C" w:rsidP="000C5CA5">
      <w:pPr>
        <w:autoSpaceDE w:val="0"/>
        <w:autoSpaceDN w:val="0"/>
        <w:adjustRightInd w:val="0"/>
        <w:rPr>
          <w:rFonts w:ascii="TimesNewRomanPS-BoldMT" w:hAnsi="TimesNewRomanPS-BoldMT" w:cs="TimesNewRomanPS-BoldMT"/>
          <w:b/>
          <w:bCs/>
          <w:color w:val="000000"/>
        </w:rPr>
      </w:pPr>
    </w:p>
    <w:p w14:paraId="47D95654" w14:textId="77777777" w:rsidR="000C5CA5" w:rsidRDefault="00D71424"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FOR OFFICE USE ONLY</w:t>
      </w:r>
      <w:r w:rsidR="00715E8B">
        <w:rPr>
          <w:rFonts w:ascii="TimesNewRomanPS-BoldMT" w:hAnsi="TimesNewRomanPS-BoldMT" w:cs="TimesNewRomanPS-BoldMT"/>
          <w:b/>
          <w:bCs/>
          <w:color w:val="000000"/>
        </w:rPr>
        <w:t>_________________________________________________________</w:t>
      </w:r>
    </w:p>
    <w:p w14:paraId="77D1BF96" w14:textId="77777777" w:rsidR="00D71424" w:rsidRDefault="00D71424"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Date application received</w:t>
      </w:r>
      <w:r w:rsidR="008F758C">
        <w:rPr>
          <w:rFonts w:ascii="TimesNewRomanPSMT" w:hAnsi="TimesNewRomanPSMT" w:cs="TimesNewRomanPSMT"/>
          <w:color w:val="000000"/>
        </w:rPr>
        <w:t xml:space="preserve"> ______________________</w:t>
      </w:r>
    </w:p>
    <w:p w14:paraId="44AFCCFC" w14:textId="77777777" w:rsidR="00D71424" w:rsidRDefault="00D71424"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Date further information requested</w:t>
      </w:r>
      <w:r w:rsidR="008F758C">
        <w:rPr>
          <w:rFonts w:ascii="TimesNewRomanPSMT" w:hAnsi="TimesNewRomanPSMT" w:cs="TimesNewRomanPSMT"/>
          <w:color w:val="000000"/>
        </w:rPr>
        <w:t xml:space="preserve"> ________________________</w:t>
      </w:r>
    </w:p>
    <w:p w14:paraId="2757C42D" w14:textId="77777777" w:rsidR="00D71424" w:rsidRDefault="00D71424"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Date further information received</w:t>
      </w:r>
      <w:r w:rsidR="008F758C">
        <w:rPr>
          <w:rFonts w:ascii="TimesNewRomanPSMT" w:hAnsi="TimesNewRomanPSMT" w:cs="TimesNewRomanPSMT"/>
          <w:color w:val="000000"/>
        </w:rPr>
        <w:t>__________________________</w:t>
      </w:r>
    </w:p>
    <w:p w14:paraId="6D0DCA03" w14:textId="77777777" w:rsidR="00D71424" w:rsidRDefault="00D71424"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 xml:space="preserve">Date application validated </w:t>
      </w:r>
      <w:r w:rsidR="008F758C">
        <w:rPr>
          <w:rFonts w:ascii="TimesNewRomanPSMT" w:hAnsi="TimesNewRomanPSMT" w:cs="TimesNewRomanPSMT"/>
          <w:color w:val="000000"/>
        </w:rPr>
        <w:t xml:space="preserve"> _______________________________</w:t>
      </w:r>
    </w:p>
    <w:p w14:paraId="450BC2DC" w14:textId="77777777" w:rsidR="004C2AB6" w:rsidRDefault="004C2AB6"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Development Contribution Paid:_____________________</w:t>
      </w:r>
      <w:r w:rsidR="00D71424">
        <w:rPr>
          <w:rFonts w:ascii="TimesNewRomanPSMT" w:hAnsi="TimesNewRomanPSMT" w:cs="TimesNewRomanPSMT"/>
          <w:color w:val="000000"/>
        </w:rPr>
        <w:t>_______________________________</w:t>
      </w:r>
    </w:p>
    <w:p w14:paraId="6F3F4FCE" w14:textId="77777777"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Certificate no. 2</w:t>
      </w:r>
    </w:p>
    <w:p w14:paraId="6AE58287"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For the benefit of Cavan County Council, this is to certify that the roads and foot</w:t>
      </w:r>
      <w:smartTag w:uri="urn:schemas-microsoft-com:office:smarttags" w:element="PersonName">
        <w:r>
          <w:rPr>
            <w:rFonts w:ascii="TimesNewRomanPSMT" w:hAnsi="TimesNewRomanPSMT" w:cs="TimesNewRomanPSMT"/>
            <w:color w:val="000000"/>
          </w:rPr>
          <w:t>pat</w:t>
        </w:r>
      </w:smartTag>
      <w:r>
        <w:rPr>
          <w:rFonts w:ascii="TimesNewRomanPSMT" w:hAnsi="TimesNewRomanPSMT" w:cs="TimesNewRomanPSMT"/>
          <w:color w:val="000000"/>
        </w:rPr>
        <w:t>hs</w:t>
      </w:r>
    </w:p>
    <w:p w14:paraId="01CD5614"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comply with the requirements of Cavan County Councils “Taking in Charge Policy for</w:t>
      </w:r>
    </w:p>
    <w:p w14:paraId="3D6BF96F"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Private Housing Developments” document.</w:t>
      </w:r>
    </w:p>
    <w:p w14:paraId="724CEBB1"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Signed: _______________________________ Date: __________________</w:t>
      </w:r>
    </w:p>
    <w:p w14:paraId="0BFAEA60" w14:textId="77777777" w:rsidR="000C5CA5" w:rsidRDefault="000C5CA5" w:rsidP="000C5CA5">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Certificate No. 3</w:t>
      </w:r>
    </w:p>
    <w:p w14:paraId="33FE2F21"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For the benefit of Cavan County Council, this is to certify that the development</w:t>
      </w:r>
    </w:p>
    <w:p w14:paraId="3962DF0E"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complies with all conditions of the Planning Permission granted and Building</w:t>
      </w:r>
    </w:p>
    <w:p w14:paraId="2113DC4D"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Regulations (esp. Parts B &amp; M).</w:t>
      </w:r>
    </w:p>
    <w:p w14:paraId="11F74301" w14:textId="77777777" w:rsidR="000C5CA5" w:rsidRDefault="000C5CA5" w:rsidP="000C5CA5">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Signed: _________________________________ Date: ____________________</w:t>
      </w:r>
    </w:p>
    <w:p w14:paraId="55D22659" w14:textId="77777777" w:rsidR="00D71424" w:rsidRDefault="00D71424" w:rsidP="000C5CA5">
      <w:pPr>
        <w:autoSpaceDE w:val="0"/>
        <w:autoSpaceDN w:val="0"/>
        <w:adjustRightInd w:val="0"/>
        <w:rPr>
          <w:rFonts w:ascii="TimesNewRomanPSMT" w:hAnsi="TimesNewRomanPSMT" w:cs="TimesNewRomanPSMT"/>
          <w:color w:val="000000"/>
          <w:sz w:val="20"/>
          <w:szCs w:val="20"/>
        </w:rPr>
      </w:pPr>
    </w:p>
    <w:p w14:paraId="7A160BE1" w14:textId="77777777" w:rsidR="002E1675" w:rsidRDefault="002E1675" w:rsidP="000C5CA5">
      <w:pPr>
        <w:autoSpaceDE w:val="0"/>
        <w:autoSpaceDN w:val="0"/>
        <w:adjustRightInd w:val="0"/>
        <w:rPr>
          <w:rFonts w:ascii="TimesNewRomanPSMT" w:hAnsi="TimesNewRomanPSMT" w:cs="TimesNewRomanPSMT"/>
          <w:color w:val="000000"/>
          <w:sz w:val="20"/>
          <w:szCs w:val="20"/>
        </w:rPr>
      </w:pPr>
    </w:p>
    <w:p w14:paraId="3AD2B7FD" w14:textId="77777777" w:rsidR="0047235B" w:rsidRDefault="0047235B" w:rsidP="000C5CA5">
      <w:pPr>
        <w:autoSpaceDE w:val="0"/>
        <w:autoSpaceDN w:val="0"/>
        <w:adjustRightInd w:val="0"/>
        <w:rPr>
          <w:rFonts w:ascii="TimesNewRomanPSMT" w:hAnsi="TimesNewRomanPSMT" w:cs="TimesNewRomanPSMT"/>
          <w:color w:val="000000"/>
          <w:sz w:val="20"/>
          <w:szCs w:val="20"/>
        </w:rPr>
      </w:pPr>
    </w:p>
    <w:p w14:paraId="40E94B7D" w14:textId="77777777" w:rsidR="0047235B" w:rsidRDefault="0047235B" w:rsidP="000C5CA5">
      <w:pPr>
        <w:autoSpaceDE w:val="0"/>
        <w:autoSpaceDN w:val="0"/>
        <w:adjustRightInd w:val="0"/>
        <w:rPr>
          <w:rFonts w:ascii="TimesNewRomanPSMT" w:hAnsi="TimesNewRomanPSMT" w:cs="TimesNewRomanPSMT"/>
          <w:color w:val="000000"/>
          <w:sz w:val="20"/>
          <w:szCs w:val="20"/>
        </w:rPr>
      </w:pPr>
    </w:p>
    <w:p w14:paraId="5101C770" w14:textId="77777777" w:rsidR="00B71E91" w:rsidRDefault="00B71E91" w:rsidP="000C5CA5">
      <w:pPr>
        <w:autoSpaceDE w:val="0"/>
        <w:autoSpaceDN w:val="0"/>
        <w:adjustRightInd w:val="0"/>
        <w:rPr>
          <w:rFonts w:ascii="TimesNewRomanPSMT" w:hAnsi="TimesNewRomanPSMT" w:cs="TimesNewRomanPSMT"/>
          <w:color w:val="000000"/>
          <w:sz w:val="20"/>
          <w:szCs w:val="20"/>
        </w:rPr>
      </w:pPr>
    </w:p>
    <w:p w14:paraId="4C4CE309" w14:textId="77777777" w:rsidR="00B71E91" w:rsidRDefault="00B71E91" w:rsidP="000C5CA5">
      <w:pPr>
        <w:autoSpaceDE w:val="0"/>
        <w:autoSpaceDN w:val="0"/>
        <w:adjustRightInd w:val="0"/>
        <w:rPr>
          <w:rFonts w:ascii="TimesNewRomanPSMT" w:hAnsi="TimesNewRomanPSMT" w:cs="TimesNewRomanPSMT"/>
          <w:color w:val="000000"/>
          <w:sz w:val="20"/>
          <w:szCs w:val="20"/>
        </w:rPr>
      </w:pPr>
    </w:p>
    <w:p w14:paraId="3CAEB7D2" w14:textId="77777777" w:rsidR="0047235B" w:rsidRDefault="0047235B" w:rsidP="000C5CA5">
      <w:pPr>
        <w:autoSpaceDE w:val="0"/>
        <w:autoSpaceDN w:val="0"/>
        <w:adjustRightInd w:val="0"/>
        <w:rPr>
          <w:rFonts w:ascii="TimesNewRomanPSMT" w:hAnsi="TimesNewRomanPSMT" w:cs="TimesNewRomanPSMT"/>
          <w:color w:val="000000"/>
          <w:sz w:val="20"/>
          <w:szCs w:val="20"/>
        </w:rPr>
      </w:pPr>
    </w:p>
    <w:p w14:paraId="15CECE2E" w14:textId="77777777" w:rsidR="0047235B" w:rsidRDefault="0047235B" w:rsidP="000C5CA5">
      <w:pPr>
        <w:autoSpaceDE w:val="0"/>
        <w:autoSpaceDN w:val="0"/>
        <w:adjustRightInd w:val="0"/>
        <w:rPr>
          <w:rFonts w:ascii="TimesNewRomanPSMT" w:hAnsi="TimesNewRomanPSMT" w:cs="TimesNewRomanPSMT"/>
          <w:color w:val="000000"/>
          <w:sz w:val="20"/>
          <w:szCs w:val="20"/>
        </w:rPr>
      </w:pPr>
    </w:p>
    <w:p w14:paraId="39C87ADA" w14:textId="77777777" w:rsidR="0047235B" w:rsidRDefault="0047235B" w:rsidP="000C5CA5">
      <w:pPr>
        <w:autoSpaceDE w:val="0"/>
        <w:autoSpaceDN w:val="0"/>
        <w:adjustRightInd w:val="0"/>
        <w:rPr>
          <w:rFonts w:ascii="TimesNewRomanPSMT" w:hAnsi="TimesNewRomanPSMT" w:cs="TimesNewRomanPSMT"/>
          <w:color w:val="000000"/>
          <w:sz w:val="20"/>
          <w:szCs w:val="20"/>
        </w:rPr>
      </w:pPr>
    </w:p>
    <w:p w14:paraId="5B1DC340" w14:textId="77777777" w:rsidR="00D71424" w:rsidRPr="008F758C" w:rsidRDefault="00B12269" w:rsidP="000C5CA5">
      <w:pPr>
        <w:autoSpaceDE w:val="0"/>
        <w:autoSpaceDN w:val="0"/>
        <w:adjustRightInd w:val="0"/>
        <w:rPr>
          <w:rFonts w:ascii="TimesNewRomanPSMT" w:hAnsi="TimesNewRomanPSMT" w:cs="TimesNewRomanPSMT"/>
          <w:b/>
          <w:color w:val="000000"/>
          <w:sz w:val="36"/>
          <w:szCs w:val="36"/>
          <w:u w:val="single"/>
        </w:rPr>
      </w:pPr>
      <w:r>
        <w:rPr>
          <w:rFonts w:ascii="TimesNewRomanPSMT" w:hAnsi="TimesNewRomanPSMT" w:cs="TimesNewRomanPSMT"/>
          <w:b/>
          <w:color w:val="000000"/>
          <w:sz w:val="36"/>
          <w:szCs w:val="36"/>
          <w:u w:val="single"/>
        </w:rPr>
        <w:t>Owner</w:t>
      </w:r>
      <w:r w:rsidR="008F758C">
        <w:rPr>
          <w:rFonts w:ascii="TimesNewRomanPSMT" w:hAnsi="TimesNewRomanPSMT" w:cs="TimesNewRomanPSMT"/>
          <w:b/>
          <w:color w:val="000000"/>
          <w:sz w:val="36"/>
          <w:szCs w:val="36"/>
          <w:u w:val="single"/>
        </w:rPr>
        <w:t>s</w:t>
      </w:r>
      <w:r w:rsidR="008F758C" w:rsidRPr="008F758C">
        <w:rPr>
          <w:rFonts w:ascii="TimesNewRomanPSMT" w:hAnsi="TimesNewRomanPSMT" w:cs="TimesNewRomanPSMT"/>
          <w:b/>
          <w:color w:val="000000"/>
          <w:sz w:val="36"/>
          <w:szCs w:val="36"/>
          <w:u w:val="single"/>
        </w:rPr>
        <w:t xml:space="preserve"> Declaration</w:t>
      </w:r>
    </w:p>
    <w:p w14:paraId="1FD86816" w14:textId="77777777" w:rsidR="008F758C" w:rsidRDefault="008F758C" w:rsidP="000C5CA5">
      <w:pPr>
        <w:autoSpaceDE w:val="0"/>
        <w:autoSpaceDN w:val="0"/>
        <w:adjustRightInd w:val="0"/>
        <w:rPr>
          <w:rFonts w:ascii="TimesNewRomanPSMT" w:hAnsi="TimesNewRomanPSMT" w:cs="TimesNewRomanPSMT"/>
          <w:color w:val="000000"/>
          <w:sz w:val="20"/>
          <w:szCs w:val="20"/>
        </w:rPr>
      </w:pPr>
    </w:p>
    <w:p w14:paraId="4C1DD4CE" w14:textId="77777777" w:rsidR="008F758C" w:rsidRDefault="008F758C" w:rsidP="000C5CA5">
      <w:pPr>
        <w:autoSpaceDE w:val="0"/>
        <w:autoSpaceDN w:val="0"/>
        <w:adjustRightInd w:val="0"/>
        <w:rPr>
          <w:rFonts w:ascii="TimesNewRomanPSMT" w:hAnsi="TimesNewRomanPSMT" w:cs="TimesNewRomanPSMT"/>
          <w:b/>
          <w:color w:val="000000"/>
          <w:sz w:val="36"/>
          <w:szCs w:val="36"/>
        </w:rPr>
      </w:pPr>
      <w:r w:rsidRPr="008F758C">
        <w:rPr>
          <w:rFonts w:ascii="TimesNewRomanPSMT" w:hAnsi="TimesNewRomanPSMT" w:cs="TimesNewRomanPSMT"/>
          <w:b/>
          <w:color w:val="000000"/>
          <w:sz w:val="36"/>
          <w:szCs w:val="36"/>
        </w:rPr>
        <w:t>WE THE UNDERSIGNED DO HEREBY AGREE TO HAVE CAVAN COUNTY COUNCIL TAKE OUR ESTATE IN CHARGE</w:t>
      </w:r>
      <w:r w:rsidR="00C3191B">
        <w:rPr>
          <w:rFonts w:ascii="TimesNewRomanPSMT" w:hAnsi="TimesNewRomanPSMT" w:cs="TimesNewRomanPSMT"/>
          <w:b/>
          <w:color w:val="000000"/>
          <w:sz w:val="36"/>
          <w:szCs w:val="36"/>
        </w:rPr>
        <w:t>.</w:t>
      </w:r>
    </w:p>
    <w:p w14:paraId="2F79C13F" w14:textId="77777777" w:rsidR="00C3191B" w:rsidRDefault="00C3191B" w:rsidP="000C5CA5">
      <w:pPr>
        <w:autoSpaceDE w:val="0"/>
        <w:autoSpaceDN w:val="0"/>
        <w:adjustRightInd w:val="0"/>
        <w:rPr>
          <w:rFonts w:ascii="TimesNewRomanPSMT" w:hAnsi="TimesNewRomanPSMT" w:cs="TimesNewRomanPSMT"/>
          <w:b/>
          <w:color w:val="000000"/>
          <w:sz w:val="36"/>
          <w:szCs w:val="36"/>
        </w:rPr>
      </w:pPr>
    </w:p>
    <w:tbl>
      <w:tblPr>
        <w:tblStyle w:val="TableGrid"/>
        <w:tblW w:w="9479" w:type="dxa"/>
        <w:tblLayout w:type="fixed"/>
        <w:tblLook w:val="04A0" w:firstRow="1" w:lastRow="0" w:firstColumn="1" w:lastColumn="0" w:noHBand="0" w:noVBand="1"/>
      </w:tblPr>
      <w:tblGrid>
        <w:gridCol w:w="817"/>
        <w:gridCol w:w="3260"/>
        <w:gridCol w:w="2846"/>
        <w:gridCol w:w="2556"/>
      </w:tblGrid>
      <w:tr w:rsidR="00C3191B" w14:paraId="35DCEA4C" w14:textId="77777777" w:rsidTr="00726E51">
        <w:trPr>
          <w:trHeight w:val="1230"/>
        </w:trPr>
        <w:tc>
          <w:tcPr>
            <w:tcW w:w="817" w:type="dxa"/>
          </w:tcPr>
          <w:p w14:paraId="6CF762A1" w14:textId="77777777" w:rsidR="00726E51" w:rsidRDefault="00726E51" w:rsidP="00726E51">
            <w:pPr>
              <w:autoSpaceDE w:val="0"/>
              <w:autoSpaceDN w:val="0"/>
              <w:adjustRightInd w:val="0"/>
              <w:rPr>
                <w:rFonts w:ascii="TimesNewRomanPSMT" w:hAnsi="TimesNewRomanPSMT" w:cs="TimesNewRomanPSMT"/>
                <w:b/>
                <w:color w:val="000000"/>
                <w:sz w:val="20"/>
                <w:szCs w:val="20"/>
              </w:rPr>
            </w:pPr>
          </w:p>
          <w:p w14:paraId="698FA509" w14:textId="77777777" w:rsidR="00726E51" w:rsidRDefault="00726E51" w:rsidP="00726E51">
            <w:pPr>
              <w:autoSpaceDE w:val="0"/>
              <w:autoSpaceDN w:val="0"/>
              <w:adjustRightInd w:val="0"/>
              <w:rPr>
                <w:rFonts w:ascii="TimesNewRomanPSMT" w:hAnsi="TimesNewRomanPSMT" w:cs="TimesNewRomanPSMT"/>
                <w:b/>
                <w:color w:val="000000"/>
                <w:sz w:val="20"/>
                <w:szCs w:val="20"/>
              </w:rPr>
            </w:pPr>
          </w:p>
          <w:p w14:paraId="46BB2F7F" w14:textId="77777777" w:rsidR="00726E51" w:rsidRDefault="00726E51" w:rsidP="00726E51">
            <w:pPr>
              <w:autoSpaceDE w:val="0"/>
              <w:autoSpaceDN w:val="0"/>
              <w:adjustRightInd w:val="0"/>
              <w:rPr>
                <w:rFonts w:ascii="TimesNewRomanPSMT" w:hAnsi="TimesNewRomanPSMT" w:cs="TimesNewRomanPSMT"/>
                <w:b/>
                <w:color w:val="000000"/>
                <w:sz w:val="20"/>
                <w:szCs w:val="20"/>
              </w:rPr>
            </w:pPr>
          </w:p>
          <w:p w14:paraId="161A0430" w14:textId="77777777" w:rsidR="00C3191B" w:rsidRPr="00726E51" w:rsidRDefault="00C3191B" w:rsidP="00726E51">
            <w:pPr>
              <w:autoSpaceDE w:val="0"/>
              <w:autoSpaceDN w:val="0"/>
              <w:adjustRightInd w:val="0"/>
              <w:rPr>
                <w:rFonts w:ascii="TimesNewRomanPSMT" w:hAnsi="TimesNewRomanPSMT" w:cs="TimesNewRomanPSMT"/>
                <w:b/>
                <w:color w:val="000000"/>
                <w:sz w:val="20"/>
                <w:szCs w:val="20"/>
              </w:rPr>
            </w:pPr>
            <w:r w:rsidRPr="00726E51">
              <w:rPr>
                <w:rFonts w:ascii="TimesNewRomanPSMT" w:hAnsi="TimesNewRomanPSMT" w:cs="TimesNewRomanPSMT"/>
                <w:b/>
                <w:color w:val="000000"/>
                <w:sz w:val="20"/>
                <w:szCs w:val="20"/>
              </w:rPr>
              <w:t>Hous</w:t>
            </w:r>
            <w:r w:rsidR="00726E51" w:rsidRPr="00726E51">
              <w:rPr>
                <w:rFonts w:ascii="TimesNewRomanPSMT" w:hAnsi="TimesNewRomanPSMT" w:cs="TimesNewRomanPSMT"/>
                <w:b/>
                <w:color w:val="000000"/>
                <w:sz w:val="20"/>
                <w:szCs w:val="20"/>
              </w:rPr>
              <w:t>e</w:t>
            </w:r>
            <w:r w:rsidRPr="00726E51">
              <w:rPr>
                <w:rFonts w:ascii="TimesNewRomanPSMT" w:hAnsi="TimesNewRomanPSMT" w:cs="TimesNewRomanPSMT"/>
                <w:b/>
                <w:color w:val="000000"/>
                <w:sz w:val="20"/>
                <w:szCs w:val="20"/>
              </w:rPr>
              <w:t xml:space="preserve"> No</w:t>
            </w:r>
          </w:p>
        </w:tc>
        <w:tc>
          <w:tcPr>
            <w:tcW w:w="3260" w:type="dxa"/>
          </w:tcPr>
          <w:p w14:paraId="7F1F723C" w14:textId="77777777" w:rsidR="00726E51" w:rsidRDefault="00726E51" w:rsidP="000C5CA5">
            <w:pPr>
              <w:autoSpaceDE w:val="0"/>
              <w:autoSpaceDN w:val="0"/>
              <w:adjustRightInd w:val="0"/>
              <w:rPr>
                <w:rFonts w:ascii="TimesNewRomanPSMT" w:hAnsi="TimesNewRomanPSMT" w:cs="TimesNewRomanPSMT"/>
                <w:b/>
                <w:color w:val="000000"/>
                <w:sz w:val="36"/>
                <w:szCs w:val="36"/>
              </w:rPr>
            </w:pPr>
          </w:p>
          <w:p w14:paraId="746E6EF7" w14:textId="77777777" w:rsidR="00C3191B" w:rsidRDefault="00C3191B" w:rsidP="000C5CA5">
            <w:pPr>
              <w:autoSpaceDE w:val="0"/>
              <w:autoSpaceDN w:val="0"/>
              <w:adjustRightInd w:val="0"/>
              <w:rPr>
                <w:rFonts w:ascii="TimesNewRomanPSMT" w:hAnsi="TimesNewRomanPSMT" w:cs="TimesNewRomanPSMT"/>
                <w:b/>
                <w:color w:val="000000"/>
                <w:sz w:val="36"/>
                <w:szCs w:val="36"/>
              </w:rPr>
            </w:pPr>
            <w:r>
              <w:rPr>
                <w:rFonts w:ascii="TimesNewRomanPSMT" w:hAnsi="TimesNewRomanPSMT" w:cs="TimesNewRomanPSMT"/>
                <w:b/>
                <w:color w:val="000000"/>
                <w:sz w:val="36"/>
                <w:szCs w:val="36"/>
              </w:rPr>
              <w:t>Name</w:t>
            </w:r>
          </w:p>
          <w:p w14:paraId="4BA3EDA5" w14:textId="77777777" w:rsidR="00C3191B" w:rsidRPr="00726E51" w:rsidRDefault="00C3191B" w:rsidP="000C5CA5">
            <w:pPr>
              <w:autoSpaceDE w:val="0"/>
              <w:autoSpaceDN w:val="0"/>
              <w:adjustRightInd w:val="0"/>
              <w:rPr>
                <w:rFonts w:ascii="TimesNewRomanPSMT" w:hAnsi="TimesNewRomanPSMT" w:cs="TimesNewRomanPSMT"/>
                <w:b/>
                <w:color w:val="000000"/>
                <w:sz w:val="24"/>
                <w:szCs w:val="24"/>
              </w:rPr>
            </w:pPr>
            <w:r w:rsidRPr="00726E51">
              <w:rPr>
                <w:rFonts w:ascii="TimesNewRomanPSMT" w:hAnsi="TimesNewRomanPSMT" w:cs="TimesNewRomanPSMT"/>
                <w:b/>
                <w:color w:val="000000"/>
                <w:sz w:val="24"/>
                <w:szCs w:val="24"/>
              </w:rPr>
              <w:t>(Block Capitals)</w:t>
            </w:r>
          </w:p>
        </w:tc>
        <w:tc>
          <w:tcPr>
            <w:tcW w:w="2846" w:type="dxa"/>
          </w:tcPr>
          <w:p w14:paraId="6AE0ACC7" w14:textId="77777777" w:rsidR="00726E51" w:rsidRDefault="00726E51" w:rsidP="000C5CA5">
            <w:pPr>
              <w:autoSpaceDE w:val="0"/>
              <w:autoSpaceDN w:val="0"/>
              <w:adjustRightInd w:val="0"/>
              <w:rPr>
                <w:rFonts w:ascii="TimesNewRomanPSMT" w:hAnsi="TimesNewRomanPSMT" w:cs="TimesNewRomanPSMT"/>
                <w:b/>
                <w:color w:val="000000"/>
                <w:sz w:val="36"/>
                <w:szCs w:val="36"/>
              </w:rPr>
            </w:pPr>
          </w:p>
          <w:p w14:paraId="48514654" w14:textId="77777777" w:rsidR="00B12269" w:rsidRDefault="00B12269" w:rsidP="000C5CA5">
            <w:pPr>
              <w:autoSpaceDE w:val="0"/>
              <w:autoSpaceDN w:val="0"/>
              <w:adjustRightInd w:val="0"/>
              <w:rPr>
                <w:rFonts w:ascii="TimesNewRomanPSMT" w:hAnsi="TimesNewRomanPSMT" w:cs="TimesNewRomanPSMT"/>
                <w:b/>
                <w:color w:val="000000"/>
                <w:sz w:val="36"/>
                <w:szCs w:val="36"/>
              </w:rPr>
            </w:pPr>
          </w:p>
          <w:p w14:paraId="7103DE0D" w14:textId="77777777" w:rsidR="00C3191B" w:rsidRDefault="00C3191B" w:rsidP="000C5CA5">
            <w:pPr>
              <w:autoSpaceDE w:val="0"/>
              <w:autoSpaceDN w:val="0"/>
              <w:adjustRightInd w:val="0"/>
              <w:rPr>
                <w:rFonts w:ascii="TimesNewRomanPSMT" w:hAnsi="TimesNewRomanPSMT" w:cs="TimesNewRomanPSMT"/>
                <w:b/>
                <w:color w:val="000000"/>
                <w:sz w:val="36"/>
                <w:szCs w:val="36"/>
              </w:rPr>
            </w:pPr>
            <w:r>
              <w:rPr>
                <w:rFonts w:ascii="TimesNewRomanPSMT" w:hAnsi="TimesNewRomanPSMT" w:cs="TimesNewRomanPSMT"/>
                <w:b/>
                <w:color w:val="000000"/>
                <w:sz w:val="36"/>
                <w:szCs w:val="36"/>
              </w:rPr>
              <w:t>Owner</w:t>
            </w:r>
          </w:p>
        </w:tc>
        <w:tc>
          <w:tcPr>
            <w:tcW w:w="2556" w:type="dxa"/>
          </w:tcPr>
          <w:p w14:paraId="3C6A9B40" w14:textId="77777777" w:rsidR="00726E51" w:rsidRDefault="00726E51" w:rsidP="000C5CA5">
            <w:pPr>
              <w:autoSpaceDE w:val="0"/>
              <w:autoSpaceDN w:val="0"/>
              <w:adjustRightInd w:val="0"/>
              <w:rPr>
                <w:rFonts w:ascii="TimesNewRomanPSMT" w:hAnsi="TimesNewRomanPSMT" w:cs="TimesNewRomanPSMT"/>
                <w:b/>
                <w:color w:val="000000"/>
                <w:sz w:val="36"/>
                <w:szCs w:val="36"/>
              </w:rPr>
            </w:pPr>
          </w:p>
          <w:p w14:paraId="60D2A9E9" w14:textId="77777777" w:rsidR="00726E51" w:rsidRDefault="00726E51" w:rsidP="000C5CA5">
            <w:pPr>
              <w:autoSpaceDE w:val="0"/>
              <w:autoSpaceDN w:val="0"/>
              <w:adjustRightInd w:val="0"/>
              <w:rPr>
                <w:rFonts w:ascii="TimesNewRomanPSMT" w:hAnsi="TimesNewRomanPSMT" w:cs="TimesNewRomanPSMT"/>
                <w:b/>
                <w:color w:val="000000"/>
                <w:sz w:val="36"/>
                <w:szCs w:val="36"/>
              </w:rPr>
            </w:pPr>
          </w:p>
          <w:p w14:paraId="0CCD2A50" w14:textId="77777777" w:rsidR="00C3191B" w:rsidRDefault="00C3191B" w:rsidP="000C5CA5">
            <w:pPr>
              <w:autoSpaceDE w:val="0"/>
              <w:autoSpaceDN w:val="0"/>
              <w:adjustRightInd w:val="0"/>
              <w:rPr>
                <w:rFonts w:ascii="TimesNewRomanPSMT" w:hAnsi="TimesNewRomanPSMT" w:cs="TimesNewRomanPSMT"/>
                <w:b/>
                <w:color w:val="000000"/>
                <w:sz w:val="36"/>
                <w:szCs w:val="36"/>
              </w:rPr>
            </w:pPr>
            <w:r>
              <w:rPr>
                <w:rFonts w:ascii="TimesNewRomanPSMT" w:hAnsi="TimesNewRomanPSMT" w:cs="TimesNewRomanPSMT"/>
                <w:b/>
                <w:color w:val="000000"/>
                <w:sz w:val="36"/>
                <w:szCs w:val="36"/>
              </w:rPr>
              <w:t>Signature</w:t>
            </w:r>
          </w:p>
        </w:tc>
      </w:tr>
      <w:tr w:rsidR="00C3191B" w14:paraId="33278118" w14:textId="77777777" w:rsidTr="00726E51">
        <w:trPr>
          <w:trHeight w:val="405"/>
        </w:trPr>
        <w:tc>
          <w:tcPr>
            <w:tcW w:w="817" w:type="dxa"/>
          </w:tcPr>
          <w:p w14:paraId="77153807"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04135D42"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75ED5210"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2C722CA5"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5A37B77F" w14:textId="77777777" w:rsidTr="00726E51">
        <w:trPr>
          <w:trHeight w:val="420"/>
        </w:trPr>
        <w:tc>
          <w:tcPr>
            <w:tcW w:w="817" w:type="dxa"/>
          </w:tcPr>
          <w:p w14:paraId="0D9056AE"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755A0655"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19B1E2C4"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585544A8"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38C7F6AA" w14:textId="77777777" w:rsidTr="00726E51">
        <w:trPr>
          <w:trHeight w:val="405"/>
        </w:trPr>
        <w:tc>
          <w:tcPr>
            <w:tcW w:w="817" w:type="dxa"/>
          </w:tcPr>
          <w:p w14:paraId="26877481"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358D4BE3"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08A500D6"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3D1DBC27"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3D41F807" w14:textId="77777777" w:rsidTr="00726E51">
        <w:trPr>
          <w:trHeight w:val="420"/>
        </w:trPr>
        <w:tc>
          <w:tcPr>
            <w:tcW w:w="817" w:type="dxa"/>
          </w:tcPr>
          <w:p w14:paraId="6A4EB112"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67EBED28"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60F60DC4"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5A7B0A2B"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3A4E4D0E" w14:textId="77777777" w:rsidTr="00726E51">
        <w:trPr>
          <w:trHeight w:val="405"/>
        </w:trPr>
        <w:tc>
          <w:tcPr>
            <w:tcW w:w="817" w:type="dxa"/>
          </w:tcPr>
          <w:p w14:paraId="26D4E74E"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50BA6F1B"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1B453B7F"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4A084510"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006CB81B" w14:textId="77777777" w:rsidTr="00726E51">
        <w:trPr>
          <w:trHeight w:val="420"/>
        </w:trPr>
        <w:tc>
          <w:tcPr>
            <w:tcW w:w="817" w:type="dxa"/>
          </w:tcPr>
          <w:p w14:paraId="68EEEE8C"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3142503F"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580D3D21"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0EEEF654"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6FED7D4F" w14:textId="77777777" w:rsidTr="00726E51">
        <w:trPr>
          <w:trHeight w:val="405"/>
        </w:trPr>
        <w:tc>
          <w:tcPr>
            <w:tcW w:w="817" w:type="dxa"/>
          </w:tcPr>
          <w:p w14:paraId="65DF9123"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4CCFE7CC"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5EFC5A9E"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122D539E"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4944B5C6" w14:textId="77777777" w:rsidTr="00726E51">
        <w:trPr>
          <w:trHeight w:val="405"/>
        </w:trPr>
        <w:tc>
          <w:tcPr>
            <w:tcW w:w="817" w:type="dxa"/>
          </w:tcPr>
          <w:p w14:paraId="04ED2049"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17FC493E"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44929641"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469B276F"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0B1E85A6" w14:textId="77777777" w:rsidTr="00726E51">
        <w:trPr>
          <w:trHeight w:val="420"/>
        </w:trPr>
        <w:tc>
          <w:tcPr>
            <w:tcW w:w="817" w:type="dxa"/>
          </w:tcPr>
          <w:p w14:paraId="6BFE4EB5"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161E7788"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29DC66F6"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0766BAF2"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37858543" w14:textId="77777777" w:rsidTr="00726E51">
        <w:trPr>
          <w:trHeight w:val="405"/>
        </w:trPr>
        <w:tc>
          <w:tcPr>
            <w:tcW w:w="817" w:type="dxa"/>
          </w:tcPr>
          <w:p w14:paraId="2CF9D978"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081891DC"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31A0606B"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709FA4E3"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4FEC2E8B" w14:textId="77777777" w:rsidTr="00726E51">
        <w:trPr>
          <w:trHeight w:val="420"/>
        </w:trPr>
        <w:tc>
          <w:tcPr>
            <w:tcW w:w="817" w:type="dxa"/>
          </w:tcPr>
          <w:p w14:paraId="18562B4B"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3CC78874"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4DCAAA6C"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72F8DABB"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328F04C1" w14:textId="77777777" w:rsidTr="00726E51">
        <w:trPr>
          <w:trHeight w:val="405"/>
        </w:trPr>
        <w:tc>
          <w:tcPr>
            <w:tcW w:w="817" w:type="dxa"/>
          </w:tcPr>
          <w:p w14:paraId="32C27904"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69A96538"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229CFC39"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7B84D93D"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486A8D1F" w14:textId="77777777" w:rsidTr="00726E51">
        <w:trPr>
          <w:trHeight w:val="420"/>
        </w:trPr>
        <w:tc>
          <w:tcPr>
            <w:tcW w:w="817" w:type="dxa"/>
          </w:tcPr>
          <w:p w14:paraId="33B622E0"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6D64BF24"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4D05CB21"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724E7EFC"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3FA03E8B" w14:textId="77777777" w:rsidTr="00726E51">
        <w:trPr>
          <w:trHeight w:val="405"/>
        </w:trPr>
        <w:tc>
          <w:tcPr>
            <w:tcW w:w="817" w:type="dxa"/>
          </w:tcPr>
          <w:p w14:paraId="3AB4B69A"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41CE11B4"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198A057A"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5F00E00D"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20D85BF3" w14:textId="77777777" w:rsidTr="00726E51">
        <w:trPr>
          <w:trHeight w:val="405"/>
        </w:trPr>
        <w:tc>
          <w:tcPr>
            <w:tcW w:w="817" w:type="dxa"/>
          </w:tcPr>
          <w:p w14:paraId="018C42F3"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7CF11FB1"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4959CB14"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14D0945C"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2FC14B29" w14:textId="77777777" w:rsidTr="00726E51">
        <w:trPr>
          <w:trHeight w:val="420"/>
        </w:trPr>
        <w:tc>
          <w:tcPr>
            <w:tcW w:w="817" w:type="dxa"/>
          </w:tcPr>
          <w:p w14:paraId="274C3A8B"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326EA1FE"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5949494A"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6B8D88AD"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5B8995C2" w14:textId="77777777" w:rsidTr="00726E51">
        <w:trPr>
          <w:trHeight w:val="405"/>
        </w:trPr>
        <w:tc>
          <w:tcPr>
            <w:tcW w:w="817" w:type="dxa"/>
          </w:tcPr>
          <w:p w14:paraId="256D368B"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69D23362"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400A1BFB"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5EE03CCE"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2EC46BE9" w14:textId="77777777" w:rsidTr="00726E51">
        <w:trPr>
          <w:trHeight w:val="420"/>
        </w:trPr>
        <w:tc>
          <w:tcPr>
            <w:tcW w:w="817" w:type="dxa"/>
          </w:tcPr>
          <w:p w14:paraId="48431508"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508AC0C7"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76126935"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3B5B0B11"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14D4751A" w14:textId="77777777" w:rsidTr="00726E51">
        <w:trPr>
          <w:trHeight w:val="405"/>
        </w:trPr>
        <w:tc>
          <w:tcPr>
            <w:tcW w:w="817" w:type="dxa"/>
          </w:tcPr>
          <w:p w14:paraId="406C903A"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1FE5DEF5"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50A72755"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379CC8E9"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63EA61E9" w14:textId="77777777" w:rsidTr="00726E51">
        <w:trPr>
          <w:trHeight w:val="420"/>
        </w:trPr>
        <w:tc>
          <w:tcPr>
            <w:tcW w:w="817" w:type="dxa"/>
          </w:tcPr>
          <w:p w14:paraId="359D33D9"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6ADAD7A8"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68904157"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01278372"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281F28A8" w14:textId="77777777" w:rsidTr="00726E51">
        <w:trPr>
          <w:trHeight w:val="420"/>
        </w:trPr>
        <w:tc>
          <w:tcPr>
            <w:tcW w:w="817" w:type="dxa"/>
          </w:tcPr>
          <w:p w14:paraId="31BB1C03"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722E6166"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785B7CBD"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68CD5412"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3680087E" w14:textId="77777777" w:rsidTr="00726E51">
        <w:trPr>
          <w:trHeight w:val="405"/>
        </w:trPr>
        <w:tc>
          <w:tcPr>
            <w:tcW w:w="817" w:type="dxa"/>
          </w:tcPr>
          <w:p w14:paraId="4E678102"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73CD0A9B"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1C1CD732"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19784872"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7B849B7B" w14:textId="77777777" w:rsidTr="00726E51">
        <w:trPr>
          <w:trHeight w:val="420"/>
        </w:trPr>
        <w:tc>
          <w:tcPr>
            <w:tcW w:w="817" w:type="dxa"/>
          </w:tcPr>
          <w:p w14:paraId="68D2A3C3"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73E14F72"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25B1BFED"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2F1CB626"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r w:rsidR="00C3191B" w14:paraId="66B519A4" w14:textId="77777777" w:rsidTr="00726E51">
        <w:trPr>
          <w:trHeight w:val="405"/>
        </w:trPr>
        <w:tc>
          <w:tcPr>
            <w:tcW w:w="817" w:type="dxa"/>
          </w:tcPr>
          <w:p w14:paraId="294DA90F"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235B632B"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03F81D60"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608B9A8E"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4780AE4D" w14:textId="77777777" w:rsidTr="00726E51">
        <w:trPr>
          <w:trHeight w:val="420"/>
        </w:trPr>
        <w:tc>
          <w:tcPr>
            <w:tcW w:w="817" w:type="dxa"/>
          </w:tcPr>
          <w:p w14:paraId="4CA5A389"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097F9B62"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7F78C58E"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573FD950"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18831ADE" w14:textId="77777777" w:rsidTr="00726E51">
        <w:trPr>
          <w:trHeight w:val="420"/>
        </w:trPr>
        <w:tc>
          <w:tcPr>
            <w:tcW w:w="817" w:type="dxa"/>
          </w:tcPr>
          <w:p w14:paraId="2EAB8A74"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05EB4CC0"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2EEC159A"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32058319"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6C2931C7" w14:textId="77777777" w:rsidTr="00726E51">
        <w:trPr>
          <w:trHeight w:val="405"/>
        </w:trPr>
        <w:tc>
          <w:tcPr>
            <w:tcW w:w="817" w:type="dxa"/>
          </w:tcPr>
          <w:p w14:paraId="78AA86BE"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41002DE5"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3EED823C"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38A9FBAF"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11B243E9" w14:textId="77777777" w:rsidTr="00726E51">
        <w:trPr>
          <w:trHeight w:val="420"/>
        </w:trPr>
        <w:tc>
          <w:tcPr>
            <w:tcW w:w="817" w:type="dxa"/>
          </w:tcPr>
          <w:p w14:paraId="03678AE5"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36482060"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080ECAA9"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3A816952"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768FCABA" w14:textId="77777777" w:rsidTr="00726E51">
        <w:trPr>
          <w:trHeight w:val="420"/>
        </w:trPr>
        <w:tc>
          <w:tcPr>
            <w:tcW w:w="817" w:type="dxa"/>
          </w:tcPr>
          <w:p w14:paraId="7EE4024E"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0C39612D"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1051B220"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292B20A3"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00CE1A14" w14:textId="77777777" w:rsidTr="00726E51">
        <w:trPr>
          <w:trHeight w:val="405"/>
        </w:trPr>
        <w:tc>
          <w:tcPr>
            <w:tcW w:w="817" w:type="dxa"/>
          </w:tcPr>
          <w:p w14:paraId="056146A6"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7FDFF231"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4D5B423A"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410891CC"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3302009A" w14:textId="77777777" w:rsidTr="00726E51">
        <w:trPr>
          <w:trHeight w:val="420"/>
        </w:trPr>
        <w:tc>
          <w:tcPr>
            <w:tcW w:w="817" w:type="dxa"/>
          </w:tcPr>
          <w:p w14:paraId="7DCB1201"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727EBF06"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03734EEE"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79A7BCC6"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233400D8" w14:textId="77777777" w:rsidTr="00726E51">
        <w:trPr>
          <w:trHeight w:val="420"/>
        </w:trPr>
        <w:tc>
          <w:tcPr>
            <w:tcW w:w="817" w:type="dxa"/>
          </w:tcPr>
          <w:p w14:paraId="6EDDD368"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4F043737"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6FC70B53"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420A60E5"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3DC08023" w14:textId="77777777" w:rsidTr="00726E51">
        <w:trPr>
          <w:trHeight w:val="405"/>
        </w:trPr>
        <w:tc>
          <w:tcPr>
            <w:tcW w:w="817" w:type="dxa"/>
          </w:tcPr>
          <w:p w14:paraId="1D11152B"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3365DD07"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65DD172E"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6DCF1E0B"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322ECF06" w14:textId="77777777" w:rsidTr="00726E51">
        <w:trPr>
          <w:trHeight w:val="420"/>
        </w:trPr>
        <w:tc>
          <w:tcPr>
            <w:tcW w:w="817" w:type="dxa"/>
          </w:tcPr>
          <w:p w14:paraId="1D00872C"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384E6F43"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340F33BC"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46407755"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4965D3B7" w14:textId="77777777" w:rsidTr="00726E51">
        <w:trPr>
          <w:trHeight w:val="420"/>
        </w:trPr>
        <w:tc>
          <w:tcPr>
            <w:tcW w:w="817" w:type="dxa"/>
          </w:tcPr>
          <w:p w14:paraId="48C8D62C"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5BCD2A47"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68DBCCE4"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535044A2"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6CF07315" w14:textId="77777777" w:rsidTr="00726E51">
        <w:trPr>
          <w:trHeight w:val="405"/>
        </w:trPr>
        <w:tc>
          <w:tcPr>
            <w:tcW w:w="817" w:type="dxa"/>
          </w:tcPr>
          <w:p w14:paraId="6277FDA7"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304AD845"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4257986C"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357F3A68"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72C8055A" w14:textId="77777777" w:rsidTr="00726E51">
        <w:trPr>
          <w:trHeight w:val="420"/>
        </w:trPr>
        <w:tc>
          <w:tcPr>
            <w:tcW w:w="817" w:type="dxa"/>
          </w:tcPr>
          <w:p w14:paraId="5F7BDB85"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2DA176ED"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265C345F"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3A51E4EC"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3263A8F4" w14:textId="77777777" w:rsidTr="00726E51">
        <w:trPr>
          <w:trHeight w:val="420"/>
        </w:trPr>
        <w:tc>
          <w:tcPr>
            <w:tcW w:w="817" w:type="dxa"/>
          </w:tcPr>
          <w:p w14:paraId="7E8242CE"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6649D571"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398E2C97"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1E515CD9"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75BB4A56" w14:textId="77777777" w:rsidTr="00726E51">
        <w:trPr>
          <w:trHeight w:val="405"/>
        </w:trPr>
        <w:tc>
          <w:tcPr>
            <w:tcW w:w="817" w:type="dxa"/>
          </w:tcPr>
          <w:p w14:paraId="3455745B"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4D5D871F"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181595B8"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0F1D6513"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261C8AD3" w14:textId="77777777" w:rsidTr="00726E51">
        <w:trPr>
          <w:trHeight w:val="420"/>
        </w:trPr>
        <w:tc>
          <w:tcPr>
            <w:tcW w:w="817" w:type="dxa"/>
          </w:tcPr>
          <w:p w14:paraId="2D1FCD8A"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381CEA32"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48514972"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717B669D"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405A967B" w14:textId="77777777" w:rsidTr="00726E51">
        <w:trPr>
          <w:trHeight w:val="420"/>
        </w:trPr>
        <w:tc>
          <w:tcPr>
            <w:tcW w:w="817" w:type="dxa"/>
          </w:tcPr>
          <w:p w14:paraId="300688CF"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05BB43F8"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7C2B419B"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2280C036"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7CA55DC3" w14:textId="77777777" w:rsidTr="00726E51">
        <w:trPr>
          <w:trHeight w:val="405"/>
        </w:trPr>
        <w:tc>
          <w:tcPr>
            <w:tcW w:w="817" w:type="dxa"/>
          </w:tcPr>
          <w:p w14:paraId="6E4BD5BB"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6E535A19"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0EB451F8"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36B94553"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70421FC8" w14:textId="77777777" w:rsidTr="00726E51">
        <w:trPr>
          <w:trHeight w:val="420"/>
        </w:trPr>
        <w:tc>
          <w:tcPr>
            <w:tcW w:w="817" w:type="dxa"/>
          </w:tcPr>
          <w:p w14:paraId="6F0AEF28"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1185D256"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55E2EA02"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7D38347A"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226A4E9D" w14:textId="77777777" w:rsidTr="00726E51">
        <w:trPr>
          <w:trHeight w:val="420"/>
        </w:trPr>
        <w:tc>
          <w:tcPr>
            <w:tcW w:w="817" w:type="dxa"/>
          </w:tcPr>
          <w:p w14:paraId="33CA386A"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6FE2FE9D"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724ED181"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54C84776"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6E2099EE" w14:textId="77777777" w:rsidTr="00726E51">
        <w:trPr>
          <w:trHeight w:val="405"/>
        </w:trPr>
        <w:tc>
          <w:tcPr>
            <w:tcW w:w="817" w:type="dxa"/>
          </w:tcPr>
          <w:p w14:paraId="6356A138"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0D73C66D"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2D8FF859"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07374361"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061B84C1" w14:textId="77777777" w:rsidTr="00726E51">
        <w:trPr>
          <w:trHeight w:val="420"/>
        </w:trPr>
        <w:tc>
          <w:tcPr>
            <w:tcW w:w="817" w:type="dxa"/>
          </w:tcPr>
          <w:p w14:paraId="73BE3A6A"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63D3F78E"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55CCF6F3"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332AA57D"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12F10421" w14:textId="77777777" w:rsidTr="00726E51">
        <w:trPr>
          <w:trHeight w:val="420"/>
        </w:trPr>
        <w:tc>
          <w:tcPr>
            <w:tcW w:w="817" w:type="dxa"/>
          </w:tcPr>
          <w:p w14:paraId="68C09982"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3FCDEF50"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5A6296CB"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133FD592"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645926F6" w14:textId="77777777" w:rsidTr="00726E51">
        <w:trPr>
          <w:trHeight w:val="405"/>
        </w:trPr>
        <w:tc>
          <w:tcPr>
            <w:tcW w:w="817" w:type="dxa"/>
          </w:tcPr>
          <w:p w14:paraId="43382168"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5B666E31"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039E3EB9"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68D8E86A"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5901162C" w14:textId="77777777" w:rsidTr="00726E51">
        <w:trPr>
          <w:trHeight w:val="420"/>
        </w:trPr>
        <w:tc>
          <w:tcPr>
            <w:tcW w:w="817" w:type="dxa"/>
          </w:tcPr>
          <w:p w14:paraId="4B38A041"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5668C53D"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0C639705"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63A556D5"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76CC0F0C" w14:textId="77777777" w:rsidTr="00726E51">
        <w:trPr>
          <w:trHeight w:val="420"/>
        </w:trPr>
        <w:tc>
          <w:tcPr>
            <w:tcW w:w="817" w:type="dxa"/>
          </w:tcPr>
          <w:p w14:paraId="19BC8C4C"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3260" w:type="dxa"/>
          </w:tcPr>
          <w:p w14:paraId="715F122D"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846" w:type="dxa"/>
          </w:tcPr>
          <w:p w14:paraId="67494EFE"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c>
          <w:tcPr>
            <w:tcW w:w="2556" w:type="dxa"/>
          </w:tcPr>
          <w:p w14:paraId="02684FDA" w14:textId="77777777" w:rsidR="00C3191B" w:rsidRDefault="00C3191B" w:rsidP="00C3191B">
            <w:pPr>
              <w:autoSpaceDE w:val="0"/>
              <w:autoSpaceDN w:val="0"/>
              <w:adjustRightInd w:val="0"/>
              <w:rPr>
                <w:rFonts w:ascii="TimesNewRomanPSMT" w:hAnsi="TimesNewRomanPSMT" w:cs="TimesNewRomanPSMT"/>
                <w:b/>
                <w:color w:val="000000"/>
                <w:sz w:val="36"/>
                <w:szCs w:val="36"/>
              </w:rPr>
            </w:pPr>
          </w:p>
        </w:tc>
      </w:tr>
      <w:tr w:rsidR="00C3191B" w14:paraId="72B3A9C3" w14:textId="77777777" w:rsidTr="00726E51">
        <w:trPr>
          <w:trHeight w:val="420"/>
        </w:trPr>
        <w:tc>
          <w:tcPr>
            <w:tcW w:w="817" w:type="dxa"/>
          </w:tcPr>
          <w:p w14:paraId="0D6A29B0"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3260" w:type="dxa"/>
          </w:tcPr>
          <w:p w14:paraId="3CCE05C0"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846" w:type="dxa"/>
          </w:tcPr>
          <w:p w14:paraId="46BF7529"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c>
          <w:tcPr>
            <w:tcW w:w="2556" w:type="dxa"/>
          </w:tcPr>
          <w:p w14:paraId="39FE7AA4" w14:textId="77777777" w:rsidR="00C3191B" w:rsidRDefault="00C3191B" w:rsidP="000C5CA5">
            <w:pPr>
              <w:autoSpaceDE w:val="0"/>
              <w:autoSpaceDN w:val="0"/>
              <w:adjustRightInd w:val="0"/>
              <w:rPr>
                <w:rFonts w:ascii="TimesNewRomanPSMT" w:hAnsi="TimesNewRomanPSMT" w:cs="TimesNewRomanPSMT"/>
                <w:b/>
                <w:color w:val="000000"/>
                <w:sz w:val="36"/>
                <w:szCs w:val="36"/>
              </w:rPr>
            </w:pPr>
          </w:p>
        </w:tc>
      </w:tr>
    </w:tbl>
    <w:p w14:paraId="718482EA" w14:textId="77777777" w:rsidR="00C3191B" w:rsidRDefault="00C3191B" w:rsidP="000C5CA5">
      <w:pPr>
        <w:autoSpaceDE w:val="0"/>
        <w:autoSpaceDN w:val="0"/>
        <w:adjustRightInd w:val="0"/>
        <w:rPr>
          <w:rFonts w:ascii="TimesNewRomanPSMT" w:hAnsi="TimesNewRomanPSMT" w:cs="TimesNewRomanPSMT"/>
          <w:b/>
          <w:color w:val="000000"/>
          <w:sz w:val="36"/>
          <w:szCs w:val="36"/>
        </w:rPr>
      </w:pPr>
    </w:p>
    <w:p w14:paraId="039F4C90" w14:textId="77777777" w:rsidR="00400F45" w:rsidRDefault="00400F45" w:rsidP="000C5CA5">
      <w:pPr>
        <w:autoSpaceDE w:val="0"/>
        <w:autoSpaceDN w:val="0"/>
        <w:adjustRightInd w:val="0"/>
        <w:rPr>
          <w:rFonts w:ascii="TimesNewRomanPSMT" w:hAnsi="TimesNewRomanPSMT" w:cs="TimesNewRomanPSMT"/>
          <w:b/>
          <w:color w:val="000000"/>
          <w:sz w:val="36"/>
          <w:szCs w:val="36"/>
        </w:rPr>
      </w:pPr>
    </w:p>
    <w:p w14:paraId="1148E60A" w14:textId="77777777" w:rsidR="00F13033" w:rsidRPr="0011147C" w:rsidRDefault="00F13033" w:rsidP="000C5CA5">
      <w:pPr>
        <w:autoSpaceDE w:val="0"/>
        <w:autoSpaceDN w:val="0"/>
        <w:adjustRightInd w:val="0"/>
        <w:rPr>
          <w:rFonts w:ascii="TimesNewRomanPSMT" w:hAnsi="TimesNewRomanPSMT" w:cs="TimesNewRomanPSMT"/>
          <w:b/>
          <w:color w:val="000000"/>
          <w:sz w:val="20"/>
          <w:szCs w:val="20"/>
        </w:rPr>
      </w:pPr>
    </w:p>
    <w:sectPr w:rsidR="00F13033" w:rsidRPr="0011147C" w:rsidSect="008850CB">
      <w:pgSz w:w="11906" w:h="16838"/>
      <w:pgMar w:top="57" w:right="113" w:bottom="5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3521" w14:textId="77777777" w:rsidR="005956B1" w:rsidRDefault="005956B1" w:rsidP="00427787">
      <w:pPr>
        <w:spacing w:after="0" w:line="240" w:lineRule="auto"/>
      </w:pPr>
      <w:r>
        <w:separator/>
      </w:r>
    </w:p>
  </w:endnote>
  <w:endnote w:type="continuationSeparator" w:id="0">
    <w:p w14:paraId="25BA67D3" w14:textId="77777777" w:rsidR="005956B1" w:rsidRDefault="005956B1" w:rsidP="0042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auto"/>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A58E" w14:textId="77777777" w:rsidR="005956B1" w:rsidRDefault="005956B1" w:rsidP="00427787">
      <w:pPr>
        <w:spacing w:after="0" w:line="240" w:lineRule="auto"/>
      </w:pPr>
      <w:r>
        <w:separator/>
      </w:r>
    </w:p>
  </w:footnote>
  <w:footnote w:type="continuationSeparator" w:id="0">
    <w:p w14:paraId="714EF6A4" w14:textId="77777777" w:rsidR="005956B1" w:rsidRDefault="005956B1" w:rsidP="00427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3EC"/>
    <w:multiLevelType w:val="hybridMultilevel"/>
    <w:tmpl w:val="B478FC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C12C7E"/>
    <w:multiLevelType w:val="multilevel"/>
    <w:tmpl w:val="3EF6C5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3A68B4"/>
    <w:multiLevelType w:val="multilevel"/>
    <w:tmpl w:val="0FC2C292"/>
    <w:lvl w:ilvl="0">
      <w:start w:val="1"/>
      <w:numFmt w:val="decimal"/>
      <w:lvlText w:val="%1"/>
      <w:lvlJc w:val="left"/>
      <w:pPr>
        <w:ind w:left="360" w:hanging="360"/>
      </w:pPr>
      <w:rPr>
        <w:rFonts w:hint="default"/>
      </w:rPr>
    </w:lvl>
    <w:lvl w:ilvl="1">
      <w:start w:val="1"/>
      <w:numFmt w:val="decimal"/>
      <w:lvlText w:val="%1.%2"/>
      <w:lvlJc w:val="left"/>
      <w:pPr>
        <w:ind w:left="1658" w:hanging="360"/>
      </w:pPr>
      <w:rPr>
        <w:rFonts w:hint="default"/>
      </w:rPr>
    </w:lvl>
    <w:lvl w:ilvl="2">
      <w:start w:val="1"/>
      <w:numFmt w:val="decimal"/>
      <w:lvlText w:val="%1.%2.%3"/>
      <w:lvlJc w:val="left"/>
      <w:pPr>
        <w:ind w:left="3316" w:hanging="720"/>
      </w:pPr>
      <w:rPr>
        <w:rFonts w:hint="default"/>
      </w:rPr>
    </w:lvl>
    <w:lvl w:ilvl="3">
      <w:start w:val="1"/>
      <w:numFmt w:val="decimal"/>
      <w:lvlText w:val="%1.%2.%3.%4"/>
      <w:lvlJc w:val="left"/>
      <w:pPr>
        <w:ind w:left="4614" w:hanging="720"/>
      </w:pPr>
      <w:rPr>
        <w:rFonts w:hint="default"/>
      </w:rPr>
    </w:lvl>
    <w:lvl w:ilvl="4">
      <w:start w:val="1"/>
      <w:numFmt w:val="decimal"/>
      <w:lvlText w:val="%1.%2.%3.%4.%5"/>
      <w:lvlJc w:val="left"/>
      <w:pPr>
        <w:ind w:left="6272" w:hanging="1080"/>
      </w:pPr>
      <w:rPr>
        <w:rFonts w:hint="default"/>
      </w:rPr>
    </w:lvl>
    <w:lvl w:ilvl="5">
      <w:start w:val="1"/>
      <w:numFmt w:val="decimal"/>
      <w:lvlText w:val="%1.%2.%3.%4.%5.%6"/>
      <w:lvlJc w:val="left"/>
      <w:pPr>
        <w:ind w:left="7570" w:hanging="1080"/>
      </w:pPr>
      <w:rPr>
        <w:rFonts w:hint="default"/>
      </w:rPr>
    </w:lvl>
    <w:lvl w:ilvl="6">
      <w:start w:val="1"/>
      <w:numFmt w:val="decimal"/>
      <w:lvlText w:val="%1.%2.%3.%4.%5.%6.%7"/>
      <w:lvlJc w:val="left"/>
      <w:pPr>
        <w:ind w:left="9228" w:hanging="1440"/>
      </w:pPr>
      <w:rPr>
        <w:rFonts w:hint="default"/>
      </w:rPr>
    </w:lvl>
    <w:lvl w:ilvl="7">
      <w:start w:val="1"/>
      <w:numFmt w:val="decimal"/>
      <w:lvlText w:val="%1.%2.%3.%4.%5.%6.%7.%8"/>
      <w:lvlJc w:val="left"/>
      <w:pPr>
        <w:ind w:left="10526" w:hanging="1440"/>
      </w:pPr>
      <w:rPr>
        <w:rFonts w:hint="default"/>
      </w:rPr>
    </w:lvl>
    <w:lvl w:ilvl="8">
      <w:start w:val="1"/>
      <w:numFmt w:val="decimal"/>
      <w:lvlText w:val="%1.%2.%3.%4.%5.%6.%7.%8.%9"/>
      <w:lvlJc w:val="left"/>
      <w:pPr>
        <w:ind w:left="12184" w:hanging="1800"/>
      </w:pPr>
      <w:rPr>
        <w:rFonts w:hint="default"/>
      </w:rPr>
    </w:lvl>
  </w:abstractNum>
  <w:abstractNum w:abstractNumId="3" w15:restartNumberingAfterBreak="0">
    <w:nsid w:val="1E8F122E"/>
    <w:multiLevelType w:val="multilevel"/>
    <w:tmpl w:val="1FCAECFA"/>
    <w:lvl w:ilvl="0">
      <w:start w:val="1"/>
      <w:numFmt w:val="decimal"/>
      <w:lvlText w:val="%1."/>
      <w:lvlJc w:val="left"/>
      <w:pPr>
        <w:ind w:left="502"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08C4EFB"/>
    <w:multiLevelType w:val="hybridMultilevel"/>
    <w:tmpl w:val="C5D65C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8E2150"/>
    <w:multiLevelType w:val="hybridMultilevel"/>
    <w:tmpl w:val="5928DD4E"/>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F952CC9"/>
    <w:multiLevelType w:val="multilevel"/>
    <w:tmpl w:val="8AEAB5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36C724E"/>
    <w:multiLevelType w:val="hybridMultilevel"/>
    <w:tmpl w:val="C40204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85C7B"/>
    <w:multiLevelType w:val="hybridMultilevel"/>
    <w:tmpl w:val="057A9912"/>
    <w:lvl w:ilvl="0" w:tplc="0809000F">
      <w:start w:val="1"/>
      <w:numFmt w:val="decimal"/>
      <w:lvlText w:val="%1."/>
      <w:lvlJc w:val="left"/>
      <w:pPr>
        <w:ind w:left="502" w:hanging="360"/>
      </w:pPr>
    </w:lvl>
    <w:lvl w:ilvl="1" w:tplc="0809001B">
      <w:start w:val="1"/>
      <w:numFmt w:val="lowerRoman"/>
      <w:lvlText w:val="%2."/>
      <w:lvlJc w:val="right"/>
      <w:pPr>
        <w:ind w:left="1222" w:hanging="360"/>
      </w:pPr>
      <w:rPr>
        <w:rFonts w:hint="default"/>
      </w:r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38D756FA"/>
    <w:multiLevelType w:val="hybridMultilevel"/>
    <w:tmpl w:val="E3A0FD46"/>
    <w:lvl w:ilvl="0" w:tplc="4F3AFDB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280716F"/>
    <w:multiLevelType w:val="hybridMultilevel"/>
    <w:tmpl w:val="8F9E398C"/>
    <w:lvl w:ilvl="0" w:tplc="0A4A0D3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977731"/>
    <w:multiLevelType w:val="hybridMultilevel"/>
    <w:tmpl w:val="22AEC9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125D17"/>
    <w:multiLevelType w:val="hybridMultilevel"/>
    <w:tmpl w:val="841C8C0A"/>
    <w:lvl w:ilvl="0" w:tplc="CEDA3DBE">
      <w:start w:val="1"/>
      <w:numFmt w:val="decimal"/>
      <w:lvlText w:val="%1."/>
      <w:lvlJc w:val="left"/>
      <w:pPr>
        <w:ind w:left="360" w:hanging="360"/>
      </w:pPr>
      <w:rPr>
        <w:rFonts w:ascii="Times New Roman" w:hAnsi="Times New Roman" w:cs="Times New Roman" w:hint="default"/>
        <w:b w:val="0"/>
        <w:sz w:val="28"/>
        <w:szCs w:val="28"/>
      </w:rPr>
    </w:lvl>
    <w:lvl w:ilvl="1" w:tplc="18090019">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13" w15:restartNumberingAfterBreak="0">
    <w:nsid w:val="530B0DE3"/>
    <w:multiLevelType w:val="hybridMultilevel"/>
    <w:tmpl w:val="CC78930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57424F3B"/>
    <w:multiLevelType w:val="hybridMultilevel"/>
    <w:tmpl w:val="3D3C93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9301E25"/>
    <w:multiLevelType w:val="hybridMultilevel"/>
    <w:tmpl w:val="715C367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6" w15:restartNumberingAfterBreak="0">
    <w:nsid w:val="787454B8"/>
    <w:multiLevelType w:val="hybridMultilevel"/>
    <w:tmpl w:val="5A4EFFB8"/>
    <w:lvl w:ilvl="0" w:tplc="1E24983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7A69700A"/>
    <w:multiLevelType w:val="hybridMultilevel"/>
    <w:tmpl w:val="F5546192"/>
    <w:lvl w:ilvl="0" w:tplc="0809000F">
      <w:start w:val="1"/>
      <w:numFmt w:val="decimal"/>
      <w:lvlText w:val="%1."/>
      <w:lvlJc w:val="left"/>
      <w:pPr>
        <w:ind w:left="502" w:hanging="360"/>
      </w:pPr>
    </w:lvl>
    <w:lvl w:ilvl="1" w:tplc="0809001B">
      <w:start w:val="1"/>
      <w:numFmt w:val="lowerRoman"/>
      <w:lvlText w:val="%2."/>
      <w:lvlJc w:val="right"/>
      <w:pPr>
        <w:ind w:left="1222" w:hanging="360"/>
      </w:pPr>
      <w:rPr>
        <w:rFonts w:hint="default"/>
      </w:rPr>
    </w:lvl>
    <w:lvl w:ilvl="2" w:tplc="08090017">
      <w:start w:val="1"/>
      <w:numFmt w:val="lowerLetter"/>
      <w:lvlText w:val="%3)"/>
      <w:lvlJc w:val="lef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7CAC28D4"/>
    <w:multiLevelType w:val="multilevel"/>
    <w:tmpl w:val="097C31E8"/>
    <w:lvl w:ilvl="0">
      <w:start w:val="1"/>
      <w:numFmt w:val="decimal"/>
      <w:lvlText w:val="%1"/>
      <w:lvlJc w:val="left"/>
      <w:pPr>
        <w:ind w:left="375" w:hanging="375"/>
      </w:pPr>
      <w:rPr>
        <w:rFonts w:asciiTheme="minorHAnsi" w:hAnsiTheme="minorHAnsi" w:cstheme="minorBidi" w:hint="default"/>
      </w:rPr>
    </w:lvl>
    <w:lvl w:ilvl="1">
      <w:start w:val="2"/>
      <w:numFmt w:val="decimal"/>
      <w:lvlText w:val="%1.%2"/>
      <w:lvlJc w:val="left"/>
      <w:pPr>
        <w:ind w:left="877" w:hanging="375"/>
      </w:pPr>
      <w:rPr>
        <w:rFonts w:asciiTheme="minorHAnsi" w:hAnsiTheme="minorHAnsi" w:cstheme="minorBidi" w:hint="default"/>
      </w:rPr>
    </w:lvl>
    <w:lvl w:ilvl="2">
      <w:start w:val="1"/>
      <w:numFmt w:val="decimal"/>
      <w:lvlText w:val="%1.%2.%3"/>
      <w:lvlJc w:val="left"/>
      <w:pPr>
        <w:ind w:left="1724" w:hanging="720"/>
      </w:pPr>
      <w:rPr>
        <w:rFonts w:asciiTheme="minorHAnsi" w:hAnsiTheme="minorHAnsi" w:cstheme="minorBidi" w:hint="default"/>
      </w:rPr>
    </w:lvl>
    <w:lvl w:ilvl="3">
      <w:start w:val="1"/>
      <w:numFmt w:val="decimal"/>
      <w:lvlText w:val="%1.%2.%3.%4"/>
      <w:lvlJc w:val="left"/>
      <w:pPr>
        <w:ind w:left="2586" w:hanging="1080"/>
      </w:pPr>
      <w:rPr>
        <w:rFonts w:asciiTheme="minorHAnsi" w:hAnsiTheme="minorHAnsi" w:cstheme="minorBidi" w:hint="default"/>
      </w:rPr>
    </w:lvl>
    <w:lvl w:ilvl="4">
      <w:start w:val="1"/>
      <w:numFmt w:val="decimal"/>
      <w:lvlText w:val="%1.%2.%3.%4.%5"/>
      <w:lvlJc w:val="left"/>
      <w:pPr>
        <w:ind w:left="3088" w:hanging="1080"/>
      </w:pPr>
      <w:rPr>
        <w:rFonts w:asciiTheme="minorHAnsi" w:hAnsiTheme="minorHAnsi" w:cstheme="minorBidi" w:hint="default"/>
      </w:rPr>
    </w:lvl>
    <w:lvl w:ilvl="5">
      <w:start w:val="1"/>
      <w:numFmt w:val="decimal"/>
      <w:lvlText w:val="%1.%2.%3.%4.%5.%6"/>
      <w:lvlJc w:val="left"/>
      <w:pPr>
        <w:ind w:left="3950" w:hanging="1440"/>
      </w:pPr>
      <w:rPr>
        <w:rFonts w:asciiTheme="minorHAnsi" w:hAnsiTheme="minorHAnsi" w:cstheme="minorBidi" w:hint="default"/>
      </w:rPr>
    </w:lvl>
    <w:lvl w:ilvl="6">
      <w:start w:val="1"/>
      <w:numFmt w:val="decimal"/>
      <w:lvlText w:val="%1.%2.%3.%4.%5.%6.%7"/>
      <w:lvlJc w:val="left"/>
      <w:pPr>
        <w:ind w:left="4452" w:hanging="1440"/>
      </w:pPr>
      <w:rPr>
        <w:rFonts w:asciiTheme="minorHAnsi" w:hAnsiTheme="minorHAnsi" w:cstheme="minorBidi" w:hint="default"/>
      </w:rPr>
    </w:lvl>
    <w:lvl w:ilvl="7">
      <w:start w:val="1"/>
      <w:numFmt w:val="decimal"/>
      <w:lvlText w:val="%1.%2.%3.%4.%5.%6.%7.%8"/>
      <w:lvlJc w:val="left"/>
      <w:pPr>
        <w:ind w:left="5314" w:hanging="1800"/>
      </w:pPr>
      <w:rPr>
        <w:rFonts w:asciiTheme="minorHAnsi" w:hAnsiTheme="minorHAnsi" w:cstheme="minorBidi" w:hint="default"/>
      </w:rPr>
    </w:lvl>
    <w:lvl w:ilvl="8">
      <w:start w:val="1"/>
      <w:numFmt w:val="decimal"/>
      <w:lvlText w:val="%1.%2.%3.%4.%5.%6.%7.%8.%9"/>
      <w:lvlJc w:val="left"/>
      <w:pPr>
        <w:ind w:left="6176" w:hanging="2160"/>
      </w:pPr>
      <w:rPr>
        <w:rFonts w:asciiTheme="minorHAnsi" w:hAnsiTheme="minorHAnsi" w:cstheme="minorBidi" w:hint="default"/>
      </w:rPr>
    </w:lvl>
  </w:abstractNum>
  <w:num w:numId="1">
    <w:abstractNumId w:val="3"/>
  </w:num>
  <w:num w:numId="2">
    <w:abstractNumId w:val="16"/>
  </w:num>
  <w:num w:numId="3">
    <w:abstractNumId w:val="4"/>
  </w:num>
  <w:num w:numId="4">
    <w:abstractNumId w:val="0"/>
  </w:num>
  <w:num w:numId="5">
    <w:abstractNumId w:val="10"/>
  </w:num>
  <w:num w:numId="6">
    <w:abstractNumId w:val="12"/>
  </w:num>
  <w:num w:numId="7">
    <w:abstractNumId w:val="6"/>
  </w:num>
  <w:num w:numId="8">
    <w:abstractNumId w:val="18"/>
  </w:num>
  <w:num w:numId="9">
    <w:abstractNumId w:val="1"/>
  </w:num>
  <w:num w:numId="10">
    <w:abstractNumId w:val="2"/>
  </w:num>
  <w:num w:numId="11">
    <w:abstractNumId w:val="13"/>
  </w:num>
  <w:num w:numId="12">
    <w:abstractNumId w:val="9"/>
  </w:num>
  <w:num w:numId="13">
    <w:abstractNumId w:val="7"/>
  </w:num>
  <w:num w:numId="14">
    <w:abstractNumId w:val="11"/>
  </w:num>
  <w:num w:numId="15">
    <w:abstractNumId w:val="15"/>
  </w:num>
  <w:num w:numId="16">
    <w:abstractNumId w:val="5"/>
  </w:num>
  <w:num w:numId="17">
    <w:abstractNumId w:val="8"/>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40"/>
    <w:rsid w:val="00016412"/>
    <w:rsid w:val="00025FC8"/>
    <w:rsid w:val="00032919"/>
    <w:rsid w:val="0004107D"/>
    <w:rsid w:val="00041797"/>
    <w:rsid w:val="00044F24"/>
    <w:rsid w:val="00053EDA"/>
    <w:rsid w:val="000629A5"/>
    <w:rsid w:val="00084FBD"/>
    <w:rsid w:val="00092BFA"/>
    <w:rsid w:val="000A7780"/>
    <w:rsid w:val="000B7089"/>
    <w:rsid w:val="000C07E4"/>
    <w:rsid w:val="000C5CA5"/>
    <w:rsid w:val="000E0ED7"/>
    <w:rsid w:val="000F19D3"/>
    <w:rsid w:val="000F7B5C"/>
    <w:rsid w:val="001111CE"/>
    <w:rsid w:val="0011147C"/>
    <w:rsid w:val="00114BD3"/>
    <w:rsid w:val="00173EB4"/>
    <w:rsid w:val="00176251"/>
    <w:rsid w:val="0019599A"/>
    <w:rsid w:val="001A102F"/>
    <w:rsid w:val="001C2906"/>
    <w:rsid w:val="001C2AD5"/>
    <w:rsid w:val="001E6577"/>
    <w:rsid w:val="00222188"/>
    <w:rsid w:val="00223736"/>
    <w:rsid w:val="00231223"/>
    <w:rsid w:val="00232587"/>
    <w:rsid w:val="0025176A"/>
    <w:rsid w:val="002862AB"/>
    <w:rsid w:val="002C3131"/>
    <w:rsid w:val="002E1675"/>
    <w:rsid w:val="002F1C06"/>
    <w:rsid w:val="002F6FD8"/>
    <w:rsid w:val="00303274"/>
    <w:rsid w:val="0033567C"/>
    <w:rsid w:val="00376AF4"/>
    <w:rsid w:val="00394BA1"/>
    <w:rsid w:val="003B08FD"/>
    <w:rsid w:val="003B59EF"/>
    <w:rsid w:val="003E6F4E"/>
    <w:rsid w:val="0040064A"/>
    <w:rsid w:val="00400F45"/>
    <w:rsid w:val="00414546"/>
    <w:rsid w:val="00426324"/>
    <w:rsid w:val="00427032"/>
    <w:rsid w:val="00427787"/>
    <w:rsid w:val="00440840"/>
    <w:rsid w:val="0047235B"/>
    <w:rsid w:val="004956AE"/>
    <w:rsid w:val="00497DA5"/>
    <w:rsid w:val="004B290D"/>
    <w:rsid w:val="004C0DB3"/>
    <w:rsid w:val="004C2AB6"/>
    <w:rsid w:val="004C3282"/>
    <w:rsid w:val="00510BC7"/>
    <w:rsid w:val="00546D13"/>
    <w:rsid w:val="00550478"/>
    <w:rsid w:val="00555EF9"/>
    <w:rsid w:val="00560A5C"/>
    <w:rsid w:val="00571B8D"/>
    <w:rsid w:val="005956B1"/>
    <w:rsid w:val="005B18F3"/>
    <w:rsid w:val="005B323E"/>
    <w:rsid w:val="005C5EAE"/>
    <w:rsid w:val="005C754F"/>
    <w:rsid w:val="005D0491"/>
    <w:rsid w:val="005D243A"/>
    <w:rsid w:val="005D581E"/>
    <w:rsid w:val="00600FE5"/>
    <w:rsid w:val="00602CCF"/>
    <w:rsid w:val="00627B3B"/>
    <w:rsid w:val="00680065"/>
    <w:rsid w:val="00682077"/>
    <w:rsid w:val="00694034"/>
    <w:rsid w:val="006966B7"/>
    <w:rsid w:val="006A51C5"/>
    <w:rsid w:val="006A5552"/>
    <w:rsid w:val="00700C14"/>
    <w:rsid w:val="00715E8B"/>
    <w:rsid w:val="00722CC2"/>
    <w:rsid w:val="00726E51"/>
    <w:rsid w:val="00743B87"/>
    <w:rsid w:val="00764692"/>
    <w:rsid w:val="007656CC"/>
    <w:rsid w:val="00771603"/>
    <w:rsid w:val="007D5780"/>
    <w:rsid w:val="007F2616"/>
    <w:rsid w:val="00854037"/>
    <w:rsid w:val="00862080"/>
    <w:rsid w:val="0086306B"/>
    <w:rsid w:val="008737CD"/>
    <w:rsid w:val="008850CB"/>
    <w:rsid w:val="008A125D"/>
    <w:rsid w:val="008A288D"/>
    <w:rsid w:val="008B5DB4"/>
    <w:rsid w:val="008F758C"/>
    <w:rsid w:val="009158F7"/>
    <w:rsid w:val="00916232"/>
    <w:rsid w:val="00921523"/>
    <w:rsid w:val="00954176"/>
    <w:rsid w:val="00960114"/>
    <w:rsid w:val="009848E7"/>
    <w:rsid w:val="009A2F38"/>
    <w:rsid w:val="009C4186"/>
    <w:rsid w:val="009D3F58"/>
    <w:rsid w:val="009F4E3B"/>
    <w:rsid w:val="00A659FB"/>
    <w:rsid w:val="00AA334B"/>
    <w:rsid w:val="00AA3660"/>
    <w:rsid w:val="00AB63FE"/>
    <w:rsid w:val="00AC0823"/>
    <w:rsid w:val="00AD2329"/>
    <w:rsid w:val="00AD3AB8"/>
    <w:rsid w:val="00AD410A"/>
    <w:rsid w:val="00AF71CC"/>
    <w:rsid w:val="00B12269"/>
    <w:rsid w:val="00B42B92"/>
    <w:rsid w:val="00B60B41"/>
    <w:rsid w:val="00B62297"/>
    <w:rsid w:val="00B62885"/>
    <w:rsid w:val="00B634B9"/>
    <w:rsid w:val="00B71E91"/>
    <w:rsid w:val="00B74326"/>
    <w:rsid w:val="00B8155D"/>
    <w:rsid w:val="00B82F37"/>
    <w:rsid w:val="00BB3B1B"/>
    <w:rsid w:val="00BE45ED"/>
    <w:rsid w:val="00BE60D5"/>
    <w:rsid w:val="00BF44A9"/>
    <w:rsid w:val="00BF4D31"/>
    <w:rsid w:val="00C170CC"/>
    <w:rsid w:val="00C3191B"/>
    <w:rsid w:val="00C3537D"/>
    <w:rsid w:val="00C477E9"/>
    <w:rsid w:val="00C56B3E"/>
    <w:rsid w:val="00C73C85"/>
    <w:rsid w:val="00CC3A8F"/>
    <w:rsid w:val="00CF74A6"/>
    <w:rsid w:val="00D20CE5"/>
    <w:rsid w:val="00D25758"/>
    <w:rsid w:val="00D42C26"/>
    <w:rsid w:val="00D71424"/>
    <w:rsid w:val="00DC0DF2"/>
    <w:rsid w:val="00DF2033"/>
    <w:rsid w:val="00DF4740"/>
    <w:rsid w:val="00DF7B6C"/>
    <w:rsid w:val="00E03FC6"/>
    <w:rsid w:val="00E07B16"/>
    <w:rsid w:val="00E22110"/>
    <w:rsid w:val="00E23916"/>
    <w:rsid w:val="00E31E06"/>
    <w:rsid w:val="00E3213F"/>
    <w:rsid w:val="00E371D2"/>
    <w:rsid w:val="00E77BDD"/>
    <w:rsid w:val="00EA4787"/>
    <w:rsid w:val="00EE29A8"/>
    <w:rsid w:val="00EF7382"/>
    <w:rsid w:val="00F13033"/>
    <w:rsid w:val="00F216E6"/>
    <w:rsid w:val="00F36B1C"/>
    <w:rsid w:val="00F93FE7"/>
    <w:rsid w:val="00FA07DD"/>
    <w:rsid w:val="00FA23F7"/>
    <w:rsid w:val="00FA3843"/>
    <w:rsid w:val="00FA3B9C"/>
    <w:rsid w:val="00FA458A"/>
    <w:rsid w:val="00FB3D78"/>
    <w:rsid w:val="00FB6312"/>
    <w:rsid w:val="00FF29AD"/>
    <w:rsid w:val="00FF6C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173B2E60"/>
  <w15:docId w15:val="{D5A0E7F6-CC63-449F-8680-7B570B83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232"/>
    <w:pPr>
      <w:ind w:left="720"/>
      <w:contextualSpacing/>
    </w:pPr>
  </w:style>
  <w:style w:type="paragraph" w:customStyle="1" w:styleId="Default">
    <w:name w:val="Default"/>
    <w:rsid w:val="00916232"/>
    <w:pPr>
      <w:autoSpaceDE w:val="0"/>
      <w:autoSpaceDN w:val="0"/>
      <w:adjustRightInd w:val="0"/>
      <w:spacing w:after="0" w:line="240" w:lineRule="auto"/>
    </w:pPr>
    <w:rPr>
      <w:rFonts w:ascii="Times New Roman" w:hAnsi="Times New Roman" w:cs="Times New Roman"/>
      <w:color w:val="000000"/>
      <w:sz w:val="24"/>
      <w:szCs w:val="24"/>
      <w:lang w:val="en-IE"/>
    </w:rPr>
  </w:style>
  <w:style w:type="table" w:styleId="TableGrid">
    <w:name w:val="Table Grid"/>
    <w:basedOn w:val="TableNormal"/>
    <w:rsid w:val="00C31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3FE"/>
    <w:rPr>
      <w:rFonts w:ascii="Tahoma" w:hAnsi="Tahoma" w:cs="Tahoma"/>
      <w:sz w:val="16"/>
      <w:szCs w:val="16"/>
    </w:rPr>
  </w:style>
  <w:style w:type="paragraph" w:styleId="Header">
    <w:name w:val="header"/>
    <w:basedOn w:val="Normal"/>
    <w:link w:val="HeaderChar"/>
    <w:uiPriority w:val="99"/>
    <w:semiHidden/>
    <w:unhideWhenUsed/>
    <w:rsid w:val="004277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7787"/>
  </w:style>
  <w:style w:type="paragraph" w:styleId="Footer">
    <w:name w:val="footer"/>
    <w:basedOn w:val="Normal"/>
    <w:link w:val="FooterChar"/>
    <w:uiPriority w:val="99"/>
    <w:semiHidden/>
    <w:unhideWhenUsed/>
    <w:rsid w:val="0042778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27787"/>
  </w:style>
  <w:style w:type="paragraph" w:styleId="Revision">
    <w:name w:val="Revision"/>
    <w:hidden/>
    <w:uiPriority w:val="99"/>
    <w:semiHidden/>
    <w:rsid w:val="002221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0177">
      <w:bodyDiv w:val="1"/>
      <w:marLeft w:val="0"/>
      <w:marRight w:val="0"/>
      <w:marTop w:val="0"/>
      <w:marBottom w:val="0"/>
      <w:divBdr>
        <w:top w:val="none" w:sz="0" w:space="0" w:color="auto"/>
        <w:left w:val="none" w:sz="0" w:space="0" w:color="auto"/>
        <w:bottom w:val="none" w:sz="0" w:space="0" w:color="auto"/>
        <w:right w:val="none" w:sz="0" w:space="0" w:color="auto"/>
      </w:divBdr>
    </w:div>
    <w:div w:id="295722851">
      <w:bodyDiv w:val="1"/>
      <w:marLeft w:val="0"/>
      <w:marRight w:val="0"/>
      <w:marTop w:val="0"/>
      <w:marBottom w:val="0"/>
      <w:divBdr>
        <w:top w:val="none" w:sz="0" w:space="0" w:color="auto"/>
        <w:left w:val="none" w:sz="0" w:space="0" w:color="auto"/>
        <w:bottom w:val="none" w:sz="0" w:space="0" w:color="auto"/>
        <w:right w:val="none" w:sz="0" w:space="0" w:color="auto"/>
      </w:divBdr>
    </w:div>
    <w:div w:id="380129376">
      <w:bodyDiv w:val="1"/>
      <w:marLeft w:val="0"/>
      <w:marRight w:val="0"/>
      <w:marTop w:val="0"/>
      <w:marBottom w:val="0"/>
      <w:divBdr>
        <w:top w:val="none" w:sz="0" w:space="0" w:color="auto"/>
        <w:left w:val="none" w:sz="0" w:space="0" w:color="auto"/>
        <w:bottom w:val="none" w:sz="0" w:space="0" w:color="auto"/>
        <w:right w:val="none" w:sz="0" w:space="0" w:color="auto"/>
      </w:divBdr>
    </w:div>
    <w:div w:id="586425174">
      <w:bodyDiv w:val="1"/>
      <w:marLeft w:val="0"/>
      <w:marRight w:val="0"/>
      <w:marTop w:val="0"/>
      <w:marBottom w:val="0"/>
      <w:divBdr>
        <w:top w:val="none" w:sz="0" w:space="0" w:color="auto"/>
        <w:left w:val="none" w:sz="0" w:space="0" w:color="auto"/>
        <w:bottom w:val="none" w:sz="0" w:space="0" w:color="auto"/>
        <w:right w:val="none" w:sz="0" w:space="0" w:color="auto"/>
      </w:divBdr>
    </w:div>
    <w:div w:id="591283688">
      <w:bodyDiv w:val="1"/>
      <w:marLeft w:val="0"/>
      <w:marRight w:val="0"/>
      <w:marTop w:val="0"/>
      <w:marBottom w:val="0"/>
      <w:divBdr>
        <w:top w:val="none" w:sz="0" w:space="0" w:color="auto"/>
        <w:left w:val="none" w:sz="0" w:space="0" w:color="auto"/>
        <w:bottom w:val="none" w:sz="0" w:space="0" w:color="auto"/>
        <w:right w:val="none" w:sz="0" w:space="0" w:color="auto"/>
      </w:divBdr>
    </w:div>
    <w:div w:id="773011989">
      <w:bodyDiv w:val="1"/>
      <w:marLeft w:val="0"/>
      <w:marRight w:val="0"/>
      <w:marTop w:val="0"/>
      <w:marBottom w:val="0"/>
      <w:divBdr>
        <w:top w:val="none" w:sz="0" w:space="0" w:color="auto"/>
        <w:left w:val="none" w:sz="0" w:space="0" w:color="auto"/>
        <w:bottom w:val="none" w:sz="0" w:space="0" w:color="auto"/>
        <w:right w:val="none" w:sz="0" w:space="0" w:color="auto"/>
      </w:divBdr>
    </w:div>
    <w:div w:id="815031631">
      <w:bodyDiv w:val="1"/>
      <w:marLeft w:val="0"/>
      <w:marRight w:val="0"/>
      <w:marTop w:val="0"/>
      <w:marBottom w:val="0"/>
      <w:divBdr>
        <w:top w:val="none" w:sz="0" w:space="0" w:color="auto"/>
        <w:left w:val="none" w:sz="0" w:space="0" w:color="auto"/>
        <w:bottom w:val="none" w:sz="0" w:space="0" w:color="auto"/>
        <w:right w:val="none" w:sz="0" w:space="0" w:color="auto"/>
      </w:divBdr>
    </w:div>
    <w:div w:id="968707200">
      <w:bodyDiv w:val="1"/>
      <w:marLeft w:val="0"/>
      <w:marRight w:val="0"/>
      <w:marTop w:val="0"/>
      <w:marBottom w:val="0"/>
      <w:divBdr>
        <w:top w:val="none" w:sz="0" w:space="0" w:color="auto"/>
        <w:left w:val="none" w:sz="0" w:space="0" w:color="auto"/>
        <w:bottom w:val="none" w:sz="0" w:space="0" w:color="auto"/>
        <w:right w:val="none" w:sz="0" w:space="0" w:color="auto"/>
      </w:divBdr>
    </w:div>
    <w:div w:id="999381719">
      <w:bodyDiv w:val="1"/>
      <w:marLeft w:val="0"/>
      <w:marRight w:val="0"/>
      <w:marTop w:val="0"/>
      <w:marBottom w:val="0"/>
      <w:divBdr>
        <w:top w:val="none" w:sz="0" w:space="0" w:color="auto"/>
        <w:left w:val="none" w:sz="0" w:space="0" w:color="auto"/>
        <w:bottom w:val="none" w:sz="0" w:space="0" w:color="auto"/>
        <w:right w:val="none" w:sz="0" w:space="0" w:color="auto"/>
      </w:divBdr>
    </w:div>
    <w:div w:id="1065370689">
      <w:bodyDiv w:val="1"/>
      <w:marLeft w:val="0"/>
      <w:marRight w:val="0"/>
      <w:marTop w:val="0"/>
      <w:marBottom w:val="0"/>
      <w:divBdr>
        <w:top w:val="none" w:sz="0" w:space="0" w:color="auto"/>
        <w:left w:val="none" w:sz="0" w:space="0" w:color="auto"/>
        <w:bottom w:val="none" w:sz="0" w:space="0" w:color="auto"/>
        <w:right w:val="none" w:sz="0" w:space="0" w:color="auto"/>
      </w:divBdr>
    </w:div>
    <w:div w:id="1099639913">
      <w:bodyDiv w:val="1"/>
      <w:marLeft w:val="0"/>
      <w:marRight w:val="0"/>
      <w:marTop w:val="0"/>
      <w:marBottom w:val="0"/>
      <w:divBdr>
        <w:top w:val="none" w:sz="0" w:space="0" w:color="auto"/>
        <w:left w:val="none" w:sz="0" w:space="0" w:color="auto"/>
        <w:bottom w:val="none" w:sz="0" w:space="0" w:color="auto"/>
        <w:right w:val="none" w:sz="0" w:space="0" w:color="auto"/>
      </w:divBdr>
    </w:div>
    <w:div w:id="1146781295">
      <w:bodyDiv w:val="1"/>
      <w:marLeft w:val="0"/>
      <w:marRight w:val="0"/>
      <w:marTop w:val="0"/>
      <w:marBottom w:val="0"/>
      <w:divBdr>
        <w:top w:val="none" w:sz="0" w:space="0" w:color="auto"/>
        <w:left w:val="none" w:sz="0" w:space="0" w:color="auto"/>
        <w:bottom w:val="none" w:sz="0" w:space="0" w:color="auto"/>
        <w:right w:val="none" w:sz="0" w:space="0" w:color="auto"/>
      </w:divBdr>
    </w:div>
    <w:div w:id="1170757282">
      <w:bodyDiv w:val="1"/>
      <w:marLeft w:val="0"/>
      <w:marRight w:val="0"/>
      <w:marTop w:val="0"/>
      <w:marBottom w:val="0"/>
      <w:divBdr>
        <w:top w:val="none" w:sz="0" w:space="0" w:color="auto"/>
        <w:left w:val="none" w:sz="0" w:space="0" w:color="auto"/>
        <w:bottom w:val="none" w:sz="0" w:space="0" w:color="auto"/>
        <w:right w:val="none" w:sz="0" w:space="0" w:color="auto"/>
      </w:divBdr>
    </w:div>
    <w:div w:id="1248032640">
      <w:bodyDiv w:val="1"/>
      <w:marLeft w:val="0"/>
      <w:marRight w:val="0"/>
      <w:marTop w:val="0"/>
      <w:marBottom w:val="0"/>
      <w:divBdr>
        <w:top w:val="none" w:sz="0" w:space="0" w:color="auto"/>
        <w:left w:val="none" w:sz="0" w:space="0" w:color="auto"/>
        <w:bottom w:val="none" w:sz="0" w:space="0" w:color="auto"/>
        <w:right w:val="none" w:sz="0" w:space="0" w:color="auto"/>
      </w:divBdr>
    </w:div>
    <w:div w:id="1362365705">
      <w:bodyDiv w:val="1"/>
      <w:marLeft w:val="0"/>
      <w:marRight w:val="0"/>
      <w:marTop w:val="0"/>
      <w:marBottom w:val="0"/>
      <w:divBdr>
        <w:top w:val="none" w:sz="0" w:space="0" w:color="auto"/>
        <w:left w:val="none" w:sz="0" w:space="0" w:color="auto"/>
        <w:bottom w:val="none" w:sz="0" w:space="0" w:color="auto"/>
        <w:right w:val="none" w:sz="0" w:space="0" w:color="auto"/>
      </w:divBdr>
    </w:div>
    <w:div w:id="1492216592">
      <w:bodyDiv w:val="1"/>
      <w:marLeft w:val="0"/>
      <w:marRight w:val="0"/>
      <w:marTop w:val="0"/>
      <w:marBottom w:val="0"/>
      <w:divBdr>
        <w:top w:val="none" w:sz="0" w:space="0" w:color="auto"/>
        <w:left w:val="none" w:sz="0" w:space="0" w:color="auto"/>
        <w:bottom w:val="none" w:sz="0" w:space="0" w:color="auto"/>
        <w:right w:val="none" w:sz="0" w:space="0" w:color="auto"/>
      </w:divBdr>
    </w:div>
    <w:div w:id="1639844578">
      <w:bodyDiv w:val="1"/>
      <w:marLeft w:val="0"/>
      <w:marRight w:val="0"/>
      <w:marTop w:val="0"/>
      <w:marBottom w:val="0"/>
      <w:divBdr>
        <w:top w:val="none" w:sz="0" w:space="0" w:color="auto"/>
        <w:left w:val="none" w:sz="0" w:space="0" w:color="auto"/>
        <w:bottom w:val="none" w:sz="0" w:space="0" w:color="auto"/>
        <w:right w:val="none" w:sz="0" w:space="0" w:color="auto"/>
      </w:divBdr>
    </w:div>
    <w:div w:id="1656911395">
      <w:bodyDiv w:val="1"/>
      <w:marLeft w:val="0"/>
      <w:marRight w:val="0"/>
      <w:marTop w:val="0"/>
      <w:marBottom w:val="0"/>
      <w:divBdr>
        <w:top w:val="none" w:sz="0" w:space="0" w:color="auto"/>
        <w:left w:val="none" w:sz="0" w:space="0" w:color="auto"/>
        <w:bottom w:val="none" w:sz="0" w:space="0" w:color="auto"/>
        <w:right w:val="none" w:sz="0" w:space="0" w:color="auto"/>
      </w:divBdr>
    </w:div>
    <w:div w:id="1702854177">
      <w:bodyDiv w:val="1"/>
      <w:marLeft w:val="0"/>
      <w:marRight w:val="0"/>
      <w:marTop w:val="0"/>
      <w:marBottom w:val="0"/>
      <w:divBdr>
        <w:top w:val="none" w:sz="0" w:space="0" w:color="auto"/>
        <w:left w:val="none" w:sz="0" w:space="0" w:color="auto"/>
        <w:bottom w:val="none" w:sz="0" w:space="0" w:color="auto"/>
        <w:right w:val="none" w:sz="0" w:space="0" w:color="auto"/>
      </w:divBdr>
    </w:div>
    <w:div w:id="1734354979">
      <w:bodyDiv w:val="1"/>
      <w:marLeft w:val="0"/>
      <w:marRight w:val="0"/>
      <w:marTop w:val="0"/>
      <w:marBottom w:val="0"/>
      <w:divBdr>
        <w:top w:val="none" w:sz="0" w:space="0" w:color="auto"/>
        <w:left w:val="none" w:sz="0" w:space="0" w:color="auto"/>
        <w:bottom w:val="none" w:sz="0" w:space="0" w:color="auto"/>
        <w:right w:val="none" w:sz="0" w:space="0" w:color="auto"/>
      </w:divBdr>
    </w:div>
    <w:div w:id="1786461317">
      <w:bodyDiv w:val="1"/>
      <w:marLeft w:val="0"/>
      <w:marRight w:val="0"/>
      <w:marTop w:val="0"/>
      <w:marBottom w:val="0"/>
      <w:divBdr>
        <w:top w:val="none" w:sz="0" w:space="0" w:color="auto"/>
        <w:left w:val="none" w:sz="0" w:space="0" w:color="auto"/>
        <w:bottom w:val="none" w:sz="0" w:space="0" w:color="auto"/>
        <w:right w:val="none" w:sz="0" w:space="0" w:color="auto"/>
      </w:divBdr>
    </w:div>
    <w:div w:id="1949124045">
      <w:bodyDiv w:val="1"/>
      <w:marLeft w:val="0"/>
      <w:marRight w:val="0"/>
      <w:marTop w:val="0"/>
      <w:marBottom w:val="0"/>
      <w:divBdr>
        <w:top w:val="none" w:sz="0" w:space="0" w:color="auto"/>
        <w:left w:val="none" w:sz="0" w:space="0" w:color="auto"/>
        <w:bottom w:val="none" w:sz="0" w:space="0" w:color="auto"/>
        <w:right w:val="none" w:sz="0" w:space="0" w:color="auto"/>
      </w:divBdr>
    </w:div>
    <w:div w:id="199964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67D49-57B9-4EFA-9D52-CA3C62AF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5213</Words>
  <Characters>29717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34861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pgaynor</dc:creator>
  <cp:lastModifiedBy>Nollaig</cp:lastModifiedBy>
  <cp:revision>2</cp:revision>
  <cp:lastPrinted>2017-03-21T10:27:00Z</cp:lastPrinted>
  <dcterms:created xsi:type="dcterms:W3CDTF">2022-02-24T09:48:00Z</dcterms:created>
  <dcterms:modified xsi:type="dcterms:W3CDTF">2022-02-24T09:48:00Z</dcterms:modified>
</cp:coreProperties>
</file>