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39" w:rsidRPr="007918F8" w:rsidRDefault="00E02660" w:rsidP="0025146C">
      <w:pPr>
        <w:jc w:val="center"/>
        <w:rPr>
          <w:rFonts w:ascii="Arial" w:hAnsi="Arial" w:cs="Arial"/>
          <w:b/>
          <w:sz w:val="28"/>
          <w:szCs w:val="28"/>
          <w:lang w:val="en-IE"/>
        </w:rPr>
      </w:pPr>
      <w:r w:rsidRPr="007918F8">
        <w:rPr>
          <w:rFonts w:ascii="Arial" w:hAnsi="Arial" w:cs="Arial"/>
          <w:b/>
          <w:sz w:val="28"/>
          <w:szCs w:val="28"/>
          <w:lang w:val="en-IE"/>
        </w:rPr>
        <w:t xml:space="preserve">Department of </w:t>
      </w:r>
      <w:r w:rsidR="00485438">
        <w:rPr>
          <w:rFonts w:ascii="Arial" w:hAnsi="Arial" w:cs="Arial"/>
          <w:b/>
          <w:sz w:val="28"/>
          <w:szCs w:val="28"/>
          <w:lang w:val="en-IE"/>
        </w:rPr>
        <w:t xml:space="preserve">Rural and </w:t>
      </w:r>
      <w:r w:rsidR="00835539" w:rsidRPr="007918F8">
        <w:rPr>
          <w:rFonts w:ascii="Arial" w:hAnsi="Arial" w:cs="Arial"/>
          <w:b/>
          <w:sz w:val="28"/>
          <w:szCs w:val="28"/>
          <w:lang w:val="en-IE"/>
        </w:rPr>
        <w:t xml:space="preserve">Community </w:t>
      </w:r>
      <w:r w:rsidR="00485438">
        <w:rPr>
          <w:rFonts w:ascii="Arial" w:hAnsi="Arial" w:cs="Arial"/>
          <w:b/>
          <w:sz w:val="28"/>
          <w:szCs w:val="28"/>
          <w:lang w:val="en-IE"/>
        </w:rPr>
        <w:t xml:space="preserve">Development </w:t>
      </w:r>
    </w:p>
    <w:p w:rsidR="00E02660" w:rsidRPr="007918F8" w:rsidRDefault="00D40A50" w:rsidP="0025146C">
      <w:pPr>
        <w:jc w:val="center"/>
        <w:rPr>
          <w:rFonts w:ascii="Arial" w:hAnsi="Arial" w:cs="Arial"/>
          <w:b/>
          <w:sz w:val="28"/>
          <w:szCs w:val="28"/>
          <w:lang w:val="en-IE"/>
        </w:rPr>
      </w:pPr>
      <w:r w:rsidRPr="007918F8">
        <w:rPr>
          <w:rFonts w:ascii="Arial" w:hAnsi="Arial" w:cs="Arial"/>
          <w:b/>
          <w:sz w:val="28"/>
          <w:szCs w:val="28"/>
        </w:rPr>
        <w:t>RAPID</w:t>
      </w:r>
      <w:r w:rsidRPr="007918F8">
        <w:rPr>
          <w:rFonts w:ascii="Arial" w:hAnsi="Arial" w:cs="Arial"/>
          <w:b/>
          <w:i/>
          <w:sz w:val="28"/>
          <w:szCs w:val="28"/>
        </w:rPr>
        <w:t xml:space="preserve"> </w:t>
      </w:r>
      <w:r w:rsidRPr="007918F8">
        <w:rPr>
          <w:rStyle w:val="Emphasis"/>
          <w:rFonts w:ascii="Arial" w:hAnsi="Arial" w:cs="Arial"/>
          <w:b/>
          <w:i w:val="0"/>
          <w:sz w:val="28"/>
          <w:szCs w:val="28"/>
        </w:rPr>
        <w:t xml:space="preserve">(Revitalising Areas by Planning, Investment and Development) </w:t>
      </w:r>
      <w:r w:rsidR="0085418B" w:rsidRPr="007918F8">
        <w:rPr>
          <w:rStyle w:val="Emphasis"/>
          <w:rFonts w:ascii="Arial" w:hAnsi="Arial" w:cs="Arial"/>
          <w:b/>
          <w:i w:val="0"/>
          <w:sz w:val="28"/>
          <w:szCs w:val="28"/>
        </w:rPr>
        <w:t xml:space="preserve">National </w:t>
      </w:r>
      <w:r w:rsidRPr="007918F8">
        <w:rPr>
          <w:rStyle w:val="Emphasis"/>
          <w:rFonts w:ascii="Arial" w:hAnsi="Arial" w:cs="Arial"/>
          <w:b/>
          <w:i w:val="0"/>
          <w:sz w:val="28"/>
          <w:szCs w:val="28"/>
        </w:rPr>
        <w:t xml:space="preserve">Capital </w:t>
      </w:r>
      <w:r w:rsidR="00593063" w:rsidRPr="007918F8">
        <w:rPr>
          <w:rStyle w:val="Emphasis"/>
          <w:rFonts w:ascii="Arial" w:hAnsi="Arial" w:cs="Arial"/>
          <w:b/>
          <w:i w:val="0"/>
          <w:sz w:val="28"/>
          <w:szCs w:val="28"/>
        </w:rPr>
        <w:t xml:space="preserve">Grants </w:t>
      </w:r>
      <w:r w:rsidRPr="007918F8">
        <w:rPr>
          <w:rFonts w:ascii="Arial" w:hAnsi="Arial" w:cs="Arial"/>
          <w:b/>
          <w:sz w:val="28"/>
          <w:szCs w:val="28"/>
        </w:rPr>
        <w:t xml:space="preserve">Programme </w:t>
      </w:r>
      <w:r w:rsidR="00835539" w:rsidRPr="007918F8">
        <w:rPr>
          <w:rFonts w:ascii="Arial" w:hAnsi="Arial" w:cs="Arial"/>
          <w:b/>
          <w:sz w:val="28"/>
          <w:szCs w:val="28"/>
          <w:lang w:val="en-IE"/>
        </w:rPr>
        <w:t>2017</w:t>
      </w:r>
    </w:p>
    <w:p w:rsidR="00D54D88" w:rsidRPr="007918F8" w:rsidRDefault="00D54D88" w:rsidP="0025146C">
      <w:pPr>
        <w:rPr>
          <w:rFonts w:ascii="Arial" w:hAnsi="Arial" w:cs="Arial"/>
          <w:b/>
          <w:sz w:val="32"/>
          <w:szCs w:val="32"/>
          <w:lang w:val="en-IE"/>
        </w:rPr>
      </w:pPr>
    </w:p>
    <w:p w:rsidR="000523A4" w:rsidRPr="007918F8" w:rsidRDefault="000523A4" w:rsidP="0025146C">
      <w:pPr>
        <w:jc w:val="center"/>
        <w:rPr>
          <w:rFonts w:ascii="Arial" w:hAnsi="Arial" w:cs="Arial"/>
          <w:b/>
          <w:szCs w:val="24"/>
          <w:lang w:val="en-IE"/>
        </w:rPr>
      </w:pPr>
      <w:r w:rsidRPr="007918F8">
        <w:rPr>
          <w:rFonts w:ascii="Arial" w:hAnsi="Arial" w:cs="Arial"/>
          <w:b/>
          <w:szCs w:val="24"/>
          <w:lang w:val="en-IE"/>
        </w:rPr>
        <w:t>Guidelines</w:t>
      </w:r>
    </w:p>
    <w:p w:rsidR="000523A4" w:rsidRPr="007918F8" w:rsidRDefault="000523A4" w:rsidP="0025146C">
      <w:pPr>
        <w:rPr>
          <w:rFonts w:ascii="Arial" w:hAnsi="Arial" w:cs="Arial"/>
          <w:b/>
          <w:szCs w:val="24"/>
          <w:lang w:val="en-IE"/>
        </w:rPr>
      </w:pPr>
    </w:p>
    <w:p w:rsidR="000523A4" w:rsidRPr="007918F8" w:rsidRDefault="003C1039" w:rsidP="0025146C">
      <w:pPr>
        <w:jc w:val="center"/>
        <w:rPr>
          <w:rFonts w:ascii="Arial" w:hAnsi="Arial" w:cs="Arial"/>
          <w:b/>
          <w:smallCaps/>
          <w:szCs w:val="24"/>
          <w:lang w:val="en-IE"/>
        </w:rPr>
      </w:pPr>
      <w:r w:rsidRPr="007918F8">
        <w:rPr>
          <w:rFonts w:ascii="Arial" w:hAnsi="Arial" w:cs="Arial"/>
          <w:b/>
          <w:smallCaps/>
          <w:szCs w:val="24"/>
          <w:lang w:val="en-IE"/>
        </w:rPr>
        <w:t>Please read the following guidelines carefully before completing the</w:t>
      </w:r>
      <w:r w:rsidR="002C0401" w:rsidRPr="007918F8">
        <w:rPr>
          <w:rFonts w:ascii="Arial" w:hAnsi="Arial" w:cs="Arial"/>
          <w:b/>
          <w:smallCaps/>
          <w:szCs w:val="24"/>
          <w:lang w:val="en-IE"/>
        </w:rPr>
        <w:t xml:space="preserve"> </w:t>
      </w:r>
      <w:r w:rsidRPr="007918F8">
        <w:rPr>
          <w:rFonts w:ascii="Arial" w:hAnsi="Arial" w:cs="Arial"/>
          <w:b/>
          <w:smallCaps/>
          <w:szCs w:val="24"/>
          <w:lang w:val="en-IE"/>
        </w:rPr>
        <w:t>application form.</w:t>
      </w:r>
    </w:p>
    <w:p w:rsidR="003C1039" w:rsidRDefault="003C1039" w:rsidP="0025146C">
      <w:pPr>
        <w:rPr>
          <w:rFonts w:ascii="Arial" w:hAnsi="Arial" w:cs="Arial"/>
          <w:b/>
          <w:smallCaps/>
          <w:color w:val="FF0000"/>
          <w:sz w:val="28"/>
          <w:szCs w:val="28"/>
          <w:lang w:val="en-IE"/>
        </w:rPr>
      </w:pPr>
    </w:p>
    <w:p w:rsidR="00742C5F" w:rsidRPr="007918F8" w:rsidRDefault="00742C5F" w:rsidP="0025146C">
      <w:pPr>
        <w:rPr>
          <w:rFonts w:ascii="Arial" w:hAnsi="Arial" w:cs="Arial"/>
          <w:b/>
          <w:smallCaps/>
          <w:color w:val="FF0000"/>
          <w:sz w:val="28"/>
          <w:szCs w:val="28"/>
          <w:lang w:val="en-IE"/>
        </w:rPr>
      </w:pPr>
    </w:p>
    <w:p w:rsidR="00296EE2" w:rsidRPr="007918F8" w:rsidRDefault="00296EE2" w:rsidP="0025146C">
      <w:pPr>
        <w:pStyle w:val="ListParagraph"/>
        <w:numPr>
          <w:ilvl w:val="0"/>
          <w:numId w:val="2"/>
        </w:numPr>
        <w:shd w:val="pct15" w:color="auto" w:fill="auto"/>
        <w:rPr>
          <w:rFonts w:ascii="Arial" w:hAnsi="Arial" w:cs="Arial"/>
          <w:b/>
          <w:sz w:val="28"/>
          <w:szCs w:val="28"/>
          <w:lang w:val="en-IE"/>
        </w:rPr>
      </w:pPr>
      <w:r w:rsidRPr="007918F8">
        <w:rPr>
          <w:rFonts w:ascii="Arial" w:hAnsi="Arial" w:cs="Arial"/>
          <w:b/>
          <w:sz w:val="28"/>
          <w:szCs w:val="28"/>
          <w:lang w:val="en-IE"/>
        </w:rPr>
        <w:t>Introduction</w:t>
      </w:r>
    </w:p>
    <w:p w:rsidR="000739E7" w:rsidRPr="007918F8" w:rsidRDefault="000739E7" w:rsidP="0025146C">
      <w:pPr>
        <w:rPr>
          <w:rFonts w:ascii="Arial" w:hAnsi="Arial" w:cs="Arial"/>
          <w:szCs w:val="24"/>
          <w:lang w:val="en-IE"/>
        </w:rPr>
      </w:pPr>
    </w:p>
    <w:p w:rsidR="002C420A" w:rsidRPr="007918F8" w:rsidRDefault="00593063" w:rsidP="002C420A">
      <w:pPr>
        <w:pStyle w:val="NoSpacing"/>
        <w:rPr>
          <w:rFonts w:ascii="Arial" w:hAnsi="Arial" w:cs="Arial"/>
          <w:szCs w:val="24"/>
        </w:rPr>
      </w:pPr>
      <w:r w:rsidRPr="007918F8">
        <w:rPr>
          <w:rFonts w:ascii="Arial" w:hAnsi="Arial" w:cs="Arial"/>
          <w:szCs w:val="24"/>
          <w:lang w:val="en-IE"/>
        </w:rPr>
        <w:t xml:space="preserve">On </w:t>
      </w:r>
      <w:r w:rsidR="00E4561D">
        <w:rPr>
          <w:rFonts w:ascii="Arial" w:hAnsi="Arial" w:cs="Arial"/>
          <w:szCs w:val="24"/>
          <w:lang w:val="en-IE"/>
        </w:rPr>
        <w:t>2</w:t>
      </w:r>
      <w:r w:rsidR="00E4561D">
        <w:rPr>
          <w:rFonts w:ascii="Arial" w:hAnsi="Arial" w:cs="Arial"/>
          <w:szCs w:val="24"/>
          <w:vertAlign w:val="superscript"/>
          <w:lang w:val="en-IE"/>
        </w:rPr>
        <w:t xml:space="preserve">nd </w:t>
      </w:r>
      <w:r w:rsidR="00E4561D" w:rsidRPr="00E4561D">
        <w:rPr>
          <w:rFonts w:ascii="Arial" w:hAnsi="Arial" w:cs="Arial"/>
          <w:szCs w:val="24"/>
          <w:lang w:val="en-IE"/>
        </w:rPr>
        <w:t xml:space="preserve">November </w:t>
      </w:r>
      <w:r w:rsidR="0022448C" w:rsidRPr="00E4561D">
        <w:rPr>
          <w:rFonts w:ascii="Arial" w:hAnsi="Arial" w:cs="Arial"/>
          <w:szCs w:val="24"/>
          <w:lang w:val="en-IE"/>
        </w:rPr>
        <w:t>2017</w:t>
      </w:r>
      <w:r w:rsidR="002C0401" w:rsidRPr="007918F8">
        <w:rPr>
          <w:rFonts w:ascii="Arial" w:hAnsi="Arial" w:cs="Arial"/>
          <w:szCs w:val="24"/>
          <w:lang w:val="en-IE"/>
        </w:rPr>
        <w:t xml:space="preserve"> </w:t>
      </w:r>
      <w:r w:rsidRPr="007918F8">
        <w:rPr>
          <w:rFonts w:ascii="Arial" w:hAnsi="Arial" w:cs="Arial"/>
          <w:szCs w:val="24"/>
          <w:lang w:val="en-IE"/>
        </w:rPr>
        <w:t>the</w:t>
      </w:r>
      <w:r w:rsidR="00A06E89" w:rsidRPr="007918F8">
        <w:rPr>
          <w:rFonts w:ascii="Arial" w:hAnsi="Arial" w:cs="Arial"/>
          <w:szCs w:val="24"/>
          <w:lang w:val="en-IE"/>
        </w:rPr>
        <w:t xml:space="preserve"> Minister for </w:t>
      </w:r>
      <w:r w:rsidR="00485438">
        <w:rPr>
          <w:rFonts w:ascii="Arial" w:hAnsi="Arial" w:cs="Arial"/>
          <w:szCs w:val="24"/>
          <w:lang w:val="en-IE"/>
        </w:rPr>
        <w:t xml:space="preserve">Rural and Community Development, Michael Ring, T.D., </w:t>
      </w:r>
      <w:r w:rsidR="002C0401" w:rsidRPr="007918F8">
        <w:rPr>
          <w:rFonts w:ascii="Arial" w:hAnsi="Arial" w:cs="Arial"/>
          <w:szCs w:val="24"/>
          <w:lang w:val="en-IE"/>
        </w:rPr>
        <w:t xml:space="preserve">announced </w:t>
      </w:r>
      <w:r w:rsidRPr="007918F8">
        <w:rPr>
          <w:rFonts w:ascii="Arial" w:hAnsi="Arial" w:cs="Arial"/>
          <w:szCs w:val="24"/>
          <w:lang w:val="en-IE"/>
        </w:rPr>
        <w:t xml:space="preserve">the launch of the recast RAPID Programme with an allocation of </w:t>
      </w:r>
      <w:r w:rsidR="002C0401" w:rsidRPr="007918F8">
        <w:rPr>
          <w:rFonts w:ascii="Arial" w:hAnsi="Arial" w:cs="Arial"/>
          <w:szCs w:val="24"/>
          <w:lang w:val="en-IE"/>
        </w:rPr>
        <w:t>€</w:t>
      </w:r>
      <w:r w:rsidR="0022448C" w:rsidRPr="007918F8">
        <w:rPr>
          <w:rFonts w:ascii="Arial" w:hAnsi="Arial" w:cs="Arial"/>
          <w:szCs w:val="24"/>
          <w:lang w:val="en-IE"/>
        </w:rPr>
        <w:t>2</w:t>
      </w:r>
      <w:r w:rsidR="002C0401" w:rsidRPr="007918F8">
        <w:rPr>
          <w:rFonts w:ascii="Arial" w:hAnsi="Arial" w:cs="Arial"/>
          <w:szCs w:val="24"/>
          <w:lang w:val="en-IE"/>
        </w:rPr>
        <w:t xml:space="preserve">m </w:t>
      </w:r>
      <w:r w:rsidRPr="007918F8">
        <w:rPr>
          <w:rFonts w:ascii="Arial" w:hAnsi="Arial" w:cs="Arial"/>
          <w:szCs w:val="24"/>
          <w:lang w:val="en-IE"/>
        </w:rPr>
        <w:t xml:space="preserve">in </w:t>
      </w:r>
      <w:r w:rsidR="002C0401" w:rsidRPr="007918F8">
        <w:rPr>
          <w:rFonts w:ascii="Arial" w:hAnsi="Arial" w:cs="Arial"/>
          <w:szCs w:val="24"/>
          <w:lang w:val="en-IE"/>
        </w:rPr>
        <w:t xml:space="preserve">Capital </w:t>
      </w:r>
      <w:r w:rsidRPr="007918F8">
        <w:rPr>
          <w:rFonts w:ascii="Arial" w:hAnsi="Arial" w:cs="Arial"/>
          <w:szCs w:val="24"/>
          <w:lang w:val="en-IE"/>
        </w:rPr>
        <w:t xml:space="preserve">funding </w:t>
      </w:r>
      <w:r w:rsidR="002C0401" w:rsidRPr="007918F8">
        <w:rPr>
          <w:rFonts w:ascii="Arial" w:hAnsi="Arial" w:cs="Arial"/>
          <w:szCs w:val="24"/>
          <w:lang w:val="en-IE"/>
        </w:rPr>
        <w:t xml:space="preserve">for </w:t>
      </w:r>
      <w:r w:rsidR="0022448C" w:rsidRPr="007918F8">
        <w:rPr>
          <w:rFonts w:ascii="Arial" w:hAnsi="Arial" w:cs="Arial"/>
          <w:szCs w:val="24"/>
          <w:lang w:val="en-IE"/>
        </w:rPr>
        <w:t>disadvantaged urban</w:t>
      </w:r>
      <w:r w:rsidRPr="007918F8">
        <w:rPr>
          <w:rFonts w:ascii="Arial" w:hAnsi="Arial" w:cs="Arial"/>
          <w:szCs w:val="24"/>
          <w:lang w:val="en-IE"/>
        </w:rPr>
        <w:t xml:space="preserve"> areas</w:t>
      </w:r>
      <w:r w:rsidR="0022448C" w:rsidRPr="007918F8">
        <w:rPr>
          <w:rFonts w:ascii="Arial" w:hAnsi="Arial" w:cs="Arial"/>
          <w:szCs w:val="24"/>
          <w:lang w:val="en-IE"/>
        </w:rPr>
        <w:t>.</w:t>
      </w:r>
      <w:r w:rsidR="002C0401" w:rsidRPr="007918F8">
        <w:rPr>
          <w:rFonts w:ascii="Arial" w:hAnsi="Arial" w:cs="Arial"/>
          <w:szCs w:val="24"/>
          <w:lang w:val="en-IE"/>
        </w:rPr>
        <w:t xml:space="preserve">  The </w:t>
      </w:r>
      <w:r w:rsidRPr="007918F8">
        <w:rPr>
          <w:rFonts w:ascii="Arial" w:hAnsi="Arial" w:cs="Arial"/>
          <w:szCs w:val="24"/>
          <w:lang w:val="en-IE"/>
        </w:rPr>
        <w:t>grants programme</w:t>
      </w:r>
      <w:r w:rsidR="002C0401" w:rsidRPr="007918F8">
        <w:rPr>
          <w:rFonts w:ascii="Arial" w:hAnsi="Arial" w:cs="Arial"/>
          <w:szCs w:val="24"/>
          <w:lang w:val="en-IE"/>
        </w:rPr>
        <w:t xml:space="preserve"> will run </w:t>
      </w:r>
      <w:r w:rsidRPr="007918F8">
        <w:rPr>
          <w:rFonts w:ascii="Arial" w:hAnsi="Arial" w:cs="Arial"/>
          <w:szCs w:val="24"/>
          <w:lang w:val="en-IE"/>
        </w:rPr>
        <w:t xml:space="preserve">initially from </w:t>
      </w:r>
      <w:r w:rsidR="00485438">
        <w:rPr>
          <w:rFonts w:ascii="Arial" w:hAnsi="Arial" w:cs="Arial"/>
          <w:szCs w:val="24"/>
          <w:lang w:val="en-IE"/>
        </w:rPr>
        <w:t>October</w:t>
      </w:r>
      <w:r w:rsidR="0022448C" w:rsidRPr="007918F8">
        <w:rPr>
          <w:rFonts w:ascii="Arial" w:hAnsi="Arial" w:cs="Arial"/>
          <w:szCs w:val="24"/>
          <w:lang w:val="en-IE"/>
        </w:rPr>
        <w:t xml:space="preserve"> 2017</w:t>
      </w:r>
      <w:r w:rsidR="00A90116" w:rsidRPr="007918F8">
        <w:rPr>
          <w:rFonts w:ascii="Arial" w:hAnsi="Arial" w:cs="Arial"/>
          <w:szCs w:val="24"/>
          <w:lang w:val="en-IE"/>
        </w:rPr>
        <w:t xml:space="preserve"> to </w:t>
      </w:r>
      <w:r w:rsidR="0022448C" w:rsidRPr="007918F8">
        <w:rPr>
          <w:rFonts w:ascii="Arial" w:hAnsi="Arial" w:cs="Arial"/>
          <w:szCs w:val="24"/>
          <w:lang w:val="en-IE"/>
        </w:rPr>
        <w:t>December 2017</w:t>
      </w:r>
      <w:r w:rsidR="00234986" w:rsidRPr="007918F8">
        <w:rPr>
          <w:rFonts w:ascii="Arial" w:hAnsi="Arial" w:cs="Arial"/>
          <w:szCs w:val="24"/>
          <w:lang w:val="en-IE"/>
        </w:rPr>
        <w:t xml:space="preserve"> </w:t>
      </w:r>
      <w:r w:rsidR="002C0401" w:rsidRPr="007918F8">
        <w:rPr>
          <w:rFonts w:ascii="Arial" w:hAnsi="Arial" w:cs="Arial"/>
          <w:szCs w:val="24"/>
          <w:lang w:val="en-IE"/>
        </w:rPr>
        <w:t xml:space="preserve">and </w:t>
      </w:r>
      <w:r w:rsidRPr="007918F8">
        <w:rPr>
          <w:rFonts w:ascii="Arial" w:hAnsi="Arial" w:cs="Arial"/>
          <w:szCs w:val="24"/>
          <w:lang w:val="en-IE"/>
        </w:rPr>
        <w:t xml:space="preserve">is </w:t>
      </w:r>
      <w:r w:rsidR="002C0401" w:rsidRPr="007918F8">
        <w:rPr>
          <w:rFonts w:ascii="Arial" w:hAnsi="Arial" w:cs="Arial"/>
          <w:szCs w:val="24"/>
          <w:lang w:val="en-IE"/>
        </w:rPr>
        <w:t xml:space="preserve">focused </w:t>
      </w:r>
      <w:r w:rsidR="002C420A" w:rsidRPr="007918F8">
        <w:rPr>
          <w:rFonts w:ascii="Arial" w:hAnsi="Arial" w:cs="Arial"/>
          <w:szCs w:val="24"/>
          <w:lang w:val="en-IE"/>
        </w:rPr>
        <w:t xml:space="preserve">on supporting </w:t>
      </w:r>
      <w:r w:rsidR="00570C0F" w:rsidRPr="007918F8">
        <w:rPr>
          <w:rFonts w:ascii="Arial" w:hAnsi="Arial" w:cs="Arial"/>
          <w:szCs w:val="24"/>
        </w:rPr>
        <w:t>projects that</w:t>
      </w:r>
      <w:r w:rsidR="002C420A" w:rsidRPr="007918F8">
        <w:rPr>
          <w:rFonts w:ascii="Arial" w:hAnsi="Arial" w:cs="Arial"/>
          <w:szCs w:val="24"/>
        </w:rPr>
        <w:t xml:space="preserve"> would improve the quality of life for residents in disadvantaged urban areas, providing tangible supports.</w:t>
      </w:r>
    </w:p>
    <w:p w:rsidR="00234986" w:rsidRPr="007918F8" w:rsidRDefault="00234986" w:rsidP="0025146C">
      <w:pPr>
        <w:jc w:val="both"/>
        <w:rPr>
          <w:rFonts w:ascii="Arial" w:hAnsi="Arial" w:cs="Arial"/>
          <w:szCs w:val="24"/>
          <w:lang w:val="en-IE"/>
        </w:rPr>
      </w:pPr>
    </w:p>
    <w:p w:rsidR="00593063" w:rsidRPr="007918F8" w:rsidRDefault="00BE1086" w:rsidP="0025146C">
      <w:pPr>
        <w:jc w:val="both"/>
        <w:rPr>
          <w:rFonts w:ascii="Arial" w:hAnsi="Arial" w:cs="Arial"/>
          <w:szCs w:val="24"/>
          <w:lang w:eastAsia="en-IE"/>
        </w:rPr>
      </w:pPr>
      <w:r w:rsidRPr="007918F8">
        <w:rPr>
          <w:rFonts w:ascii="Arial" w:hAnsi="Arial" w:cs="Arial"/>
          <w:szCs w:val="24"/>
          <w:lang w:val="en-IE"/>
        </w:rPr>
        <w:t xml:space="preserve">The </w:t>
      </w:r>
      <w:r w:rsidR="009D1D0C" w:rsidRPr="007918F8">
        <w:rPr>
          <w:rFonts w:ascii="Arial" w:hAnsi="Arial" w:cs="Arial"/>
          <w:szCs w:val="24"/>
          <w:lang w:val="en-IE"/>
        </w:rPr>
        <w:t>Programme</w:t>
      </w:r>
      <w:r w:rsidR="00834865">
        <w:rPr>
          <w:rFonts w:ascii="Arial" w:hAnsi="Arial" w:cs="Arial"/>
          <w:szCs w:val="24"/>
          <w:lang w:val="en-IE"/>
        </w:rPr>
        <w:t xml:space="preserve"> </w:t>
      </w:r>
      <w:r w:rsidRPr="007918F8">
        <w:rPr>
          <w:rFonts w:ascii="Arial" w:hAnsi="Arial" w:cs="Arial"/>
          <w:szCs w:val="24"/>
          <w:lang w:val="en-IE"/>
        </w:rPr>
        <w:t xml:space="preserve">is being administered by the Local </w:t>
      </w:r>
      <w:r w:rsidRPr="007918F8">
        <w:rPr>
          <w:rFonts w:ascii="Arial" w:hAnsi="Arial" w:cs="Arial"/>
          <w:szCs w:val="24"/>
        </w:rPr>
        <w:t>Community Development Committee</w:t>
      </w:r>
      <w:r w:rsidR="00681AAC" w:rsidRPr="007918F8">
        <w:rPr>
          <w:rFonts w:ascii="Arial" w:hAnsi="Arial" w:cs="Arial"/>
          <w:szCs w:val="24"/>
        </w:rPr>
        <w:t>s</w:t>
      </w:r>
      <w:r w:rsidRPr="007918F8">
        <w:rPr>
          <w:rFonts w:ascii="Arial" w:hAnsi="Arial" w:cs="Arial"/>
          <w:szCs w:val="24"/>
        </w:rPr>
        <w:t xml:space="preserve"> (LCDC</w:t>
      </w:r>
      <w:r w:rsidR="00681AAC" w:rsidRPr="007918F8">
        <w:rPr>
          <w:rFonts w:ascii="Arial" w:hAnsi="Arial" w:cs="Arial"/>
          <w:szCs w:val="24"/>
        </w:rPr>
        <w:t>s</w:t>
      </w:r>
      <w:r w:rsidRPr="007918F8">
        <w:rPr>
          <w:rFonts w:ascii="Arial" w:hAnsi="Arial" w:cs="Arial"/>
          <w:szCs w:val="24"/>
        </w:rPr>
        <w:t>)</w:t>
      </w:r>
      <w:r w:rsidR="00681AAC" w:rsidRPr="007918F8">
        <w:rPr>
          <w:rFonts w:ascii="Arial" w:hAnsi="Arial" w:cs="Arial"/>
          <w:szCs w:val="24"/>
        </w:rPr>
        <w:t xml:space="preserve"> </w:t>
      </w:r>
      <w:r w:rsidR="00F54B19" w:rsidRPr="007918F8">
        <w:rPr>
          <w:rFonts w:ascii="Arial" w:hAnsi="Arial" w:cs="Arial"/>
          <w:szCs w:val="24"/>
          <w:lang w:eastAsia="en-IE"/>
        </w:rPr>
        <w:t xml:space="preserve">along with the Municipal Districts </w:t>
      </w:r>
      <w:r w:rsidR="00681AAC" w:rsidRPr="007918F8">
        <w:rPr>
          <w:rFonts w:ascii="Arial" w:hAnsi="Arial" w:cs="Arial"/>
          <w:szCs w:val="24"/>
          <w:lang w:eastAsia="en-IE"/>
        </w:rPr>
        <w:t>under the remit of the Local Authorities (LAs)</w:t>
      </w:r>
      <w:r w:rsidR="00F54B19" w:rsidRPr="007918F8">
        <w:rPr>
          <w:rFonts w:ascii="Arial" w:hAnsi="Arial" w:cs="Arial"/>
          <w:szCs w:val="24"/>
          <w:lang w:eastAsia="en-IE"/>
        </w:rPr>
        <w:t xml:space="preserve"> on behalf of the Department.  </w:t>
      </w:r>
    </w:p>
    <w:p w:rsidR="00593063" w:rsidRPr="007918F8" w:rsidRDefault="00593063" w:rsidP="0025146C">
      <w:pPr>
        <w:jc w:val="both"/>
        <w:rPr>
          <w:rFonts w:ascii="Arial" w:hAnsi="Arial" w:cs="Arial"/>
          <w:szCs w:val="24"/>
          <w:lang w:eastAsia="en-IE"/>
        </w:rPr>
      </w:pPr>
    </w:p>
    <w:p w:rsidR="00593063" w:rsidRPr="007918F8" w:rsidRDefault="00593063" w:rsidP="00593063">
      <w:pPr>
        <w:pStyle w:val="NoSpacing"/>
        <w:rPr>
          <w:rFonts w:ascii="Arial" w:hAnsi="Arial" w:cs="Arial"/>
          <w:szCs w:val="24"/>
        </w:rPr>
      </w:pPr>
      <w:r w:rsidRPr="007918F8">
        <w:rPr>
          <w:rFonts w:ascii="Arial" w:hAnsi="Arial" w:cs="Arial"/>
          <w:szCs w:val="24"/>
        </w:rPr>
        <w:t xml:space="preserve">The Programme will take a national approach whereby each LA/LCDC will be given an allocation and will direct this at the areas most in need as per its assessment.  This approach will remove the need to designate any specific areas as RAPID areas.  </w:t>
      </w:r>
    </w:p>
    <w:p w:rsidR="00FB0F15" w:rsidRPr="007918F8" w:rsidRDefault="00FB0F15" w:rsidP="00593063">
      <w:pPr>
        <w:pStyle w:val="NoSpacing"/>
        <w:rPr>
          <w:rFonts w:ascii="Arial" w:hAnsi="Arial" w:cs="Arial"/>
          <w:szCs w:val="24"/>
          <w:highlight w:val="yellow"/>
        </w:rPr>
      </w:pPr>
    </w:p>
    <w:p w:rsidR="00FB0F15" w:rsidRPr="007918F8" w:rsidRDefault="00FB0F15" w:rsidP="00FB0F15">
      <w:pPr>
        <w:contextualSpacing/>
        <w:jc w:val="both"/>
        <w:rPr>
          <w:rFonts w:ascii="Arial" w:hAnsi="Arial" w:cs="Arial"/>
          <w:szCs w:val="24"/>
          <w:lang w:eastAsia="en-IE"/>
        </w:rPr>
      </w:pPr>
      <w:r w:rsidRPr="007918F8">
        <w:rPr>
          <w:rFonts w:ascii="Arial" w:hAnsi="Arial" w:cs="Arial"/>
          <w:szCs w:val="24"/>
          <w:lang w:eastAsia="en-IE"/>
        </w:rPr>
        <w:t xml:space="preserve">The physical environment is an area of expertise for LAs and LCDCs, both of whom are ideally placed to identify needs and wants of local residents in disadvantaged urban areas.  </w:t>
      </w:r>
    </w:p>
    <w:p w:rsidR="00BE1086" w:rsidRPr="007918F8" w:rsidRDefault="00BE1086" w:rsidP="0025146C">
      <w:pPr>
        <w:rPr>
          <w:rFonts w:ascii="Arial" w:hAnsi="Arial" w:cs="Arial"/>
          <w:color w:val="FF0000"/>
          <w:szCs w:val="24"/>
          <w:lang w:val="en-IE"/>
        </w:rPr>
      </w:pPr>
    </w:p>
    <w:p w:rsidR="000523A4" w:rsidRPr="007918F8" w:rsidRDefault="002C0401" w:rsidP="0025146C">
      <w:pPr>
        <w:rPr>
          <w:rFonts w:ascii="Arial" w:hAnsi="Arial" w:cs="Arial"/>
          <w:szCs w:val="24"/>
          <w:lang w:val="en-IE"/>
        </w:rPr>
      </w:pPr>
      <w:r w:rsidRPr="007918F8">
        <w:rPr>
          <w:rFonts w:ascii="Arial" w:hAnsi="Arial" w:cs="Arial"/>
          <w:szCs w:val="24"/>
          <w:lang w:val="en-IE"/>
        </w:rPr>
        <w:t>Applications are now being invited for funding under th</w:t>
      </w:r>
      <w:r w:rsidR="00872C6A" w:rsidRPr="007918F8">
        <w:rPr>
          <w:rFonts w:ascii="Arial" w:hAnsi="Arial" w:cs="Arial"/>
          <w:szCs w:val="24"/>
          <w:lang w:val="en-IE"/>
        </w:rPr>
        <w:t xml:space="preserve">is </w:t>
      </w:r>
      <w:r w:rsidR="00593063" w:rsidRPr="007918F8">
        <w:rPr>
          <w:rFonts w:ascii="Arial" w:hAnsi="Arial" w:cs="Arial"/>
          <w:szCs w:val="24"/>
          <w:lang w:val="en-IE"/>
        </w:rPr>
        <w:t>Programme</w:t>
      </w:r>
      <w:r w:rsidRPr="007918F8">
        <w:rPr>
          <w:rFonts w:ascii="Arial" w:hAnsi="Arial" w:cs="Arial"/>
          <w:szCs w:val="24"/>
          <w:lang w:val="en-IE"/>
        </w:rPr>
        <w:t>.</w:t>
      </w:r>
    </w:p>
    <w:p w:rsidR="00590A0B" w:rsidRPr="007918F8" w:rsidRDefault="00590A0B" w:rsidP="0025146C">
      <w:pPr>
        <w:rPr>
          <w:rFonts w:ascii="Arial" w:hAnsi="Arial" w:cs="Arial"/>
          <w:szCs w:val="24"/>
          <w:highlight w:val="yellow"/>
          <w:lang w:val="en-IE"/>
        </w:rPr>
      </w:pPr>
    </w:p>
    <w:p w:rsidR="0099122E" w:rsidRPr="007918F8" w:rsidRDefault="0099122E" w:rsidP="0025146C">
      <w:pPr>
        <w:rPr>
          <w:rFonts w:ascii="Arial" w:hAnsi="Arial" w:cs="Arial"/>
          <w:b/>
          <w:color w:val="FF0000"/>
          <w:szCs w:val="24"/>
          <w:highlight w:val="yellow"/>
          <w:u w:val="single"/>
          <w:lang w:val="en-IE"/>
        </w:rPr>
      </w:pPr>
    </w:p>
    <w:p w:rsidR="003C1039" w:rsidRPr="007918F8" w:rsidRDefault="003C1039" w:rsidP="0025146C">
      <w:pPr>
        <w:pStyle w:val="ListParagraph"/>
        <w:numPr>
          <w:ilvl w:val="0"/>
          <w:numId w:val="2"/>
        </w:numPr>
        <w:shd w:val="pct15" w:color="auto" w:fill="auto"/>
        <w:rPr>
          <w:rFonts w:ascii="Arial" w:hAnsi="Arial" w:cs="Arial"/>
          <w:b/>
          <w:sz w:val="28"/>
          <w:szCs w:val="28"/>
          <w:lang w:val="en-IE"/>
        </w:rPr>
      </w:pPr>
      <w:r w:rsidRPr="007918F8">
        <w:rPr>
          <w:rFonts w:ascii="Arial" w:hAnsi="Arial" w:cs="Arial"/>
          <w:b/>
          <w:sz w:val="28"/>
          <w:szCs w:val="28"/>
          <w:lang w:val="en-IE"/>
        </w:rPr>
        <w:t xml:space="preserve">Aims of the </w:t>
      </w:r>
      <w:r w:rsidR="009D1D0C" w:rsidRPr="007918F8">
        <w:rPr>
          <w:rFonts w:ascii="Arial" w:hAnsi="Arial" w:cs="Arial"/>
          <w:b/>
          <w:sz w:val="28"/>
          <w:szCs w:val="28"/>
          <w:lang w:val="en-IE"/>
        </w:rPr>
        <w:t>Programme</w:t>
      </w:r>
    </w:p>
    <w:p w:rsidR="0099122E" w:rsidRPr="007918F8" w:rsidRDefault="0099122E" w:rsidP="0025146C">
      <w:pPr>
        <w:rPr>
          <w:rFonts w:ascii="Arial" w:hAnsi="Arial" w:cs="Arial"/>
          <w:szCs w:val="24"/>
          <w:lang w:val="en-IE"/>
        </w:rPr>
      </w:pPr>
    </w:p>
    <w:p w:rsidR="00E23147" w:rsidRPr="007918F8" w:rsidRDefault="00E23147" w:rsidP="00E23147">
      <w:pPr>
        <w:jc w:val="both"/>
        <w:rPr>
          <w:rFonts w:ascii="Arial" w:hAnsi="Arial" w:cs="Arial"/>
          <w:szCs w:val="24"/>
          <w:lang w:val="en-IE"/>
        </w:rPr>
      </w:pPr>
      <w:r w:rsidRPr="007918F8">
        <w:rPr>
          <w:rFonts w:ascii="Arial" w:hAnsi="Arial" w:cs="Arial"/>
        </w:rPr>
        <w:t xml:space="preserve">The over-arching objective of the Programme is to facilitate a more integrated approach to funding and supports in disadvantaged areas in order to </w:t>
      </w:r>
      <w:r w:rsidRPr="007918F8">
        <w:rPr>
          <w:rFonts w:ascii="Arial" w:hAnsi="Arial" w:cs="Arial"/>
          <w:szCs w:val="24"/>
          <w:lang w:val="en-IE"/>
        </w:rPr>
        <w:t>enhance urban communities</w:t>
      </w:r>
      <w:r w:rsidR="00834865">
        <w:rPr>
          <w:rFonts w:ascii="Arial" w:hAnsi="Arial" w:cs="Arial"/>
          <w:szCs w:val="24"/>
          <w:lang w:val="en-IE"/>
        </w:rPr>
        <w:t xml:space="preserve"> and provincial towns</w:t>
      </w:r>
      <w:r w:rsidRPr="007918F8">
        <w:rPr>
          <w:rFonts w:ascii="Arial" w:hAnsi="Arial" w:cs="Arial"/>
          <w:szCs w:val="24"/>
          <w:lang w:val="en-IE"/>
        </w:rPr>
        <w:t xml:space="preserve">, address disadvantage and improve social cohesion.  </w:t>
      </w:r>
    </w:p>
    <w:p w:rsidR="00E23147" w:rsidRPr="007918F8" w:rsidRDefault="00E23147" w:rsidP="0025146C">
      <w:pPr>
        <w:jc w:val="both"/>
        <w:rPr>
          <w:rFonts w:ascii="Arial" w:hAnsi="Arial" w:cs="Arial"/>
          <w:szCs w:val="24"/>
          <w:lang w:val="en-IE"/>
        </w:rPr>
      </w:pPr>
    </w:p>
    <w:p w:rsidR="00DE7944" w:rsidRPr="007918F8" w:rsidRDefault="00DE7944" w:rsidP="00DE7944">
      <w:pPr>
        <w:contextualSpacing/>
        <w:jc w:val="both"/>
        <w:rPr>
          <w:rFonts w:ascii="Arial" w:hAnsi="Arial" w:cs="Arial"/>
        </w:rPr>
      </w:pPr>
      <w:r w:rsidRPr="007918F8">
        <w:rPr>
          <w:rFonts w:ascii="Arial" w:hAnsi="Arial" w:cs="Arial"/>
        </w:rPr>
        <w:t xml:space="preserve">It is important to be reminded of the fact that other agencies and departments already invest in disadvantaged areas through ongoing national priorities and budget setting e.g. Department of Education and Skills in DEIS schools and community liaison officers, HSE in community care services, DSP in Intreo and through the Local Employment Service etc. </w:t>
      </w:r>
    </w:p>
    <w:p w:rsidR="00DE7944" w:rsidRPr="007918F8" w:rsidRDefault="00DE7944" w:rsidP="0025146C">
      <w:pPr>
        <w:jc w:val="both"/>
        <w:rPr>
          <w:rFonts w:ascii="Arial" w:hAnsi="Arial" w:cs="Arial"/>
          <w:szCs w:val="24"/>
          <w:lang w:eastAsia="en-IE"/>
        </w:rPr>
      </w:pPr>
    </w:p>
    <w:p w:rsidR="00FB0F15" w:rsidRPr="007918F8" w:rsidRDefault="00DE7944" w:rsidP="00DE7944">
      <w:pPr>
        <w:jc w:val="both"/>
        <w:rPr>
          <w:rFonts w:ascii="Arial" w:hAnsi="Arial" w:cs="Arial"/>
          <w:szCs w:val="24"/>
          <w:highlight w:val="yellow"/>
          <w:lang w:eastAsia="en-IE"/>
        </w:rPr>
      </w:pPr>
      <w:r w:rsidRPr="007918F8">
        <w:rPr>
          <w:rFonts w:ascii="Arial" w:hAnsi="Arial" w:cs="Arial"/>
          <w:szCs w:val="24"/>
          <w:lang w:eastAsia="en-IE"/>
        </w:rPr>
        <w:t xml:space="preserve">The Programme will operate in a complementary manner with other schemes or programmes being operated in communities, including in particular, the SICAP (Social </w:t>
      </w:r>
      <w:r w:rsidRPr="007918F8">
        <w:rPr>
          <w:rFonts w:ascii="Arial" w:hAnsi="Arial" w:cs="Arial"/>
          <w:szCs w:val="24"/>
          <w:lang w:eastAsia="en-IE"/>
        </w:rPr>
        <w:lastRenderedPageBreak/>
        <w:t>Inclusion and Community Activation Programme) and the recently launched Communities Facilities Scheme adding value to those and other front-line schemes</w:t>
      </w:r>
      <w:r w:rsidR="00945981">
        <w:rPr>
          <w:rFonts w:ascii="Arial" w:hAnsi="Arial" w:cs="Arial"/>
          <w:szCs w:val="24"/>
          <w:lang w:eastAsia="en-IE"/>
        </w:rPr>
        <w:t xml:space="preserve"> and programmes</w:t>
      </w:r>
      <w:r w:rsidRPr="007918F8">
        <w:rPr>
          <w:rFonts w:ascii="Arial" w:hAnsi="Arial" w:cs="Arial"/>
          <w:szCs w:val="24"/>
          <w:lang w:eastAsia="en-IE"/>
        </w:rPr>
        <w:t>.</w:t>
      </w:r>
      <w:r w:rsidR="00834865">
        <w:rPr>
          <w:rFonts w:ascii="Arial" w:hAnsi="Arial" w:cs="Arial"/>
          <w:szCs w:val="24"/>
          <w:lang w:eastAsia="en-IE"/>
        </w:rPr>
        <w:t xml:space="preserve"> </w:t>
      </w:r>
    </w:p>
    <w:p w:rsidR="00590A0B" w:rsidRPr="007918F8" w:rsidRDefault="00590A0B" w:rsidP="0025146C">
      <w:pPr>
        <w:rPr>
          <w:rFonts w:ascii="Arial" w:hAnsi="Arial" w:cs="Arial"/>
          <w:color w:val="FF0000"/>
          <w:szCs w:val="24"/>
          <w:highlight w:val="yellow"/>
          <w:lang w:val="en-IE"/>
        </w:rPr>
      </w:pPr>
    </w:p>
    <w:p w:rsidR="000739E7" w:rsidRPr="007918F8" w:rsidRDefault="001517A5" w:rsidP="007918F8">
      <w:pPr>
        <w:rPr>
          <w:rFonts w:ascii="Arial" w:hAnsi="Arial" w:cs="Arial"/>
          <w:b/>
          <w:sz w:val="28"/>
          <w:szCs w:val="28"/>
          <w:lang w:val="en-IE"/>
        </w:rPr>
      </w:pPr>
      <w:r w:rsidRPr="007918F8">
        <w:rPr>
          <w:rFonts w:ascii="Arial" w:hAnsi="Arial" w:cs="Arial"/>
          <w:b/>
          <w:sz w:val="28"/>
          <w:szCs w:val="28"/>
          <w:lang w:val="en-IE"/>
        </w:rPr>
        <w:t xml:space="preserve">3a. </w:t>
      </w:r>
      <w:r w:rsidR="00D307CC" w:rsidRPr="007918F8">
        <w:rPr>
          <w:rFonts w:ascii="Arial" w:hAnsi="Arial" w:cs="Arial"/>
          <w:b/>
          <w:sz w:val="28"/>
          <w:szCs w:val="28"/>
          <w:lang w:val="en-IE"/>
        </w:rPr>
        <w:t>Who is eligible to apply?</w:t>
      </w:r>
    </w:p>
    <w:p w:rsidR="00D307CC" w:rsidRPr="007918F8" w:rsidRDefault="00D307CC" w:rsidP="007918F8">
      <w:pPr>
        <w:rPr>
          <w:rFonts w:ascii="Arial" w:hAnsi="Arial" w:cs="Arial"/>
          <w:b/>
          <w:color w:val="FF0000"/>
          <w:szCs w:val="24"/>
          <w:u w:val="single"/>
          <w:lang w:val="en-IE"/>
        </w:rPr>
      </w:pPr>
    </w:p>
    <w:p w:rsidR="000739E7" w:rsidRPr="007918F8" w:rsidRDefault="00D307CC" w:rsidP="007918F8">
      <w:pPr>
        <w:jc w:val="both"/>
        <w:rPr>
          <w:rFonts w:ascii="Arial" w:hAnsi="Arial" w:cs="Arial"/>
          <w:szCs w:val="24"/>
          <w:lang w:val="en-IE"/>
        </w:rPr>
      </w:pPr>
      <w:r w:rsidRPr="007918F8">
        <w:rPr>
          <w:rFonts w:ascii="Arial" w:hAnsi="Arial" w:cs="Arial"/>
          <w:szCs w:val="24"/>
          <w:lang w:val="en-IE"/>
        </w:rPr>
        <w:t>The following</w:t>
      </w:r>
      <w:r w:rsidR="00015E24">
        <w:rPr>
          <w:rFonts w:ascii="Arial" w:hAnsi="Arial" w:cs="Arial"/>
          <w:szCs w:val="24"/>
          <w:lang w:val="en-IE"/>
        </w:rPr>
        <w:t>, for example,</w:t>
      </w:r>
      <w:r w:rsidRPr="007918F8">
        <w:rPr>
          <w:rFonts w:ascii="Arial" w:hAnsi="Arial" w:cs="Arial"/>
          <w:szCs w:val="24"/>
          <w:lang w:val="en-IE"/>
        </w:rPr>
        <w:t xml:space="preserve"> will be considered eligible for the </w:t>
      </w:r>
      <w:r w:rsidR="007918F8" w:rsidRPr="007918F8">
        <w:rPr>
          <w:rFonts w:ascii="Arial" w:hAnsi="Arial" w:cs="Arial"/>
          <w:szCs w:val="24"/>
          <w:lang w:val="en-IE"/>
        </w:rPr>
        <w:t>programme</w:t>
      </w:r>
      <w:r w:rsidRPr="007918F8">
        <w:rPr>
          <w:rFonts w:ascii="Arial" w:hAnsi="Arial" w:cs="Arial"/>
          <w:szCs w:val="24"/>
          <w:lang w:val="en-IE"/>
        </w:rPr>
        <w:t>:</w:t>
      </w:r>
    </w:p>
    <w:p w:rsidR="007918F8" w:rsidRPr="007918F8" w:rsidRDefault="007918F8" w:rsidP="007918F8">
      <w:pPr>
        <w:pStyle w:val="ListParagraph"/>
        <w:numPr>
          <w:ilvl w:val="0"/>
          <w:numId w:val="9"/>
        </w:numPr>
        <w:jc w:val="both"/>
        <w:rPr>
          <w:rFonts w:ascii="Arial" w:hAnsi="Arial" w:cs="Arial"/>
          <w:szCs w:val="24"/>
          <w:lang w:val="en-IE"/>
        </w:rPr>
      </w:pPr>
      <w:r w:rsidRPr="007918F8">
        <w:rPr>
          <w:rFonts w:ascii="Arial" w:hAnsi="Arial" w:cs="Arial"/>
          <w:szCs w:val="24"/>
          <w:lang w:val="en-IE"/>
        </w:rPr>
        <w:t>Government Departments and State Agencies (in cases of leveraging funding);</w:t>
      </w:r>
    </w:p>
    <w:p w:rsidR="00764150" w:rsidRPr="00094D25" w:rsidRDefault="00764150" w:rsidP="007918F8">
      <w:pPr>
        <w:pStyle w:val="ListParagraph"/>
        <w:numPr>
          <w:ilvl w:val="0"/>
          <w:numId w:val="9"/>
        </w:numPr>
        <w:jc w:val="both"/>
        <w:rPr>
          <w:rFonts w:ascii="Arial" w:hAnsi="Arial" w:cs="Arial"/>
          <w:szCs w:val="24"/>
          <w:lang w:val="en-IE"/>
        </w:rPr>
      </w:pPr>
      <w:r w:rsidRPr="007918F8">
        <w:rPr>
          <w:rFonts w:ascii="Arial" w:hAnsi="Arial" w:cs="Arial"/>
          <w:szCs w:val="24"/>
          <w:lang w:val="en-IE"/>
        </w:rPr>
        <w:t>Locally based community and voluntary groups</w:t>
      </w:r>
      <w:r w:rsidR="0075309C" w:rsidRPr="007918F8">
        <w:rPr>
          <w:rFonts w:ascii="Arial" w:hAnsi="Arial" w:cs="Arial"/>
          <w:szCs w:val="24"/>
          <w:lang w:val="en-IE"/>
        </w:rPr>
        <w:t xml:space="preserve"> in</w:t>
      </w:r>
      <w:r w:rsidR="007918F8" w:rsidRPr="007918F8">
        <w:rPr>
          <w:rFonts w:ascii="Arial" w:hAnsi="Arial" w:cs="Arial"/>
          <w:szCs w:val="24"/>
          <w:lang w:val="en-IE"/>
        </w:rPr>
        <w:t xml:space="preserve"> disadvantaged</w:t>
      </w:r>
      <w:r w:rsidR="0075309C" w:rsidRPr="007918F8">
        <w:rPr>
          <w:rFonts w:ascii="Arial" w:hAnsi="Arial" w:cs="Arial"/>
          <w:szCs w:val="24"/>
          <w:lang w:val="en-IE"/>
        </w:rPr>
        <w:t xml:space="preserve"> urban areas to </w:t>
      </w:r>
      <w:r w:rsidR="0075309C" w:rsidRPr="00094D25">
        <w:rPr>
          <w:rFonts w:ascii="Arial" w:hAnsi="Arial" w:cs="Arial"/>
          <w:szCs w:val="24"/>
          <w:lang w:val="en-IE"/>
        </w:rPr>
        <w:t>include provincial towns;</w:t>
      </w:r>
    </w:p>
    <w:p w:rsidR="00E80165" w:rsidRPr="00094D25" w:rsidRDefault="00D307CC" w:rsidP="0025146C">
      <w:pPr>
        <w:pStyle w:val="ListParagraph"/>
        <w:numPr>
          <w:ilvl w:val="0"/>
          <w:numId w:val="9"/>
        </w:numPr>
        <w:jc w:val="both"/>
        <w:rPr>
          <w:rFonts w:ascii="Arial" w:eastAsia="MS Mincho" w:hAnsi="Arial" w:cs="Arial"/>
          <w:szCs w:val="24"/>
          <w:lang w:val="en-IE"/>
        </w:rPr>
      </w:pPr>
      <w:r w:rsidRPr="00094D25">
        <w:rPr>
          <w:rFonts w:ascii="Arial" w:eastAsia="MS Mincho" w:hAnsi="Arial" w:cs="Arial"/>
          <w:szCs w:val="24"/>
          <w:lang w:val="en-IE"/>
        </w:rPr>
        <w:t>P</w:t>
      </w:r>
      <w:r w:rsidR="002C0401" w:rsidRPr="00094D25">
        <w:rPr>
          <w:rFonts w:ascii="Arial" w:eastAsia="MS Mincho" w:hAnsi="Arial" w:cs="Arial"/>
          <w:szCs w:val="24"/>
          <w:lang w:val="en-IE"/>
        </w:rPr>
        <w:t xml:space="preserve">rojects </w:t>
      </w:r>
      <w:r w:rsidR="00094D25" w:rsidRPr="00094D25">
        <w:rPr>
          <w:rFonts w:ascii="Arial" w:eastAsia="MS Mincho" w:hAnsi="Arial" w:cs="Arial"/>
          <w:szCs w:val="24"/>
          <w:lang w:val="en-IE"/>
        </w:rPr>
        <w:t xml:space="preserve">aimed at improving the quality of life for residents in </w:t>
      </w:r>
      <w:r w:rsidR="00631DAB" w:rsidRPr="00094D25">
        <w:rPr>
          <w:rFonts w:ascii="Arial" w:eastAsia="MS Mincho" w:hAnsi="Arial" w:cs="Arial"/>
          <w:szCs w:val="24"/>
          <w:lang w:val="en-IE"/>
        </w:rPr>
        <w:t>disadvantage</w:t>
      </w:r>
      <w:r w:rsidR="00094D25" w:rsidRPr="00094D25">
        <w:rPr>
          <w:rFonts w:ascii="Arial" w:eastAsia="MS Mincho" w:hAnsi="Arial" w:cs="Arial"/>
          <w:szCs w:val="24"/>
          <w:lang w:val="en-IE"/>
        </w:rPr>
        <w:t>d urban</w:t>
      </w:r>
      <w:r w:rsidR="00631DAB" w:rsidRPr="00094D25">
        <w:rPr>
          <w:rFonts w:ascii="Arial" w:eastAsia="MS Mincho" w:hAnsi="Arial" w:cs="Arial"/>
          <w:szCs w:val="24"/>
          <w:lang w:val="en-IE"/>
        </w:rPr>
        <w:t xml:space="preserve"> area</w:t>
      </w:r>
      <w:r w:rsidR="00094D25" w:rsidRPr="00094D25">
        <w:rPr>
          <w:rFonts w:ascii="Arial" w:eastAsia="MS Mincho" w:hAnsi="Arial" w:cs="Arial"/>
          <w:szCs w:val="24"/>
          <w:lang w:val="en-IE"/>
        </w:rPr>
        <w:t>s</w:t>
      </w:r>
      <w:r w:rsidRPr="00094D25">
        <w:rPr>
          <w:rFonts w:ascii="Arial" w:eastAsia="MS Mincho" w:hAnsi="Arial" w:cs="Arial"/>
          <w:szCs w:val="24"/>
          <w:lang w:val="en-IE"/>
        </w:rPr>
        <w:t>;</w:t>
      </w:r>
    </w:p>
    <w:p w:rsidR="003A47F0" w:rsidRPr="007918F8" w:rsidRDefault="00D307CC" w:rsidP="0025146C">
      <w:pPr>
        <w:pStyle w:val="ListParagraph"/>
        <w:numPr>
          <w:ilvl w:val="0"/>
          <w:numId w:val="9"/>
        </w:numPr>
        <w:jc w:val="both"/>
        <w:rPr>
          <w:rFonts w:ascii="Arial" w:hAnsi="Arial" w:cs="Arial"/>
          <w:szCs w:val="24"/>
        </w:rPr>
      </w:pPr>
      <w:r w:rsidRPr="007918F8">
        <w:rPr>
          <w:rFonts w:ascii="Arial" w:hAnsi="Arial" w:cs="Arial"/>
          <w:szCs w:val="24"/>
        </w:rPr>
        <w:t>Not</w:t>
      </w:r>
      <w:r w:rsidR="002C0401" w:rsidRPr="007918F8">
        <w:rPr>
          <w:rFonts w:ascii="Arial" w:hAnsi="Arial" w:cs="Arial"/>
          <w:szCs w:val="24"/>
        </w:rPr>
        <w:t>-for-profit organisations</w:t>
      </w:r>
      <w:r w:rsidR="003A47F0" w:rsidRPr="007918F8">
        <w:rPr>
          <w:rFonts w:ascii="Arial" w:hAnsi="Arial" w:cs="Arial"/>
          <w:szCs w:val="24"/>
        </w:rPr>
        <w:t>;</w:t>
      </w:r>
      <w:r w:rsidR="002C0401" w:rsidRPr="007918F8">
        <w:rPr>
          <w:rFonts w:ascii="Arial" w:hAnsi="Arial" w:cs="Arial"/>
          <w:szCs w:val="24"/>
        </w:rPr>
        <w:t xml:space="preserve"> </w:t>
      </w:r>
    </w:p>
    <w:p w:rsidR="00B15FA9" w:rsidRPr="007918F8" w:rsidRDefault="003A47F0" w:rsidP="0025146C">
      <w:pPr>
        <w:pStyle w:val="ListParagraph"/>
        <w:numPr>
          <w:ilvl w:val="0"/>
          <w:numId w:val="9"/>
        </w:numPr>
        <w:jc w:val="both"/>
        <w:rPr>
          <w:rFonts w:ascii="Arial" w:hAnsi="Arial" w:cs="Arial"/>
          <w:b/>
          <w:szCs w:val="24"/>
        </w:rPr>
      </w:pPr>
      <w:r w:rsidRPr="007918F8">
        <w:rPr>
          <w:rFonts w:ascii="Arial" w:hAnsi="Arial" w:cs="Arial"/>
          <w:szCs w:val="24"/>
        </w:rPr>
        <w:t>Eligible facilities will include</w:t>
      </w:r>
      <w:r w:rsidR="00831B2B" w:rsidRPr="007918F8">
        <w:rPr>
          <w:rFonts w:ascii="Arial" w:hAnsi="Arial" w:cs="Arial"/>
          <w:szCs w:val="24"/>
        </w:rPr>
        <w:t xml:space="preserve"> </w:t>
      </w:r>
      <w:r w:rsidR="00B15FA9" w:rsidRPr="007918F8">
        <w:rPr>
          <w:rFonts w:ascii="Arial" w:hAnsi="Arial" w:cs="Arial"/>
          <w:szCs w:val="24"/>
        </w:rPr>
        <w:t xml:space="preserve">community centres, </w:t>
      </w:r>
      <w:r w:rsidR="00C01DC5" w:rsidRPr="007918F8">
        <w:rPr>
          <w:rFonts w:ascii="Arial" w:hAnsi="Arial" w:cs="Arial"/>
          <w:szCs w:val="24"/>
        </w:rPr>
        <w:t xml:space="preserve">youth clubs, sports/recreation facilities, </w:t>
      </w:r>
      <w:r w:rsidR="00B04F7D" w:rsidRPr="007918F8">
        <w:rPr>
          <w:rFonts w:ascii="Arial" w:hAnsi="Arial" w:cs="Arial"/>
          <w:szCs w:val="24"/>
        </w:rPr>
        <w:t>other not-for-profit organisation</w:t>
      </w:r>
      <w:r w:rsidR="00C01DC5" w:rsidRPr="007918F8">
        <w:rPr>
          <w:rFonts w:ascii="Arial" w:hAnsi="Arial" w:cs="Arial"/>
          <w:szCs w:val="24"/>
        </w:rPr>
        <w:t>s facilities.</w:t>
      </w:r>
    </w:p>
    <w:p w:rsidR="001517A5" w:rsidRPr="007918F8" w:rsidRDefault="001517A5" w:rsidP="0025146C">
      <w:pPr>
        <w:rPr>
          <w:rFonts w:ascii="Arial" w:hAnsi="Arial" w:cs="Arial"/>
          <w:b/>
          <w:szCs w:val="24"/>
          <w:highlight w:val="yellow"/>
        </w:rPr>
      </w:pPr>
    </w:p>
    <w:p w:rsidR="0025146C" w:rsidRPr="006D0AFB" w:rsidRDefault="0025146C" w:rsidP="0025146C">
      <w:pPr>
        <w:rPr>
          <w:rFonts w:ascii="Arial" w:hAnsi="Arial" w:cs="Arial"/>
          <w:b/>
          <w:szCs w:val="24"/>
        </w:rPr>
      </w:pPr>
    </w:p>
    <w:p w:rsidR="001517A5" w:rsidRPr="006D0AFB" w:rsidRDefault="001517A5" w:rsidP="0025146C">
      <w:pPr>
        <w:shd w:val="pct15" w:color="auto" w:fill="auto"/>
        <w:rPr>
          <w:rFonts w:ascii="Arial" w:hAnsi="Arial" w:cs="Arial"/>
          <w:b/>
          <w:sz w:val="28"/>
          <w:szCs w:val="28"/>
          <w:lang w:val="en-IE"/>
        </w:rPr>
      </w:pPr>
      <w:r w:rsidRPr="006D0AFB">
        <w:rPr>
          <w:rFonts w:ascii="Arial" w:hAnsi="Arial" w:cs="Arial"/>
          <w:b/>
          <w:sz w:val="28"/>
          <w:szCs w:val="28"/>
          <w:lang w:val="en-IE"/>
        </w:rPr>
        <w:t>3b. Who is not eligible to apply?</w:t>
      </w:r>
    </w:p>
    <w:p w:rsidR="00E93952" w:rsidRPr="006D0AFB" w:rsidRDefault="002C0401" w:rsidP="0025146C">
      <w:pPr>
        <w:pStyle w:val="PlainText"/>
        <w:numPr>
          <w:ilvl w:val="0"/>
          <w:numId w:val="10"/>
        </w:numPr>
        <w:spacing w:before="240" w:beforeAutospacing="0" w:after="0" w:afterAutospacing="0"/>
        <w:rPr>
          <w:szCs w:val="24"/>
        </w:rPr>
      </w:pPr>
      <w:r w:rsidRPr="006D0AFB">
        <w:rPr>
          <w:szCs w:val="24"/>
        </w:rPr>
        <w:t xml:space="preserve">Commercial organisations, </w:t>
      </w:r>
      <w:r w:rsidR="00C97E78" w:rsidRPr="006D0AFB">
        <w:rPr>
          <w:szCs w:val="24"/>
        </w:rPr>
        <w:t xml:space="preserve">individuals and </w:t>
      </w:r>
      <w:r w:rsidRPr="006D0AFB">
        <w:rPr>
          <w:szCs w:val="24"/>
        </w:rPr>
        <w:t>for-profit organisations are not eligible</w:t>
      </w:r>
      <w:r w:rsidRPr="006D0AFB">
        <w:rPr>
          <w:b/>
          <w:szCs w:val="24"/>
        </w:rPr>
        <w:t xml:space="preserve"> </w:t>
      </w:r>
      <w:r w:rsidRPr="006D0AFB">
        <w:rPr>
          <w:szCs w:val="24"/>
        </w:rPr>
        <w:t xml:space="preserve">for funding under this </w:t>
      </w:r>
      <w:r w:rsidR="00DE7944" w:rsidRPr="006D0AFB">
        <w:rPr>
          <w:szCs w:val="24"/>
        </w:rPr>
        <w:t>programme</w:t>
      </w:r>
      <w:r w:rsidRPr="006D0AFB">
        <w:rPr>
          <w:szCs w:val="24"/>
        </w:rPr>
        <w:t>.</w:t>
      </w:r>
    </w:p>
    <w:p w:rsidR="0025146C" w:rsidRPr="00F0732B" w:rsidRDefault="0025146C" w:rsidP="0025146C">
      <w:pPr>
        <w:pStyle w:val="PlainText"/>
        <w:spacing w:before="240" w:beforeAutospacing="0" w:after="0" w:afterAutospacing="0"/>
        <w:ind w:left="360"/>
        <w:jc w:val="left"/>
        <w:rPr>
          <w:szCs w:val="24"/>
        </w:rPr>
      </w:pPr>
    </w:p>
    <w:p w:rsidR="00F255D6" w:rsidRPr="00F0732B" w:rsidRDefault="001517A5" w:rsidP="0025146C">
      <w:pPr>
        <w:shd w:val="pct15" w:color="auto" w:fill="auto"/>
        <w:rPr>
          <w:rFonts w:ascii="Arial" w:hAnsi="Arial" w:cs="Arial"/>
          <w:b/>
          <w:sz w:val="28"/>
          <w:szCs w:val="28"/>
        </w:rPr>
      </w:pPr>
      <w:r w:rsidRPr="00F0732B">
        <w:rPr>
          <w:rFonts w:ascii="Arial" w:hAnsi="Arial" w:cs="Arial"/>
          <w:b/>
          <w:sz w:val="28"/>
          <w:szCs w:val="28"/>
          <w:lang w:val="en-IE"/>
        </w:rPr>
        <w:t xml:space="preserve">4.  </w:t>
      </w:r>
      <w:r w:rsidR="003C1039" w:rsidRPr="00F0732B">
        <w:rPr>
          <w:rFonts w:ascii="Arial" w:hAnsi="Arial" w:cs="Arial"/>
          <w:b/>
          <w:sz w:val="28"/>
          <w:szCs w:val="28"/>
          <w:lang w:val="en-IE"/>
        </w:rPr>
        <w:t>Available</w:t>
      </w:r>
      <w:r w:rsidR="002C0401" w:rsidRPr="00F0732B">
        <w:rPr>
          <w:rFonts w:ascii="Arial" w:hAnsi="Arial" w:cs="Arial"/>
          <w:b/>
          <w:sz w:val="28"/>
          <w:szCs w:val="28"/>
        </w:rPr>
        <w:t xml:space="preserve"> Funding </w:t>
      </w:r>
    </w:p>
    <w:p w:rsidR="00AB2FC2" w:rsidRPr="00F0732B" w:rsidRDefault="00AB2FC2" w:rsidP="0025146C">
      <w:pPr>
        <w:pStyle w:val="NoSpacing"/>
        <w:ind w:left="360"/>
        <w:rPr>
          <w:rFonts w:ascii="Arial" w:hAnsi="Arial" w:cs="Arial"/>
        </w:rPr>
      </w:pPr>
    </w:p>
    <w:p w:rsidR="00DE7944" w:rsidRPr="00F0732B" w:rsidRDefault="00DE7944" w:rsidP="00DE7944">
      <w:pPr>
        <w:pStyle w:val="NoSpacing"/>
        <w:numPr>
          <w:ilvl w:val="0"/>
          <w:numId w:val="11"/>
        </w:numPr>
        <w:rPr>
          <w:rFonts w:ascii="Arial" w:hAnsi="Arial" w:cs="Arial"/>
          <w:szCs w:val="24"/>
        </w:rPr>
      </w:pPr>
      <w:r w:rsidRPr="00F0732B">
        <w:rPr>
          <w:rFonts w:ascii="Arial" w:hAnsi="Arial" w:cs="Arial"/>
          <w:szCs w:val="24"/>
        </w:rPr>
        <w:t xml:space="preserve">In general, there will be </w:t>
      </w:r>
      <w:r w:rsidRPr="00485438">
        <w:rPr>
          <w:rFonts w:ascii="Arial" w:hAnsi="Arial" w:cs="Arial"/>
          <w:b/>
          <w:szCs w:val="24"/>
        </w:rPr>
        <w:t>no maximum amount</w:t>
      </w:r>
      <w:r w:rsidRPr="00F0732B">
        <w:rPr>
          <w:rFonts w:ascii="Arial" w:hAnsi="Arial" w:cs="Arial"/>
          <w:szCs w:val="24"/>
        </w:rPr>
        <w:t xml:space="preserve"> to be approved for any one project from within the overall allocation in each area.   </w:t>
      </w:r>
    </w:p>
    <w:p w:rsidR="00DE7944" w:rsidRPr="00485438" w:rsidRDefault="00DE7944" w:rsidP="00485438">
      <w:pPr>
        <w:pStyle w:val="ListParagraph"/>
        <w:numPr>
          <w:ilvl w:val="0"/>
          <w:numId w:val="22"/>
        </w:numPr>
        <w:jc w:val="both"/>
        <w:rPr>
          <w:rFonts w:ascii="Arial" w:hAnsi="Arial" w:cs="Arial"/>
          <w:szCs w:val="24"/>
        </w:rPr>
      </w:pPr>
      <w:r w:rsidRPr="00485438">
        <w:rPr>
          <w:rFonts w:ascii="Arial" w:hAnsi="Arial" w:cs="Arial"/>
          <w:szCs w:val="24"/>
        </w:rPr>
        <w:t xml:space="preserve">The Programme is 100% exchequer funded therefore administrative areas are free to leverage other funding/match funding for projects </w:t>
      </w:r>
      <w:r w:rsidR="00834865" w:rsidRPr="00485438">
        <w:rPr>
          <w:rFonts w:ascii="Arial" w:hAnsi="Arial" w:cs="Arial"/>
          <w:szCs w:val="24"/>
          <w:lang w:eastAsia="en-IE"/>
        </w:rPr>
        <w:t>(e.g with L</w:t>
      </w:r>
      <w:r w:rsidR="00485438">
        <w:rPr>
          <w:rFonts w:ascii="Arial" w:hAnsi="Arial" w:cs="Arial"/>
          <w:szCs w:val="24"/>
          <w:lang w:eastAsia="en-IE"/>
        </w:rPr>
        <w:t>EADER</w:t>
      </w:r>
      <w:r w:rsidR="00834865" w:rsidRPr="00485438">
        <w:rPr>
          <w:rFonts w:ascii="Arial" w:hAnsi="Arial" w:cs="Arial"/>
          <w:szCs w:val="24"/>
          <w:lang w:eastAsia="en-IE"/>
        </w:rPr>
        <w:t xml:space="preserve">, Tidy Towns, Town and </w:t>
      </w:r>
      <w:r w:rsidR="00485438">
        <w:rPr>
          <w:rFonts w:ascii="Arial" w:hAnsi="Arial" w:cs="Arial"/>
          <w:szCs w:val="24"/>
          <w:lang w:eastAsia="en-IE"/>
        </w:rPr>
        <w:t>Village Enhancement funding, etc.</w:t>
      </w:r>
      <w:r w:rsidR="00834865" w:rsidRPr="00485438">
        <w:rPr>
          <w:rFonts w:ascii="Arial" w:hAnsi="Arial" w:cs="Arial"/>
          <w:szCs w:val="24"/>
          <w:lang w:eastAsia="en-IE"/>
        </w:rPr>
        <w:t xml:space="preserve">) </w:t>
      </w:r>
      <w:r w:rsidRPr="00485438">
        <w:rPr>
          <w:rFonts w:ascii="Arial" w:hAnsi="Arial" w:cs="Arial"/>
          <w:szCs w:val="24"/>
        </w:rPr>
        <w:t xml:space="preserve">although that is not a requirement of this new RAPID funding. </w:t>
      </w:r>
    </w:p>
    <w:p w:rsidR="00DE7944" w:rsidRPr="00F0732B" w:rsidRDefault="00DE7944" w:rsidP="00DE7944">
      <w:pPr>
        <w:pStyle w:val="ListParagraph"/>
        <w:numPr>
          <w:ilvl w:val="0"/>
          <w:numId w:val="11"/>
        </w:numPr>
        <w:rPr>
          <w:rFonts w:ascii="Arial" w:hAnsi="Arial" w:cs="Arial"/>
          <w:szCs w:val="24"/>
        </w:rPr>
      </w:pPr>
      <w:r w:rsidRPr="00F0732B">
        <w:rPr>
          <w:rFonts w:ascii="Arial" w:hAnsi="Arial" w:cs="Arial"/>
          <w:szCs w:val="24"/>
        </w:rPr>
        <w:t>It is the responsibility of the administrators of/body responsible for any other funding scheme</w:t>
      </w:r>
      <w:r w:rsidR="00945981">
        <w:rPr>
          <w:rFonts w:ascii="Arial" w:hAnsi="Arial" w:cs="Arial"/>
          <w:szCs w:val="24"/>
        </w:rPr>
        <w:t xml:space="preserve"> or programme</w:t>
      </w:r>
      <w:r w:rsidRPr="00F0732B">
        <w:rPr>
          <w:rFonts w:ascii="Arial" w:hAnsi="Arial" w:cs="Arial"/>
          <w:szCs w:val="24"/>
        </w:rPr>
        <w:t xml:space="preserve"> to ensure that using this Programme to co-fund a project does not contradict the rules of that other scheme/programme.</w:t>
      </w:r>
    </w:p>
    <w:p w:rsidR="00DE7944" w:rsidRPr="00F0732B" w:rsidRDefault="00DE7944" w:rsidP="00DE7944">
      <w:pPr>
        <w:pStyle w:val="NoSpacing"/>
        <w:numPr>
          <w:ilvl w:val="0"/>
          <w:numId w:val="11"/>
        </w:numPr>
        <w:jc w:val="both"/>
        <w:rPr>
          <w:rFonts w:ascii="Arial" w:hAnsi="Arial" w:cs="Arial"/>
          <w:b/>
          <w:szCs w:val="24"/>
        </w:rPr>
      </w:pPr>
      <w:r w:rsidRPr="00F0732B">
        <w:rPr>
          <w:rFonts w:ascii="Arial" w:hAnsi="Arial" w:cs="Arial"/>
          <w:szCs w:val="24"/>
        </w:rPr>
        <w:t xml:space="preserve">There is no limit on the number of applications for different projects from any organisation however applicants should be aware that an equity/fairness approach will be </w:t>
      </w:r>
      <w:r w:rsidR="00834865">
        <w:rPr>
          <w:rFonts w:ascii="Arial" w:hAnsi="Arial" w:cs="Arial"/>
          <w:szCs w:val="24"/>
        </w:rPr>
        <w:t>employed</w:t>
      </w:r>
      <w:r w:rsidR="00485438">
        <w:rPr>
          <w:rFonts w:ascii="Arial" w:hAnsi="Arial" w:cs="Arial"/>
          <w:szCs w:val="24"/>
        </w:rPr>
        <w:t xml:space="preserve"> </w:t>
      </w:r>
      <w:r w:rsidRPr="00F0732B">
        <w:rPr>
          <w:rFonts w:ascii="Arial" w:hAnsi="Arial" w:cs="Arial"/>
          <w:szCs w:val="24"/>
        </w:rPr>
        <w:t xml:space="preserve">by the LCDC to ensure an even distribution of funding. </w:t>
      </w:r>
    </w:p>
    <w:p w:rsidR="00AB2FC2" w:rsidRPr="00F0732B" w:rsidRDefault="00AB2FC2" w:rsidP="0025146C">
      <w:pPr>
        <w:pStyle w:val="NoSpacing"/>
        <w:numPr>
          <w:ilvl w:val="0"/>
          <w:numId w:val="11"/>
        </w:numPr>
        <w:jc w:val="both"/>
        <w:rPr>
          <w:rFonts w:ascii="Arial" w:hAnsi="Arial" w:cs="Arial"/>
          <w:szCs w:val="24"/>
          <w:lang w:eastAsia="en-IE"/>
        </w:rPr>
      </w:pPr>
      <w:r w:rsidRPr="00F0732B">
        <w:rPr>
          <w:rFonts w:ascii="Arial" w:hAnsi="Arial" w:cs="Arial"/>
          <w:szCs w:val="24"/>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rsidR="00AB2FC2" w:rsidRPr="006D0AFB" w:rsidRDefault="00AB2FC2" w:rsidP="0025146C">
      <w:pPr>
        <w:pStyle w:val="NoSpacing"/>
        <w:numPr>
          <w:ilvl w:val="0"/>
          <w:numId w:val="11"/>
        </w:numPr>
        <w:jc w:val="both"/>
        <w:rPr>
          <w:rFonts w:ascii="Arial" w:hAnsi="Arial" w:cs="Arial"/>
          <w:szCs w:val="24"/>
        </w:rPr>
      </w:pPr>
      <w:r w:rsidRPr="00F0732B">
        <w:rPr>
          <w:rFonts w:ascii="Arial" w:hAnsi="Arial" w:cs="Arial"/>
          <w:szCs w:val="24"/>
        </w:rPr>
        <w:t>If the funding application is for one element of a project, applicants will be required to provide documentary evidence of the availability of the balance of funding for th</w:t>
      </w:r>
      <w:r w:rsidR="000944B9" w:rsidRPr="00F0732B">
        <w:rPr>
          <w:rFonts w:ascii="Arial" w:hAnsi="Arial" w:cs="Arial"/>
          <w:szCs w:val="24"/>
        </w:rPr>
        <w:t>at</w:t>
      </w:r>
      <w:r w:rsidRPr="006D0AFB">
        <w:rPr>
          <w:rFonts w:ascii="Arial" w:hAnsi="Arial" w:cs="Arial"/>
          <w:szCs w:val="24"/>
        </w:rPr>
        <w:t xml:space="preserve"> particular element of that project.</w:t>
      </w:r>
    </w:p>
    <w:p w:rsidR="000739E7" w:rsidRPr="007918F8" w:rsidRDefault="000739E7" w:rsidP="0025146C">
      <w:pPr>
        <w:pStyle w:val="PlainText"/>
        <w:spacing w:before="0" w:beforeAutospacing="0" w:after="0" w:afterAutospacing="0"/>
        <w:jc w:val="left"/>
        <w:rPr>
          <w:color w:val="FF0000"/>
          <w:szCs w:val="24"/>
          <w:highlight w:val="yellow"/>
        </w:rPr>
      </w:pPr>
    </w:p>
    <w:p w:rsidR="00742C5F" w:rsidRPr="007918F8" w:rsidRDefault="00742C5F" w:rsidP="0025146C">
      <w:pPr>
        <w:pStyle w:val="PlainText"/>
        <w:spacing w:before="0" w:beforeAutospacing="0" w:after="0" w:afterAutospacing="0"/>
        <w:jc w:val="left"/>
        <w:rPr>
          <w:color w:val="FF0000"/>
          <w:szCs w:val="24"/>
          <w:highlight w:val="yellow"/>
        </w:rPr>
      </w:pPr>
    </w:p>
    <w:p w:rsidR="003C1039" w:rsidRPr="00F0732B" w:rsidRDefault="003C1039" w:rsidP="0025146C">
      <w:pPr>
        <w:shd w:val="pct15" w:color="auto" w:fill="auto"/>
        <w:rPr>
          <w:rFonts w:ascii="Arial" w:hAnsi="Arial" w:cs="Arial"/>
          <w:b/>
          <w:sz w:val="28"/>
          <w:szCs w:val="28"/>
        </w:rPr>
      </w:pPr>
      <w:r w:rsidRPr="00F0732B">
        <w:rPr>
          <w:rFonts w:ascii="Arial" w:hAnsi="Arial" w:cs="Arial"/>
          <w:b/>
          <w:sz w:val="28"/>
          <w:szCs w:val="28"/>
        </w:rPr>
        <w:t xml:space="preserve">5a. </w:t>
      </w:r>
      <w:r w:rsidR="000A2BAB" w:rsidRPr="00F0732B">
        <w:rPr>
          <w:rFonts w:ascii="Arial" w:hAnsi="Arial" w:cs="Arial"/>
          <w:b/>
          <w:sz w:val="28"/>
          <w:szCs w:val="28"/>
          <w:lang w:val="en-IE"/>
        </w:rPr>
        <w:t>What</w:t>
      </w:r>
      <w:r w:rsidRPr="00F0732B">
        <w:rPr>
          <w:rFonts w:ascii="Arial" w:hAnsi="Arial" w:cs="Arial"/>
          <w:b/>
          <w:sz w:val="28"/>
          <w:szCs w:val="28"/>
        </w:rPr>
        <w:t xml:space="preserve"> will be funded</w:t>
      </w:r>
    </w:p>
    <w:p w:rsidR="0085560D" w:rsidRPr="00F0732B" w:rsidRDefault="0085560D" w:rsidP="004F5EAC">
      <w:pPr>
        <w:contextualSpacing/>
        <w:jc w:val="both"/>
        <w:rPr>
          <w:rFonts w:ascii="Arial" w:hAnsi="Arial" w:cs="Arial"/>
          <w:szCs w:val="24"/>
          <w:lang w:eastAsia="en-IE"/>
        </w:rPr>
      </w:pPr>
    </w:p>
    <w:p w:rsidR="00FB0F15" w:rsidRPr="00F0732B" w:rsidRDefault="0088226D" w:rsidP="0075309C">
      <w:pPr>
        <w:contextualSpacing/>
        <w:jc w:val="both"/>
        <w:rPr>
          <w:rFonts w:ascii="Arial" w:hAnsi="Arial" w:cs="Arial"/>
          <w:szCs w:val="24"/>
          <w:lang w:eastAsia="en-IE"/>
        </w:rPr>
      </w:pPr>
      <w:r w:rsidRPr="00F0732B">
        <w:rPr>
          <w:rFonts w:ascii="Arial" w:hAnsi="Arial" w:cs="Arial"/>
          <w:szCs w:val="24"/>
          <w:lang w:eastAsia="en-IE"/>
        </w:rPr>
        <w:t>The funding will relate to capital projects only and should demonstrate added value.</w:t>
      </w:r>
      <w:r w:rsidR="0075309C" w:rsidRPr="00F0732B">
        <w:rPr>
          <w:rFonts w:ascii="Arial" w:hAnsi="Arial" w:cs="Arial"/>
          <w:szCs w:val="24"/>
          <w:lang w:eastAsia="en-IE"/>
        </w:rPr>
        <w:t xml:space="preserve">  </w:t>
      </w:r>
      <w:r w:rsidR="00FB0F15" w:rsidRPr="00F0732B">
        <w:rPr>
          <w:rFonts w:ascii="Arial" w:hAnsi="Arial" w:cs="Arial"/>
          <w:szCs w:val="24"/>
          <w:lang w:eastAsia="en-IE"/>
        </w:rPr>
        <w:t>Match-funding from other sources is not a requirement for application approval.</w:t>
      </w:r>
      <w:r w:rsidR="0075309C" w:rsidRPr="00F0732B">
        <w:rPr>
          <w:rFonts w:ascii="Arial" w:hAnsi="Arial" w:cs="Arial"/>
          <w:szCs w:val="24"/>
          <w:lang w:eastAsia="en-IE"/>
        </w:rPr>
        <w:t xml:space="preserve">  </w:t>
      </w:r>
      <w:r w:rsidR="00FB0F15" w:rsidRPr="00F0732B">
        <w:rPr>
          <w:rFonts w:ascii="Arial" w:hAnsi="Arial" w:cs="Arial"/>
          <w:szCs w:val="24"/>
          <w:lang w:eastAsia="en-IE"/>
        </w:rPr>
        <w:t xml:space="preserve">In </w:t>
      </w:r>
      <w:r w:rsidR="00FB0F15" w:rsidRPr="00F0732B">
        <w:rPr>
          <w:rFonts w:ascii="Arial" w:hAnsi="Arial" w:cs="Arial"/>
          <w:szCs w:val="24"/>
          <w:lang w:eastAsia="en-IE"/>
        </w:rPr>
        <w:lastRenderedPageBreak/>
        <w:t>cases where both current and capital works are carried out together, only the capital element can be funded through this Programme.  </w:t>
      </w:r>
    </w:p>
    <w:p w:rsidR="00FB0F15" w:rsidRPr="00F0732B" w:rsidRDefault="00FB0F15" w:rsidP="00FB0F15">
      <w:pPr>
        <w:pStyle w:val="NoSpacing"/>
        <w:rPr>
          <w:rFonts w:ascii="Arial" w:hAnsi="Arial" w:cs="Arial"/>
          <w:szCs w:val="24"/>
        </w:rPr>
      </w:pPr>
    </w:p>
    <w:p w:rsidR="00FB0F15" w:rsidRPr="00F0732B" w:rsidRDefault="0075309C" w:rsidP="00FB0F15">
      <w:pPr>
        <w:pStyle w:val="NoSpacing"/>
        <w:rPr>
          <w:rFonts w:ascii="Arial" w:hAnsi="Arial" w:cs="Arial"/>
          <w:szCs w:val="24"/>
        </w:rPr>
      </w:pPr>
      <w:r w:rsidRPr="00F0732B">
        <w:rPr>
          <w:rFonts w:ascii="Arial" w:hAnsi="Arial" w:cs="Arial"/>
          <w:szCs w:val="24"/>
        </w:rPr>
        <w:t>Pr</w:t>
      </w:r>
      <w:r w:rsidR="00FB0F15" w:rsidRPr="00F0732B">
        <w:rPr>
          <w:rFonts w:ascii="Arial" w:hAnsi="Arial" w:cs="Arial"/>
          <w:szCs w:val="24"/>
        </w:rPr>
        <w:t>ojects which would improve the quality of life for residents in disadvantaged urban areas</w:t>
      </w:r>
      <w:r w:rsidR="00834865">
        <w:rPr>
          <w:rFonts w:ascii="Arial" w:hAnsi="Arial" w:cs="Arial"/>
          <w:szCs w:val="24"/>
        </w:rPr>
        <w:t xml:space="preserve"> and provincial towns</w:t>
      </w:r>
      <w:r w:rsidR="00FB0F15" w:rsidRPr="00F0732B">
        <w:rPr>
          <w:rFonts w:ascii="Arial" w:hAnsi="Arial" w:cs="Arial"/>
          <w:szCs w:val="24"/>
        </w:rPr>
        <w:t xml:space="preserve">, providing tangible supports which </w:t>
      </w:r>
      <w:r w:rsidRPr="00F0732B">
        <w:rPr>
          <w:rFonts w:ascii="Arial" w:hAnsi="Arial" w:cs="Arial"/>
          <w:szCs w:val="24"/>
        </w:rPr>
        <w:t>address disadvantage will receive priority.</w:t>
      </w:r>
      <w:r w:rsidR="00834865">
        <w:rPr>
          <w:rFonts w:ascii="Arial" w:hAnsi="Arial" w:cs="Arial"/>
          <w:szCs w:val="24"/>
        </w:rPr>
        <w:t xml:space="preserve"> In addition those projects demonstrating a co-ordinated and collaborative approach by the 8 LCDC Pathfinders should be prioritised for funding, subject to meeting the terms and conditions. </w:t>
      </w:r>
    </w:p>
    <w:p w:rsidR="00FB0F15" w:rsidRPr="00F0732B" w:rsidRDefault="00FB0F15" w:rsidP="00FB0F15">
      <w:pPr>
        <w:contextualSpacing/>
        <w:jc w:val="both"/>
        <w:rPr>
          <w:rFonts w:ascii="Arial" w:hAnsi="Arial" w:cs="Arial"/>
        </w:rPr>
      </w:pPr>
    </w:p>
    <w:p w:rsidR="00FB0F15" w:rsidRPr="00F0732B" w:rsidRDefault="00FB0F15" w:rsidP="00FB0F15">
      <w:pPr>
        <w:contextualSpacing/>
        <w:jc w:val="both"/>
        <w:rPr>
          <w:rFonts w:ascii="Arial" w:hAnsi="Arial" w:cs="Arial"/>
        </w:rPr>
      </w:pPr>
      <w:r w:rsidRPr="00F0732B">
        <w:rPr>
          <w:rFonts w:ascii="Arial" w:hAnsi="Arial" w:cs="Arial"/>
        </w:rPr>
        <w:t xml:space="preserve">Funding could fill in gaps in LA funding and make particular projects viable or improve them and could be applied to speed up and improve projects already identified i.e. in planning stage or ready to implement.  </w:t>
      </w:r>
    </w:p>
    <w:p w:rsidR="00FB0F15" w:rsidRPr="00F0732B" w:rsidRDefault="00FB0F15" w:rsidP="004F5EAC">
      <w:pPr>
        <w:contextualSpacing/>
        <w:jc w:val="both"/>
        <w:rPr>
          <w:rFonts w:ascii="Arial" w:hAnsi="Arial" w:cs="Arial"/>
          <w:szCs w:val="24"/>
          <w:lang w:eastAsia="en-IE"/>
        </w:rPr>
      </w:pPr>
    </w:p>
    <w:p w:rsidR="00FB0F15" w:rsidRPr="00F0732B" w:rsidRDefault="00FB0F15" w:rsidP="004F5EAC">
      <w:pPr>
        <w:contextualSpacing/>
        <w:jc w:val="both"/>
        <w:rPr>
          <w:rFonts w:ascii="Arial" w:hAnsi="Arial" w:cs="Arial"/>
          <w:szCs w:val="24"/>
          <w:u w:val="single"/>
          <w:lang w:eastAsia="en-IE"/>
        </w:rPr>
      </w:pPr>
      <w:r w:rsidRPr="00F0732B">
        <w:rPr>
          <w:rFonts w:ascii="Arial" w:hAnsi="Arial" w:cs="Arial"/>
          <w:szCs w:val="24"/>
          <w:u w:val="single"/>
          <w:lang w:eastAsia="en-IE"/>
        </w:rPr>
        <w:t>Types of projects</w:t>
      </w:r>
    </w:p>
    <w:p w:rsidR="0085560D" w:rsidRPr="00F0732B" w:rsidRDefault="00910E0C" w:rsidP="004F5EAC">
      <w:pPr>
        <w:contextualSpacing/>
        <w:jc w:val="both"/>
        <w:rPr>
          <w:rFonts w:ascii="Arial" w:hAnsi="Arial" w:cs="Arial"/>
        </w:rPr>
      </w:pPr>
      <w:r w:rsidRPr="00F0732B">
        <w:rPr>
          <w:rFonts w:ascii="Arial" w:hAnsi="Arial" w:cs="Arial"/>
          <w:szCs w:val="24"/>
          <w:lang w:eastAsia="en-IE"/>
        </w:rPr>
        <w:t>Projects or elements of projects of a capital nature may be funded, for example</w:t>
      </w:r>
      <w:r w:rsidR="0085560D" w:rsidRPr="00F0732B">
        <w:rPr>
          <w:rFonts w:ascii="Arial" w:hAnsi="Arial" w:cs="Arial"/>
          <w:szCs w:val="24"/>
          <w:lang w:eastAsia="en-IE"/>
        </w:rPr>
        <w:t xml:space="preserve"> </w:t>
      </w:r>
      <w:r w:rsidR="0085560D" w:rsidRPr="00F0732B">
        <w:rPr>
          <w:rFonts w:ascii="Arial" w:hAnsi="Arial" w:cs="Arial"/>
        </w:rPr>
        <w:t xml:space="preserve">(list indicative but </w:t>
      </w:r>
      <w:r w:rsidR="0085560D" w:rsidRPr="00485438">
        <w:rPr>
          <w:rFonts w:ascii="Arial" w:hAnsi="Arial" w:cs="Arial"/>
          <w:b/>
        </w:rPr>
        <w:t>not exhaustive</w:t>
      </w:r>
      <w:r w:rsidR="0085560D" w:rsidRPr="00F0732B">
        <w:rPr>
          <w:rFonts w:ascii="Arial" w:hAnsi="Arial" w:cs="Arial"/>
        </w:rPr>
        <w:t>)</w:t>
      </w:r>
      <w:r w:rsidR="0085560D" w:rsidRPr="00F0732B">
        <w:rPr>
          <w:rFonts w:ascii="Arial" w:hAnsi="Arial" w:cs="Arial"/>
          <w:szCs w:val="24"/>
          <w:lang w:eastAsia="en-IE"/>
        </w:rPr>
        <w:t>:</w:t>
      </w:r>
    </w:p>
    <w:p w:rsidR="0085560D" w:rsidRPr="00F0732B" w:rsidRDefault="004F5EAC" w:rsidP="0085560D">
      <w:pPr>
        <w:pStyle w:val="ListParagraph"/>
        <w:numPr>
          <w:ilvl w:val="0"/>
          <w:numId w:val="20"/>
        </w:numPr>
        <w:jc w:val="both"/>
        <w:rPr>
          <w:rFonts w:ascii="Arial" w:hAnsi="Arial" w:cs="Arial"/>
          <w:szCs w:val="24"/>
          <w:lang w:eastAsia="en-IE"/>
        </w:rPr>
      </w:pPr>
      <w:r w:rsidRPr="00F0732B">
        <w:rPr>
          <w:rFonts w:ascii="Arial" w:hAnsi="Arial" w:cs="Arial"/>
          <w:szCs w:val="24"/>
          <w:lang w:eastAsia="en-IE"/>
        </w:rPr>
        <w:t>CCTV</w:t>
      </w:r>
      <w:r w:rsidR="00910E0C" w:rsidRPr="00F0732B">
        <w:rPr>
          <w:rFonts w:ascii="Arial" w:hAnsi="Arial" w:cs="Arial"/>
          <w:szCs w:val="24"/>
          <w:lang w:eastAsia="en-IE"/>
        </w:rPr>
        <w:t xml:space="preserve"> equipment</w:t>
      </w:r>
      <w:r w:rsidR="00716AD6" w:rsidRPr="00F0732B">
        <w:rPr>
          <w:rFonts w:ascii="Arial" w:hAnsi="Arial" w:cs="Arial"/>
          <w:szCs w:val="24"/>
          <w:lang w:eastAsia="en-IE"/>
        </w:rPr>
        <w:t>;</w:t>
      </w:r>
    </w:p>
    <w:p w:rsidR="0085560D" w:rsidRPr="00F0732B" w:rsidRDefault="0085418B" w:rsidP="0085560D">
      <w:pPr>
        <w:pStyle w:val="ListParagraph"/>
        <w:numPr>
          <w:ilvl w:val="0"/>
          <w:numId w:val="20"/>
        </w:numPr>
        <w:jc w:val="both"/>
        <w:rPr>
          <w:rFonts w:ascii="Arial" w:hAnsi="Arial" w:cs="Arial"/>
        </w:rPr>
      </w:pPr>
      <w:r w:rsidRPr="00F0732B">
        <w:rPr>
          <w:rFonts w:ascii="Arial" w:hAnsi="Arial" w:cs="Arial"/>
          <w:szCs w:val="24"/>
          <w:lang w:eastAsia="en-IE"/>
        </w:rPr>
        <w:t>C</w:t>
      </w:r>
      <w:r w:rsidR="004F5EAC" w:rsidRPr="00F0732B">
        <w:rPr>
          <w:rFonts w:ascii="Arial" w:hAnsi="Arial" w:cs="Arial"/>
          <w:szCs w:val="24"/>
          <w:lang w:eastAsia="en-IE"/>
        </w:rPr>
        <w:t xml:space="preserve">ommunity </w:t>
      </w:r>
      <w:r w:rsidR="004F5EAC" w:rsidRPr="00F0732B">
        <w:rPr>
          <w:rFonts w:ascii="Arial" w:hAnsi="Arial" w:cs="Arial"/>
        </w:rPr>
        <w:t>gardens</w:t>
      </w:r>
      <w:r w:rsidR="00716AD6" w:rsidRPr="00F0732B">
        <w:rPr>
          <w:rFonts w:ascii="Arial" w:hAnsi="Arial" w:cs="Arial"/>
        </w:rPr>
        <w:t>;</w:t>
      </w:r>
    </w:p>
    <w:p w:rsidR="0085560D" w:rsidRPr="00F0732B" w:rsidRDefault="0085418B" w:rsidP="0085560D">
      <w:pPr>
        <w:pStyle w:val="ListParagraph"/>
        <w:numPr>
          <w:ilvl w:val="0"/>
          <w:numId w:val="20"/>
        </w:numPr>
        <w:jc w:val="both"/>
        <w:rPr>
          <w:rFonts w:ascii="Arial" w:hAnsi="Arial" w:cs="Arial"/>
        </w:rPr>
      </w:pPr>
      <w:r w:rsidRPr="00F0732B">
        <w:rPr>
          <w:rFonts w:ascii="Arial" w:hAnsi="Arial" w:cs="Arial"/>
        </w:rPr>
        <w:t>P</w:t>
      </w:r>
      <w:r w:rsidR="004F5EAC" w:rsidRPr="00F0732B">
        <w:rPr>
          <w:rFonts w:ascii="Arial" w:hAnsi="Arial" w:cs="Arial"/>
        </w:rPr>
        <w:t>ublic realm improvements</w:t>
      </w:r>
      <w:r w:rsidR="00716AD6" w:rsidRPr="00F0732B">
        <w:rPr>
          <w:rFonts w:ascii="Arial" w:hAnsi="Arial" w:cs="Arial"/>
        </w:rPr>
        <w:t>;</w:t>
      </w:r>
    </w:p>
    <w:p w:rsidR="0085560D" w:rsidRPr="00F0732B" w:rsidRDefault="0085418B" w:rsidP="0085560D">
      <w:pPr>
        <w:pStyle w:val="ListParagraph"/>
        <w:numPr>
          <w:ilvl w:val="0"/>
          <w:numId w:val="20"/>
        </w:numPr>
        <w:jc w:val="both"/>
        <w:rPr>
          <w:rFonts w:ascii="Arial" w:hAnsi="Arial" w:cs="Arial"/>
        </w:rPr>
      </w:pPr>
      <w:r w:rsidRPr="00F0732B">
        <w:rPr>
          <w:rFonts w:ascii="Arial" w:hAnsi="Arial" w:cs="Arial"/>
        </w:rPr>
        <w:t>S</w:t>
      </w:r>
      <w:r w:rsidR="004F5EAC" w:rsidRPr="00F0732B">
        <w:rPr>
          <w:rFonts w:ascii="Arial" w:hAnsi="Arial" w:cs="Arial"/>
        </w:rPr>
        <w:t>treetscaping</w:t>
      </w:r>
      <w:r w:rsidR="00716AD6" w:rsidRPr="00F0732B">
        <w:rPr>
          <w:rFonts w:ascii="Arial" w:hAnsi="Arial" w:cs="Arial"/>
        </w:rPr>
        <w:t>;</w:t>
      </w:r>
    </w:p>
    <w:p w:rsidR="0085560D" w:rsidRPr="00F0732B" w:rsidRDefault="0085418B" w:rsidP="0085560D">
      <w:pPr>
        <w:pStyle w:val="ListParagraph"/>
        <w:numPr>
          <w:ilvl w:val="0"/>
          <w:numId w:val="20"/>
        </w:numPr>
        <w:jc w:val="both"/>
        <w:rPr>
          <w:rFonts w:ascii="Arial" w:hAnsi="Arial" w:cs="Arial"/>
        </w:rPr>
      </w:pPr>
      <w:r w:rsidRPr="00F0732B">
        <w:rPr>
          <w:rFonts w:ascii="Arial" w:hAnsi="Arial" w:cs="Arial"/>
        </w:rPr>
        <w:t>Y</w:t>
      </w:r>
      <w:r w:rsidR="004F5EAC" w:rsidRPr="00F0732B">
        <w:rPr>
          <w:rFonts w:ascii="Arial" w:hAnsi="Arial" w:cs="Arial"/>
        </w:rPr>
        <w:t>outh facilities</w:t>
      </w:r>
      <w:r w:rsidR="00716AD6" w:rsidRPr="00F0732B">
        <w:rPr>
          <w:rFonts w:ascii="Arial" w:hAnsi="Arial" w:cs="Arial"/>
        </w:rPr>
        <w:t>;</w:t>
      </w:r>
    </w:p>
    <w:p w:rsidR="0085560D" w:rsidRPr="00F0732B" w:rsidRDefault="0085418B" w:rsidP="0085560D">
      <w:pPr>
        <w:pStyle w:val="ListParagraph"/>
        <w:numPr>
          <w:ilvl w:val="0"/>
          <w:numId w:val="20"/>
        </w:numPr>
        <w:jc w:val="both"/>
        <w:rPr>
          <w:rFonts w:ascii="Arial" w:hAnsi="Arial" w:cs="Arial"/>
        </w:rPr>
      </w:pPr>
      <w:r w:rsidRPr="00F0732B">
        <w:rPr>
          <w:rFonts w:ascii="Arial" w:hAnsi="Arial" w:cs="Arial"/>
        </w:rPr>
        <w:t>P</w:t>
      </w:r>
      <w:r w:rsidR="004F5EAC" w:rsidRPr="00F0732B">
        <w:rPr>
          <w:rFonts w:ascii="Arial" w:hAnsi="Arial" w:cs="Arial"/>
        </w:rPr>
        <w:t>lay/recreation spaces</w:t>
      </w:r>
      <w:r w:rsidR="00716AD6" w:rsidRPr="00F0732B">
        <w:rPr>
          <w:rFonts w:ascii="Arial" w:hAnsi="Arial" w:cs="Arial"/>
        </w:rPr>
        <w:t>;</w:t>
      </w:r>
    </w:p>
    <w:p w:rsidR="0085560D" w:rsidRPr="00F0732B" w:rsidRDefault="0085418B" w:rsidP="0085560D">
      <w:pPr>
        <w:pStyle w:val="ListParagraph"/>
        <w:numPr>
          <w:ilvl w:val="0"/>
          <w:numId w:val="20"/>
        </w:numPr>
        <w:jc w:val="both"/>
        <w:rPr>
          <w:rFonts w:ascii="Arial" w:hAnsi="Arial" w:cs="Arial"/>
        </w:rPr>
      </w:pPr>
      <w:r w:rsidRPr="00F0732B">
        <w:rPr>
          <w:rFonts w:ascii="Arial" w:hAnsi="Arial" w:cs="Arial"/>
        </w:rPr>
        <w:t>E</w:t>
      </w:r>
      <w:r w:rsidR="004F5EAC" w:rsidRPr="00F0732B">
        <w:rPr>
          <w:rFonts w:ascii="Arial" w:hAnsi="Arial" w:cs="Arial"/>
        </w:rPr>
        <w:t>nergy efficiency type projects</w:t>
      </w:r>
      <w:r w:rsidR="00716AD6" w:rsidRPr="00F0732B">
        <w:rPr>
          <w:rFonts w:ascii="Arial" w:hAnsi="Arial" w:cs="Arial"/>
        </w:rPr>
        <w:t>;</w:t>
      </w:r>
    </w:p>
    <w:p w:rsidR="004F5EAC" w:rsidRPr="00F0732B" w:rsidRDefault="0085418B" w:rsidP="0085560D">
      <w:pPr>
        <w:pStyle w:val="ListParagraph"/>
        <w:numPr>
          <w:ilvl w:val="0"/>
          <w:numId w:val="20"/>
        </w:numPr>
        <w:jc w:val="both"/>
        <w:rPr>
          <w:rFonts w:ascii="Arial" w:hAnsi="Arial" w:cs="Arial"/>
          <w:szCs w:val="24"/>
          <w:lang w:eastAsia="en-IE"/>
        </w:rPr>
      </w:pPr>
      <w:r w:rsidRPr="00F0732B">
        <w:rPr>
          <w:rFonts w:ascii="Arial" w:hAnsi="Arial" w:cs="Arial"/>
        </w:rPr>
        <w:t>P</w:t>
      </w:r>
      <w:r w:rsidR="004F5EAC" w:rsidRPr="00F0732B">
        <w:rPr>
          <w:rFonts w:ascii="Arial" w:hAnsi="Arial" w:cs="Arial"/>
        </w:rPr>
        <w:t xml:space="preserve">rojects in support of the Creative Ireland </w:t>
      </w:r>
      <w:r w:rsidR="0085560D" w:rsidRPr="00F0732B">
        <w:rPr>
          <w:rFonts w:ascii="Arial" w:hAnsi="Arial" w:cs="Arial"/>
        </w:rPr>
        <w:t xml:space="preserve">2017-2022 </w:t>
      </w:r>
      <w:r w:rsidR="0075309C" w:rsidRPr="00F0732B">
        <w:rPr>
          <w:rFonts w:ascii="Arial" w:hAnsi="Arial" w:cs="Arial"/>
        </w:rPr>
        <w:t>initiative</w:t>
      </w:r>
      <w:r w:rsidR="00716AD6" w:rsidRPr="00F0732B">
        <w:rPr>
          <w:rFonts w:ascii="Arial" w:hAnsi="Arial" w:cs="Arial"/>
        </w:rPr>
        <w:t>.</w:t>
      </w:r>
    </w:p>
    <w:p w:rsidR="0085560D" w:rsidRPr="00F0732B" w:rsidRDefault="0085560D" w:rsidP="004F5EAC">
      <w:pPr>
        <w:contextualSpacing/>
        <w:jc w:val="both"/>
        <w:rPr>
          <w:rFonts w:ascii="Arial" w:hAnsi="Arial" w:cs="Arial"/>
          <w:szCs w:val="24"/>
          <w:lang w:eastAsia="en-IE"/>
        </w:rPr>
      </w:pPr>
    </w:p>
    <w:p w:rsidR="00D32A1B" w:rsidRPr="00F0732B" w:rsidRDefault="00381B16" w:rsidP="00D32A1B">
      <w:pPr>
        <w:pStyle w:val="NoSpacing"/>
        <w:rPr>
          <w:rFonts w:ascii="Arial" w:hAnsi="Arial" w:cs="Arial"/>
          <w:szCs w:val="24"/>
        </w:rPr>
      </w:pPr>
      <w:r w:rsidRPr="00F0732B">
        <w:rPr>
          <w:rFonts w:ascii="Arial" w:hAnsi="Arial" w:cs="Arial"/>
          <w:szCs w:val="24"/>
          <w:u w:val="single"/>
          <w:lang w:eastAsia="en-IE"/>
        </w:rPr>
        <w:t>Target groups and thematic areas</w:t>
      </w:r>
      <w:r w:rsidRPr="00F0732B">
        <w:rPr>
          <w:rFonts w:ascii="Arial" w:hAnsi="Arial" w:cs="Arial"/>
          <w:szCs w:val="24"/>
          <w:lang w:eastAsia="en-IE"/>
        </w:rPr>
        <w:br/>
      </w:r>
      <w:r w:rsidR="00D32A1B" w:rsidRPr="00F0732B">
        <w:rPr>
          <w:rFonts w:ascii="Arial" w:hAnsi="Arial" w:cs="Arial"/>
          <w:szCs w:val="24"/>
          <w:lang w:val="en-IE"/>
        </w:rPr>
        <w:t xml:space="preserve">Funding under the Programme is focused on supporting </w:t>
      </w:r>
      <w:r w:rsidR="00D32A1B" w:rsidRPr="00F0732B">
        <w:rPr>
          <w:rFonts w:ascii="Arial" w:hAnsi="Arial" w:cs="Arial"/>
          <w:szCs w:val="24"/>
        </w:rPr>
        <w:t>projects that positively impact on residents in disadvantaged urban areas including provincial towns.</w:t>
      </w:r>
    </w:p>
    <w:p w:rsidR="00D32A1B" w:rsidRPr="00F0732B" w:rsidRDefault="00D32A1B" w:rsidP="007B32A6">
      <w:pPr>
        <w:pStyle w:val="NoSpacing"/>
        <w:rPr>
          <w:rFonts w:ascii="Arial" w:hAnsi="Arial" w:cs="Arial"/>
          <w:szCs w:val="24"/>
        </w:rPr>
      </w:pPr>
    </w:p>
    <w:p w:rsidR="007B32A6" w:rsidRPr="00F0732B" w:rsidRDefault="007B32A6" w:rsidP="007B32A6">
      <w:pPr>
        <w:pStyle w:val="NoSpacing"/>
        <w:rPr>
          <w:rFonts w:ascii="Arial" w:hAnsi="Arial" w:cs="Arial"/>
          <w:szCs w:val="24"/>
        </w:rPr>
      </w:pPr>
      <w:r w:rsidRPr="00F0732B">
        <w:rPr>
          <w:rFonts w:ascii="Arial" w:hAnsi="Arial" w:cs="Arial"/>
          <w:szCs w:val="24"/>
        </w:rPr>
        <w:t xml:space="preserve">The Programme will include capital funding for projects falling under the strategic themes as stated in each LA’s Local Economic and Community Plan (LECP).  </w:t>
      </w:r>
      <w:r w:rsidR="00716AD6" w:rsidRPr="00F0732B">
        <w:rPr>
          <w:rFonts w:ascii="Arial" w:hAnsi="Arial" w:cs="Arial"/>
          <w:szCs w:val="24"/>
        </w:rPr>
        <w:t xml:space="preserve">The following historical </w:t>
      </w:r>
      <w:r w:rsidR="00D14BD8" w:rsidRPr="00F0732B">
        <w:rPr>
          <w:rFonts w:ascii="Arial" w:hAnsi="Arial" w:cs="Arial"/>
          <w:szCs w:val="24"/>
        </w:rPr>
        <w:t xml:space="preserve">seven </w:t>
      </w:r>
      <w:r w:rsidR="00716AD6" w:rsidRPr="00F0732B">
        <w:rPr>
          <w:rFonts w:ascii="Arial" w:hAnsi="Arial" w:cs="Arial"/>
          <w:szCs w:val="24"/>
        </w:rPr>
        <w:t>RAPID strategic themes shall also be considered in line with the LECP themes:</w:t>
      </w:r>
    </w:p>
    <w:p w:rsidR="00716AD6" w:rsidRPr="00F0732B" w:rsidRDefault="00716AD6" w:rsidP="00716AD6">
      <w:pPr>
        <w:pStyle w:val="ListParagraph"/>
        <w:numPr>
          <w:ilvl w:val="0"/>
          <w:numId w:val="21"/>
        </w:numPr>
        <w:rPr>
          <w:rFonts w:ascii="Arial" w:hAnsi="Arial" w:cs="Arial"/>
        </w:rPr>
      </w:pPr>
      <w:r w:rsidRPr="00F0732B">
        <w:rPr>
          <w:rFonts w:ascii="Arial" w:hAnsi="Arial" w:cs="Arial"/>
        </w:rPr>
        <w:t>F</w:t>
      </w:r>
      <w:r w:rsidR="00FB0F15" w:rsidRPr="00F0732B">
        <w:rPr>
          <w:rFonts w:ascii="Arial" w:hAnsi="Arial" w:cs="Arial"/>
        </w:rPr>
        <w:t xml:space="preserve">amily support; </w:t>
      </w:r>
    </w:p>
    <w:p w:rsidR="00716AD6" w:rsidRPr="00F0732B" w:rsidRDefault="00716AD6" w:rsidP="00716AD6">
      <w:pPr>
        <w:pStyle w:val="ListParagraph"/>
        <w:numPr>
          <w:ilvl w:val="0"/>
          <w:numId w:val="21"/>
        </w:numPr>
        <w:rPr>
          <w:rFonts w:ascii="Arial" w:hAnsi="Arial" w:cs="Arial"/>
        </w:rPr>
      </w:pPr>
      <w:r w:rsidRPr="00F0732B">
        <w:rPr>
          <w:rFonts w:ascii="Arial" w:hAnsi="Arial" w:cs="Arial"/>
        </w:rPr>
        <w:t>C</w:t>
      </w:r>
      <w:r w:rsidR="00FB0F15" w:rsidRPr="00F0732B">
        <w:rPr>
          <w:rFonts w:ascii="Arial" w:hAnsi="Arial" w:cs="Arial"/>
        </w:rPr>
        <w:t xml:space="preserve">ommunity safety </w:t>
      </w:r>
      <w:r w:rsidRPr="00F0732B">
        <w:rPr>
          <w:rFonts w:ascii="Arial" w:hAnsi="Arial" w:cs="Arial"/>
        </w:rPr>
        <w:t>and</w:t>
      </w:r>
      <w:r w:rsidR="00FB0F15" w:rsidRPr="00F0732B">
        <w:rPr>
          <w:rFonts w:ascii="Arial" w:hAnsi="Arial" w:cs="Arial"/>
        </w:rPr>
        <w:t xml:space="preserve"> anti-social behaviour; </w:t>
      </w:r>
    </w:p>
    <w:p w:rsidR="00716AD6" w:rsidRPr="00F0732B" w:rsidRDefault="00716AD6" w:rsidP="00716AD6">
      <w:pPr>
        <w:pStyle w:val="ListParagraph"/>
        <w:numPr>
          <w:ilvl w:val="0"/>
          <w:numId w:val="21"/>
        </w:numPr>
        <w:rPr>
          <w:rFonts w:ascii="Arial" w:hAnsi="Arial" w:cs="Arial"/>
        </w:rPr>
      </w:pPr>
      <w:r w:rsidRPr="00F0732B">
        <w:rPr>
          <w:rFonts w:ascii="Arial" w:hAnsi="Arial" w:cs="Arial"/>
        </w:rPr>
        <w:t>H</w:t>
      </w:r>
      <w:r w:rsidR="00FB0F15" w:rsidRPr="00F0732B">
        <w:rPr>
          <w:rFonts w:ascii="Arial" w:hAnsi="Arial" w:cs="Arial"/>
        </w:rPr>
        <w:t xml:space="preserve">ealth; </w:t>
      </w:r>
    </w:p>
    <w:p w:rsidR="00716AD6" w:rsidRPr="00F0732B" w:rsidRDefault="00FB0F15" w:rsidP="00716AD6">
      <w:pPr>
        <w:pStyle w:val="ListParagraph"/>
        <w:numPr>
          <w:ilvl w:val="0"/>
          <w:numId w:val="21"/>
        </w:numPr>
        <w:rPr>
          <w:rFonts w:ascii="Arial" w:hAnsi="Arial" w:cs="Arial"/>
        </w:rPr>
      </w:pPr>
      <w:r w:rsidRPr="00F0732B">
        <w:rPr>
          <w:rFonts w:ascii="Arial" w:hAnsi="Arial" w:cs="Arial"/>
        </w:rPr>
        <w:t xml:space="preserve">physical environment; </w:t>
      </w:r>
    </w:p>
    <w:p w:rsidR="00716AD6" w:rsidRPr="00F0732B" w:rsidRDefault="00716AD6" w:rsidP="00716AD6">
      <w:pPr>
        <w:pStyle w:val="ListParagraph"/>
        <w:numPr>
          <w:ilvl w:val="0"/>
          <w:numId w:val="21"/>
        </w:numPr>
        <w:rPr>
          <w:rFonts w:ascii="Arial" w:hAnsi="Arial" w:cs="Arial"/>
        </w:rPr>
      </w:pPr>
      <w:r w:rsidRPr="00F0732B">
        <w:rPr>
          <w:rFonts w:ascii="Arial" w:hAnsi="Arial" w:cs="Arial"/>
        </w:rPr>
        <w:t>Y</w:t>
      </w:r>
      <w:r w:rsidR="00FB0F15" w:rsidRPr="00F0732B">
        <w:rPr>
          <w:rFonts w:ascii="Arial" w:hAnsi="Arial" w:cs="Arial"/>
        </w:rPr>
        <w:t xml:space="preserve">outh; </w:t>
      </w:r>
    </w:p>
    <w:p w:rsidR="00716AD6" w:rsidRPr="00F0732B" w:rsidRDefault="00716AD6" w:rsidP="00716AD6">
      <w:pPr>
        <w:pStyle w:val="ListParagraph"/>
        <w:numPr>
          <w:ilvl w:val="0"/>
          <w:numId w:val="21"/>
        </w:numPr>
        <w:rPr>
          <w:rFonts w:ascii="Arial" w:hAnsi="Arial" w:cs="Arial"/>
        </w:rPr>
      </w:pPr>
      <w:r w:rsidRPr="00F0732B">
        <w:rPr>
          <w:rFonts w:ascii="Arial" w:hAnsi="Arial" w:cs="Arial"/>
        </w:rPr>
        <w:t>E</w:t>
      </w:r>
      <w:r w:rsidR="00FB0F15" w:rsidRPr="00F0732B">
        <w:rPr>
          <w:rFonts w:ascii="Arial" w:hAnsi="Arial" w:cs="Arial"/>
        </w:rPr>
        <w:t xml:space="preserve">ducation; </w:t>
      </w:r>
    </w:p>
    <w:p w:rsidR="00FB0F15" w:rsidRPr="00F0732B" w:rsidRDefault="00716AD6" w:rsidP="00716AD6">
      <w:pPr>
        <w:pStyle w:val="ListParagraph"/>
        <w:numPr>
          <w:ilvl w:val="0"/>
          <w:numId w:val="21"/>
        </w:numPr>
        <w:rPr>
          <w:rFonts w:ascii="Arial" w:hAnsi="Arial" w:cs="Arial"/>
          <w:szCs w:val="24"/>
          <w:lang w:val="en-IE"/>
        </w:rPr>
      </w:pPr>
      <w:r w:rsidRPr="00F0732B">
        <w:rPr>
          <w:rFonts w:ascii="Arial" w:hAnsi="Arial" w:cs="Arial"/>
        </w:rPr>
        <w:t>E</w:t>
      </w:r>
      <w:r w:rsidR="00FB0F15" w:rsidRPr="00F0732B">
        <w:rPr>
          <w:rFonts w:ascii="Arial" w:hAnsi="Arial" w:cs="Arial"/>
        </w:rPr>
        <w:t xml:space="preserve">mployment </w:t>
      </w:r>
      <w:r w:rsidRPr="00F0732B">
        <w:rPr>
          <w:rFonts w:ascii="Arial" w:hAnsi="Arial" w:cs="Arial"/>
        </w:rPr>
        <w:t>and</w:t>
      </w:r>
      <w:r w:rsidR="00FB0F15" w:rsidRPr="00F0732B">
        <w:rPr>
          <w:rFonts w:ascii="Arial" w:hAnsi="Arial" w:cs="Arial"/>
        </w:rPr>
        <w:t xml:space="preserve"> training.</w:t>
      </w:r>
    </w:p>
    <w:p w:rsidR="007B32A6" w:rsidRDefault="007B32A6" w:rsidP="0025146C">
      <w:pPr>
        <w:spacing w:after="150"/>
        <w:jc w:val="both"/>
        <w:rPr>
          <w:rFonts w:ascii="Arial" w:hAnsi="Arial" w:cs="Arial"/>
          <w:szCs w:val="24"/>
          <w:highlight w:val="yellow"/>
          <w:lang w:eastAsia="en-IE"/>
        </w:rPr>
      </w:pPr>
    </w:p>
    <w:p w:rsidR="003C1039" w:rsidRPr="006D0AFB" w:rsidRDefault="003E3B8D" w:rsidP="0025146C">
      <w:pPr>
        <w:shd w:val="pct15" w:color="auto" w:fill="auto"/>
        <w:rPr>
          <w:rFonts w:ascii="Arial" w:hAnsi="Arial" w:cs="Arial"/>
          <w:b/>
          <w:sz w:val="28"/>
          <w:szCs w:val="28"/>
          <w:lang w:val="en-IE"/>
        </w:rPr>
      </w:pPr>
      <w:r w:rsidRPr="006D0AFB">
        <w:rPr>
          <w:rFonts w:ascii="Arial" w:hAnsi="Arial" w:cs="Arial"/>
          <w:b/>
          <w:sz w:val="28"/>
          <w:szCs w:val="28"/>
          <w:lang w:val="en-IE"/>
        </w:rPr>
        <w:t xml:space="preserve">5b. </w:t>
      </w:r>
      <w:r w:rsidR="000A2BAB" w:rsidRPr="006D0AFB">
        <w:rPr>
          <w:rFonts w:ascii="Arial" w:hAnsi="Arial" w:cs="Arial"/>
          <w:b/>
          <w:sz w:val="28"/>
          <w:szCs w:val="28"/>
          <w:lang w:val="en-IE"/>
        </w:rPr>
        <w:t>What</w:t>
      </w:r>
      <w:r w:rsidR="002C0401" w:rsidRPr="006D0AFB">
        <w:rPr>
          <w:rFonts w:ascii="Arial" w:hAnsi="Arial" w:cs="Arial"/>
          <w:b/>
          <w:sz w:val="28"/>
          <w:szCs w:val="28"/>
          <w:lang w:val="en-IE"/>
        </w:rPr>
        <w:t xml:space="preserve"> will not be funded </w:t>
      </w:r>
    </w:p>
    <w:p w:rsidR="000739E7" w:rsidRPr="006D0AFB" w:rsidRDefault="000739E7" w:rsidP="0025146C">
      <w:pPr>
        <w:rPr>
          <w:rFonts w:ascii="Arial" w:hAnsi="Arial" w:cs="Arial"/>
          <w:b/>
          <w:sz w:val="28"/>
          <w:szCs w:val="28"/>
          <w:u w:val="single"/>
          <w:lang w:val="en-IE"/>
        </w:rPr>
      </w:pPr>
    </w:p>
    <w:p w:rsidR="00126EDF" w:rsidRPr="006D0AFB" w:rsidRDefault="002C0401" w:rsidP="0025146C">
      <w:pPr>
        <w:pStyle w:val="PlainText"/>
        <w:spacing w:before="0" w:beforeAutospacing="0" w:after="0" w:afterAutospacing="0"/>
        <w:rPr>
          <w:szCs w:val="24"/>
        </w:rPr>
      </w:pPr>
      <w:r w:rsidRPr="006D0AFB">
        <w:rPr>
          <w:szCs w:val="24"/>
        </w:rPr>
        <w:t xml:space="preserve">The following expenditure is </w:t>
      </w:r>
      <w:r w:rsidRPr="006D0AFB">
        <w:rPr>
          <w:szCs w:val="24"/>
          <w:u w:val="single"/>
        </w:rPr>
        <w:t>not</w:t>
      </w:r>
      <w:r w:rsidRPr="006D0AFB">
        <w:rPr>
          <w:szCs w:val="24"/>
        </w:rPr>
        <w:t xml:space="preserve"> eligible for funding</w:t>
      </w:r>
      <w:r w:rsidR="000A2BAB" w:rsidRPr="006D0AFB">
        <w:rPr>
          <w:szCs w:val="24"/>
        </w:rPr>
        <w:t>:</w:t>
      </w:r>
    </w:p>
    <w:p w:rsidR="00381B16" w:rsidRPr="006D0AFB" w:rsidRDefault="00381B16" w:rsidP="00D72C8C">
      <w:pPr>
        <w:pStyle w:val="NoSpacing"/>
        <w:numPr>
          <w:ilvl w:val="0"/>
          <w:numId w:val="13"/>
        </w:numPr>
        <w:jc w:val="both"/>
        <w:rPr>
          <w:rFonts w:ascii="Arial" w:hAnsi="Arial" w:cs="Arial"/>
        </w:rPr>
      </w:pPr>
      <w:r w:rsidRPr="006D0AFB">
        <w:rPr>
          <w:rFonts w:ascii="Arial" w:hAnsi="Arial" w:cs="Arial"/>
        </w:rPr>
        <w:t xml:space="preserve">Any project not in keeping with the ethos of </w:t>
      </w:r>
      <w:r w:rsidR="009D1D0C" w:rsidRPr="006D0AFB">
        <w:rPr>
          <w:rFonts w:ascii="Arial" w:hAnsi="Arial" w:cs="Arial"/>
        </w:rPr>
        <w:t>the Programme</w:t>
      </w:r>
      <w:r w:rsidRPr="006D0AFB">
        <w:rPr>
          <w:rFonts w:ascii="Arial" w:hAnsi="Arial" w:cs="Arial"/>
        </w:rPr>
        <w:t xml:space="preserve"> or which does not address the target group and thematic areas</w:t>
      </w:r>
    </w:p>
    <w:p w:rsidR="00910E0C" w:rsidRPr="006D0AFB" w:rsidRDefault="00910E0C" w:rsidP="00D72C8C">
      <w:pPr>
        <w:pStyle w:val="NoSpacing"/>
        <w:numPr>
          <w:ilvl w:val="0"/>
          <w:numId w:val="13"/>
        </w:numPr>
        <w:jc w:val="both"/>
        <w:rPr>
          <w:rFonts w:ascii="Arial" w:hAnsi="Arial" w:cs="Arial"/>
        </w:rPr>
      </w:pPr>
      <w:r w:rsidRPr="006D0AFB">
        <w:rPr>
          <w:rFonts w:ascii="Arial" w:hAnsi="Arial" w:cs="Arial"/>
        </w:rPr>
        <w:t>Any current funding projects or elements of projects</w:t>
      </w:r>
    </w:p>
    <w:p w:rsidR="00D72C8C" w:rsidRPr="006D0AFB" w:rsidRDefault="000944B9" w:rsidP="006D0AFB">
      <w:pPr>
        <w:pStyle w:val="NoSpacing"/>
        <w:numPr>
          <w:ilvl w:val="0"/>
          <w:numId w:val="13"/>
        </w:numPr>
        <w:tabs>
          <w:tab w:val="left" w:pos="567"/>
        </w:tabs>
        <w:jc w:val="both"/>
        <w:rPr>
          <w:rFonts w:ascii="Arial" w:hAnsi="Arial" w:cs="Arial"/>
          <w:i/>
          <w:szCs w:val="24"/>
        </w:rPr>
      </w:pPr>
      <w:r w:rsidRPr="006D0AFB">
        <w:rPr>
          <w:rFonts w:ascii="Arial" w:hAnsi="Arial" w:cs="Arial"/>
        </w:rPr>
        <w:t>Employment costs</w:t>
      </w:r>
    </w:p>
    <w:p w:rsidR="00D72140" w:rsidRPr="006D0AFB" w:rsidRDefault="000944B9" w:rsidP="00D72C8C">
      <w:pPr>
        <w:pStyle w:val="NoSpacing"/>
        <w:numPr>
          <w:ilvl w:val="0"/>
          <w:numId w:val="13"/>
        </w:numPr>
        <w:tabs>
          <w:tab w:val="left" w:pos="567"/>
        </w:tabs>
        <w:jc w:val="both"/>
        <w:rPr>
          <w:rFonts w:ascii="Arial" w:hAnsi="Arial" w:cs="Arial"/>
        </w:rPr>
      </w:pPr>
      <w:r w:rsidRPr="006D0AFB">
        <w:rPr>
          <w:rFonts w:ascii="Arial" w:hAnsi="Arial" w:cs="Arial"/>
        </w:rPr>
        <w:lastRenderedPageBreak/>
        <w:t>Routine m</w:t>
      </w:r>
      <w:r w:rsidR="00565FC3" w:rsidRPr="006D0AFB">
        <w:rPr>
          <w:rFonts w:ascii="Arial" w:hAnsi="Arial" w:cs="Arial"/>
        </w:rPr>
        <w:t xml:space="preserve">aintenance, </w:t>
      </w:r>
      <w:r w:rsidR="002C0401" w:rsidRPr="006D0AFB">
        <w:rPr>
          <w:rFonts w:ascii="Arial" w:hAnsi="Arial" w:cs="Arial"/>
        </w:rPr>
        <w:t>minor r</w:t>
      </w:r>
      <w:r w:rsidR="00910E0C" w:rsidRPr="006D0AFB">
        <w:rPr>
          <w:rFonts w:ascii="Arial" w:hAnsi="Arial" w:cs="Arial"/>
        </w:rPr>
        <w:t>epairs or other ongoing costs</w:t>
      </w:r>
      <w:r w:rsidR="00D72C8C" w:rsidRPr="006D0AFB">
        <w:rPr>
          <w:rFonts w:ascii="Arial" w:hAnsi="Arial" w:cs="Arial"/>
        </w:rPr>
        <w:t xml:space="preserve"> (</w:t>
      </w:r>
      <w:r w:rsidR="00D72C8C" w:rsidRPr="006D0AFB">
        <w:rPr>
          <w:rFonts w:ascii="Arial" w:hAnsi="Arial" w:cs="Arial"/>
          <w:i/>
          <w:szCs w:val="24"/>
        </w:rPr>
        <w:t>examples – replacement filters or light bulbs, paint, minor repa</w:t>
      </w:r>
      <w:r w:rsidR="00F0732B">
        <w:rPr>
          <w:rFonts w:ascii="Arial" w:hAnsi="Arial" w:cs="Arial"/>
          <w:i/>
          <w:szCs w:val="24"/>
        </w:rPr>
        <w:t>ir of components or i</w:t>
      </w:r>
      <w:r w:rsidR="00D72C8C" w:rsidRPr="006D0AFB">
        <w:rPr>
          <w:rFonts w:ascii="Arial" w:hAnsi="Arial" w:cs="Arial"/>
          <w:i/>
          <w:szCs w:val="24"/>
        </w:rPr>
        <w:t>tems subject to wear and tear)</w:t>
      </w:r>
    </w:p>
    <w:p w:rsidR="00DC506D" w:rsidRPr="006D0AFB" w:rsidRDefault="00910E0C" w:rsidP="00D72C8C">
      <w:pPr>
        <w:pStyle w:val="NoSpacing"/>
        <w:numPr>
          <w:ilvl w:val="0"/>
          <w:numId w:val="13"/>
        </w:numPr>
        <w:jc w:val="both"/>
        <w:rPr>
          <w:rFonts w:ascii="Arial" w:hAnsi="Arial" w:cs="Arial"/>
        </w:rPr>
      </w:pPr>
      <w:r w:rsidRPr="006D0AFB">
        <w:rPr>
          <w:rFonts w:ascii="Arial" w:hAnsi="Arial" w:cs="Arial"/>
        </w:rPr>
        <w:t>Legal fees</w:t>
      </w:r>
    </w:p>
    <w:p w:rsidR="00DC506D" w:rsidRPr="006D0AFB" w:rsidRDefault="00910E0C" w:rsidP="00D72C8C">
      <w:pPr>
        <w:pStyle w:val="NoSpacing"/>
        <w:numPr>
          <w:ilvl w:val="0"/>
          <w:numId w:val="13"/>
        </w:numPr>
        <w:jc w:val="both"/>
        <w:rPr>
          <w:rFonts w:ascii="Arial" w:hAnsi="Arial" w:cs="Arial"/>
        </w:rPr>
      </w:pPr>
      <w:r w:rsidRPr="006D0AFB">
        <w:rPr>
          <w:rFonts w:ascii="Arial" w:hAnsi="Arial" w:cs="Arial"/>
        </w:rPr>
        <w:t>Project management fees</w:t>
      </w:r>
    </w:p>
    <w:p w:rsidR="00F255D6" w:rsidRPr="006D0AFB" w:rsidRDefault="002C0401" w:rsidP="0025146C">
      <w:pPr>
        <w:pStyle w:val="NoSpacing"/>
        <w:numPr>
          <w:ilvl w:val="0"/>
          <w:numId w:val="13"/>
        </w:numPr>
        <w:jc w:val="both"/>
        <w:rPr>
          <w:rFonts w:ascii="Arial" w:hAnsi="Arial" w:cs="Arial"/>
        </w:rPr>
      </w:pPr>
      <w:r w:rsidRPr="006D0AFB">
        <w:rPr>
          <w:rFonts w:ascii="Arial" w:hAnsi="Arial" w:cs="Arial"/>
        </w:rPr>
        <w:t>Purchase of lands or buildings</w:t>
      </w:r>
    </w:p>
    <w:p w:rsidR="002A7C76" w:rsidRPr="006D0AFB" w:rsidRDefault="00910E0C" w:rsidP="0025146C">
      <w:pPr>
        <w:pStyle w:val="NoSpacing"/>
        <w:numPr>
          <w:ilvl w:val="0"/>
          <w:numId w:val="13"/>
        </w:numPr>
        <w:jc w:val="both"/>
        <w:rPr>
          <w:rFonts w:ascii="Arial" w:hAnsi="Arial" w:cs="Arial"/>
        </w:rPr>
      </w:pPr>
      <w:r w:rsidRPr="006D0AFB">
        <w:rPr>
          <w:rFonts w:ascii="Arial" w:hAnsi="Arial" w:cs="Arial"/>
        </w:rPr>
        <w:t>Feasibility studies</w:t>
      </w:r>
    </w:p>
    <w:p w:rsidR="002A7C76" w:rsidRPr="006D0AFB" w:rsidRDefault="002C0401" w:rsidP="0025146C">
      <w:pPr>
        <w:pStyle w:val="NoSpacing"/>
        <w:numPr>
          <w:ilvl w:val="0"/>
          <w:numId w:val="13"/>
        </w:numPr>
        <w:jc w:val="both"/>
        <w:rPr>
          <w:rFonts w:ascii="Arial" w:hAnsi="Arial" w:cs="Arial"/>
        </w:rPr>
      </w:pPr>
      <w:r w:rsidRPr="006D0AFB">
        <w:rPr>
          <w:rFonts w:ascii="Arial" w:hAnsi="Arial" w:cs="Arial"/>
        </w:rPr>
        <w:t xml:space="preserve">Private or commercial </w:t>
      </w:r>
      <w:r w:rsidR="00910E0C" w:rsidRPr="006D0AFB">
        <w:rPr>
          <w:rFonts w:ascii="Arial" w:hAnsi="Arial" w:cs="Arial"/>
        </w:rPr>
        <w:t>operations</w:t>
      </w:r>
    </w:p>
    <w:p w:rsidR="001B42E2" w:rsidRPr="007918F8" w:rsidRDefault="001B42E2" w:rsidP="0025146C">
      <w:pPr>
        <w:pStyle w:val="PlainText"/>
        <w:spacing w:before="0" w:beforeAutospacing="0" w:after="0" w:afterAutospacing="0"/>
        <w:jc w:val="left"/>
        <w:rPr>
          <w:b/>
          <w:color w:val="FF0000"/>
          <w:sz w:val="28"/>
          <w:szCs w:val="28"/>
          <w:highlight w:val="yellow"/>
          <w:u w:val="single"/>
        </w:rPr>
      </w:pPr>
    </w:p>
    <w:p w:rsidR="00092751" w:rsidRPr="007918F8" w:rsidRDefault="00092751" w:rsidP="0025146C">
      <w:pPr>
        <w:pStyle w:val="PlainText"/>
        <w:spacing w:before="0" w:beforeAutospacing="0" w:after="0" w:afterAutospacing="0"/>
        <w:jc w:val="left"/>
        <w:rPr>
          <w:b/>
          <w:color w:val="FF0000"/>
          <w:sz w:val="28"/>
          <w:szCs w:val="28"/>
          <w:highlight w:val="yellow"/>
          <w:u w:val="single"/>
        </w:rPr>
      </w:pPr>
    </w:p>
    <w:p w:rsidR="003C1039" w:rsidRPr="006D0AFB" w:rsidRDefault="003C1039" w:rsidP="0025146C">
      <w:pPr>
        <w:shd w:val="pct15" w:color="auto" w:fill="auto"/>
        <w:rPr>
          <w:rFonts w:ascii="Arial" w:hAnsi="Arial" w:cs="Arial"/>
          <w:b/>
          <w:sz w:val="28"/>
          <w:szCs w:val="28"/>
        </w:rPr>
      </w:pPr>
      <w:r w:rsidRPr="006D0AFB">
        <w:rPr>
          <w:rFonts w:ascii="Arial" w:hAnsi="Arial" w:cs="Arial"/>
          <w:b/>
          <w:sz w:val="28"/>
          <w:szCs w:val="28"/>
        </w:rPr>
        <w:t xml:space="preserve">6.  </w:t>
      </w:r>
      <w:r w:rsidRPr="006D0AFB">
        <w:rPr>
          <w:rFonts w:ascii="Arial" w:hAnsi="Arial" w:cs="Arial"/>
          <w:b/>
          <w:sz w:val="28"/>
          <w:szCs w:val="28"/>
          <w:lang w:val="en-IE"/>
        </w:rPr>
        <w:t>Requirements</w:t>
      </w:r>
      <w:r w:rsidRPr="006D0AFB">
        <w:rPr>
          <w:rFonts w:ascii="Arial" w:hAnsi="Arial" w:cs="Arial"/>
          <w:b/>
          <w:sz w:val="28"/>
          <w:szCs w:val="28"/>
        </w:rPr>
        <w:t xml:space="preserve"> of </w:t>
      </w:r>
      <w:r w:rsidR="009D1D0C" w:rsidRPr="006D0AFB">
        <w:rPr>
          <w:rFonts w:ascii="Arial" w:hAnsi="Arial" w:cs="Arial"/>
          <w:b/>
          <w:sz w:val="28"/>
          <w:szCs w:val="28"/>
        </w:rPr>
        <w:t>the Programme</w:t>
      </w:r>
    </w:p>
    <w:p w:rsidR="000739E7" w:rsidRPr="006D0AFB" w:rsidRDefault="000739E7" w:rsidP="0025146C">
      <w:pPr>
        <w:pStyle w:val="PlainText"/>
        <w:spacing w:before="0" w:beforeAutospacing="0" w:after="0" w:afterAutospacing="0"/>
        <w:jc w:val="left"/>
        <w:rPr>
          <w:b/>
          <w:sz w:val="28"/>
          <w:szCs w:val="28"/>
          <w:u w:val="single"/>
        </w:rPr>
      </w:pPr>
    </w:p>
    <w:p w:rsidR="003F1905" w:rsidRPr="006D0AFB" w:rsidRDefault="003F1905" w:rsidP="0025146C">
      <w:pPr>
        <w:pStyle w:val="PlainText"/>
        <w:spacing w:before="0" w:beforeAutospacing="0" w:after="0" w:afterAutospacing="0"/>
        <w:rPr>
          <w:szCs w:val="24"/>
        </w:rPr>
      </w:pPr>
      <w:r w:rsidRPr="006D0AFB">
        <w:rPr>
          <w:szCs w:val="24"/>
        </w:rPr>
        <w:t>The following conditions apply to all projects:</w:t>
      </w:r>
    </w:p>
    <w:p w:rsidR="003F1905" w:rsidRPr="006D0AFB" w:rsidRDefault="003F1905" w:rsidP="0025146C">
      <w:pPr>
        <w:pStyle w:val="PlainText"/>
        <w:spacing w:before="0" w:beforeAutospacing="0" w:after="0" w:afterAutospacing="0"/>
        <w:rPr>
          <w:szCs w:val="24"/>
        </w:rPr>
      </w:pPr>
    </w:p>
    <w:p w:rsidR="003F1905" w:rsidRPr="006D0AFB" w:rsidRDefault="003F1905" w:rsidP="0025146C">
      <w:pPr>
        <w:pStyle w:val="PlainText"/>
        <w:numPr>
          <w:ilvl w:val="0"/>
          <w:numId w:val="14"/>
        </w:numPr>
        <w:spacing w:before="0" w:beforeAutospacing="0" w:after="0" w:afterAutospacing="0"/>
        <w:ind w:left="360"/>
        <w:rPr>
          <w:b/>
          <w:szCs w:val="24"/>
        </w:rPr>
      </w:pPr>
      <w:r w:rsidRPr="006D0AFB">
        <w:rPr>
          <w:b/>
          <w:szCs w:val="24"/>
        </w:rPr>
        <w:t xml:space="preserve">Tax Requirements </w:t>
      </w:r>
    </w:p>
    <w:p w:rsidR="00B96FC9" w:rsidRPr="006D0AFB" w:rsidRDefault="00B96FC9" w:rsidP="0025146C">
      <w:pPr>
        <w:pStyle w:val="PlainText"/>
        <w:numPr>
          <w:ilvl w:val="0"/>
          <w:numId w:val="14"/>
        </w:numPr>
        <w:spacing w:before="0" w:beforeAutospacing="0" w:after="0" w:afterAutospacing="0"/>
        <w:rPr>
          <w:szCs w:val="24"/>
        </w:rPr>
      </w:pPr>
      <w:r w:rsidRPr="006D0AFB">
        <w:rPr>
          <w:szCs w:val="24"/>
        </w:rPr>
        <w:t>The applicant group/organisation does not have to be</w:t>
      </w:r>
      <w:r w:rsidR="00582A0F" w:rsidRPr="006D0AFB">
        <w:rPr>
          <w:szCs w:val="24"/>
        </w:rPr>
        <w:t xml:space="preserve"> </w:t>
      </w:r>
      <w:r w:rsidRPr="006D0AFB">
        <w:rPr>
          <w:szCs w:val="24"/>
        </w:rPr>
        <w:t>registered for tax purposes.</w:t>
      </w:r>
    </w:p>
    <w:p w:rsidR="003F1905" w:rsidRPr="006D0AFB" w:rsidRDefault="00B96FC9" w:rsidP="0025146C">
      <w:pPr>
        <w:pStyle w:val="PlainText"/>
        <w:numPr>
          <w:ilvl w:val="0"/>
          <w:numId w:val="14"/>
        </w:numPr>
        <w:spacing w:before="0" w:beforeAutospacing="0" w:after="0" w:afterAutospacing="0"/>
        <w:rPr>
          <w:szCs w:val="24"/>
        </w:rPr>
      </w:pPr>
      <w:r w:rsidRPr="006D0AFB">
        <w:rPr>
          <w:szCs w:val="24"/>
        </w:rPr>
        <w:t>If the applicant group/organisation is registered for tax purposes, then t</w:t>
      </w:r>
      <w:r w:rsidR="003F1905" w:rsidRPr="006D0AFB">
        <w:rPr>
          <w:szCs w:val="24"/>
        </w:rPr>
        <w:t xml:space="preserve">he </w:t>
      </w:r>
      <w:r w:rsidRPr="006D0AFB">
        <w:rPr>
          <w:szCs w:val="24"/>
        </w:rPr>
        <w:t>group/</w:t>
      </w:r>
      <w:r w:rsidR="003F1905" w:rsidRPr="006D0AFB">
        <w:rPr>
          <w:szCs w:val="24"/>
        </w:rPr>
        <w:t xml:space="preserve">organisation must be tax compliant.  In line with </w:t>
      </w:r>
      <w:r w:rsidR="00244E44" w:rsidRPr="006D0AFB">
        <w:rPr>
          <w:szCs w:val="24"/>
        </w:rPr>
        <w:t>revised</w:t>
      </w:r>
      <w:r w:rsidR="003F1905" w:rsidRPr="006D0AFB">
        <w:rPr>
          <w:szCs w:val="24"/>
        </w:rPr>
        <w:t xml:space="preserve"> tax clearance procedures, which came into effect in January 2016, the Tax Clearance Access Number and Tax Reference number must be submitted for verification purposes. </w:t>
      </w:r>
    </w:p>
    <w:p w:rsidR="00B96FC9" w:rsidRPr="006D0AFB" w:rsidRDefault="003F1905" w:rsidP="0025146C">
      <w:pPr>
        <w:pStyle w:val="PlainText"/>
        <w:numPr>
          <w:ilvl w:val="0"/>
          <w:numId w:val="14"/>
        </w:numPr>
        <w:spacing w:before="0" w:beforeAutospacing="0" w:after="0" w:afterAutospacing="0"/>
        <w:rPr>
          <w:szCs w:val="24"/>
        </w:rPr>
      </w:pPr>
      <w:r w:rsidRPr="006D0AFB">
        <w:rPr>
          <w:szCs w:val="24"/>
        </w:rPr>
        <w:t xml:space="preserve">VAT will </w:t>
      </w:r>
      <w:r w:rsidR="00244E44" w:rsidRPr="006D0AFB">
        <w:rPr>
          <w:szCs w:val="24"/>
        </w:rPr>
        <w:t xml:space="preserve">only </w:t>
      </w:r>
      <w:r w:rsidRPr="006D0AFB">
        <w:rPr>
          <w:szCs w:val="24"/>
        </w:rPr>
        <w:t xml:space="preserve">be paid </w:t>
      </w:r>
      <w:r w:rsidR="00B96FC9" w:rsidRPr="006D0AFB">
        <w:rPr>
          <w:szCs w:val="24"/>
        </w:rPr>
        <w:t>where it is included in the application amount.  No further requests for VAT payments or repayments will be accepted.</w:t>
      </w:r>
    </w:p>
    <w:p w:rsidR="003F1905" w:rsidRPr="006D0AFB" w:rsidRDefault="003F1905" w:rsidP="0025146C">
      <w:pPr>
        <w:pStyle w:val="PlainText"/>
        <w:spacing w:before="0" w:beforeAutospacing="0" w:after="0" w:afterAutospacing="0"/>
        <w:jc w:val="left"/>
        <w:rPr>
          <w:color w:val="FF0000"/>
          <w:szCs w:val="24"/>
        </w:rPr>
      </w:pPr>
    </w:p>
    <w:p w:rsidR="003F1905" w:rsidRPr="006D0AFB" w:rsidRDefault="00286E55" w:rsidP="0025146C">
      <w:pPr>
        <w:pStyle w:val="PlainText"/>
        <w:numPr>
          <w:ilvl w:val="0"/>
          <w:numId w:val="14"/>
        </w:numPr>
        <w:spacing w:before="0" w:beforeAutospacing="0" w:after="0" w:afterAutospacing="0"/>
        <w:ind w:left="360"/>
        <w:rPr>
          <w:b/>
          <w:szCs w:val="24"/>
        </w:rPr>
      </w:pPr>
      <w:r w:rsidRPr="006D0AFB">
        <w:rPr>
          <w:b/>
          <w:szCs w:val="24"/>
        </w:rPr>
        <w:t>Statutory Consents -</w:t>
      </w:r>
      <w:r w:rsidR="003F1905" w:rsidRPr="006D0AFB">
        <w:rPr>
          <w:b/>
          <w:szCs w:val="24"/>
        </w:rPr>
        <w:tab/>
      </w:r>
      <w:r w:rsidR="003F1905" w:rsidRPr="006D0AFB">
        <w:rPr>
          <w:szCs w:val="24"/>
        </w:rPr>
        <w:t xml:space="preserve">Applicants must ensure that all necessary statutory permissions or consents have been obtained before any works commence.  This includes but is not confined to planning permission.  </w:t>
      </w:r>
    </w:p>
    <w:p w:rsidR="00B02F22" w:rsidRPr="006D0AFB" w:rsidRDefault="00B02F22" w:rsidP="0025146C">
      <w:pPr>
        <w:jc w:val="both"/>
        <w:rPr>
          <w:b/>
          <w:color w:val="FF0000"/>
          <w:szCs w:val="24"/>
        </w:rPr>
      </w:pPr>
    </w:p>
    <w:p w:rsidR="003F1905" w:rsidRPr="006D0AFB" w:rsidRDefault="00482CAC" w:rsidP="0025146C">
      <w:pPr>
        <w:pStyle w:val="PlainText"/>
        <w:numPr>
          <w:ilvl w:val="0"/>
          <w:numId w:val="14"/>
        </w:numPr>
        <w:spacing w:before="0" w:beforeAutospacing="0" w:after="0" w:afterAutospacing="0"/>
        <w:ind w:left="360"/>
        <w:rPr>
          <w:szCs w:val="24"/>
        </w:rPr>
      </w:pPr>
      <w:r w:rsidRPr="006D0AFB">
        <w:rPr>
          <w:b/>
          <w:szCs w:val="24"/>
        </w:rPr>
        <w:t xml:space="preserve">Insurance - </w:t>
      </w:r>
      <w:r w:rsidR="003F1905" w:rsidRPr="006D0AFB">
        <w:rPr>
          <w:szCs w:val="24"/>
        </w:rPr>
        <w:t xml:space="preserve">Written evidence of </w:t>
      </w:r>
      <w:r w:rsidRPr="006D0AFB">
        <w:rPr>
          <w:szCs w:val="24"/>
        </w:rPr>
        <w:t>a valid insurance policy may be requested by the LCDC, where relevant, during the applications review process.</w:t>
      </w:r>
    </w:p>
    <w:p w:rsidR="00482CAC" w:rsidRPr="006D0AFB" w:rsidRDefault="00482CAC" w:rsidP="0025146C">
      <w:pPr>
        <w:pStyle w:val="ListParagraph"/>
        <w:jc w:val="both"/>
        <w:rPr>
          <w:color w:val="FF0000"/>
          <w:szCs w:val="24"/>
        </w:rPr>
      </w:pPr>
    </w:p>
    <w:p w:rsidR="00092751" w:rsidRPr="006D0AFB" w:rsidRDefault="00286E55" w:rsidP="0025146C">
      <w:pPr>
        <w:pStyle w:val="ListParagraph"/>
        <w:numPr>
          <w:ilvl w:val="0"/>
          <w:numId w:val="14"/>
        </w:numPr>
        <w:ind w:left="360"/>
        <w:jc w:val="both"/>
        <w:rPr>
          <w:rFonts w:ascii="Arial" w:hAnsi="Arial" w:cs="Arial"/>
          <w:szCs w:val="24"/>
        </w:rPr>
      </w:pPr>
      <w:r w:rsidRPr="006D0AFB">
        <w:rPr>
          <w:rFonts w:ascii="Arial" w:hAnsi="Arial" w:cs="Arial"/>
          <w:b/>
          <w:szCs w:val="24"/>
        </w:rPr>
        <w:t xml:space="preserve">Acknowledgment of funding </w:t>
      </w:r>
      <w:r w:rsidR="002A7185" w:rsidRPr="006D0AFB">
        <w:rPr>
          <w:rFonts w:ascii="Arial" w:hAnsi="Arial" w:cs="Arial"/>
          <w:b/>
          <w:szCs w:val="24"/>
        </w:rPr>
        <w:t>–</w:t>
      </w:r>
      <w:r w:rsidRPr="006D0AFB">
        <w:rPr>
          <w:rFonts w:ascii="Arial" w:hAnsi="Arial" w:cs="Arial"/>
          <w:szCs w:val="24"/>
        </w:rPr>
        <w:t xml:space="preserve"> </w:t>
      </w:r>
      <w:r w:rsidR="002A7185" w:rsidRPr="006D0AFB">
        <w:rPr>
          <w:rFonts w:ascii="Arial" w:hAnsi="Arial" w:cs="Arial"/>
          <w:szCs w:val="24"/>
        </w:rPr>
        <w:t>Depending on the</w:t>
      </w:r>
      <w:r w:rsidR="002A7185" w:rsidRPr="006D0AFB">
        <w:rPr>
          <w:rFonts w:ascii="Arial" w:hAnsi="Arial" w:cs="Arial"/>
          <w:b/>
          <w:szCs w:val="24"/>
        </w:rPr>
        <w:t xml:space="preserve"> </w:t>
      </w:r>
      <w:r w:rsidR="00482CAC" w:rsidRPr="006D0AFB">
        <w:rPr>
          <w:rFonts w:ascii="Arial" w:hAnsi="Arial" w:cs="Arial"/>
          <w:szCs w:val="24"/>
        </w:rPr>
        <w:t xml:space="preserve">amounts of grants </w:t>
      </w:r>
      <w:r w:rsidR="002A7185" w:rsidRPr="006D0AFB">
        <w:rPr>
          <w:rFonts w:ascii="Arial" w:hAnsi="Arial" w:cs="Arial"/>
          <w:szCs w:val="24"/>
        </w:rPr>
        <w:t xml:space="preserve">awarded, </w:t>
      </w:r>
      <w:r w:rsidR="00092751" w:rsidRPr="006D0AFB">
        <w:rPr>
          <w:rFonts w:ascii="Arial" w:hAnsi="Arial" w:cs="Arial"/>
          <w:szCs w:val="24"/>
        </w:rPr>
        <w:t xml:space="preserve">it </w:t>
      </w:r>
      <w:r w:rsidR="002A7185" w:rsidRPr="006D0AFB">
        <w:rPr>
          <w:rFonts w:ascii="Arial" w:hAnsi="Arial" w:cs="Arial"/>
          <w:szCs w:val="24"/>
        </w:rPr>
        <w:t>may</w:t>
      </w:r>
      <w:r w:rsidR="00092751" w:rsidRPr="006D0AFB">
        <w:rPr>
          <w:rFonts w:ascii="Arial" w:hAnsi="Arial" w:cs="Arial"/>
          <w:szCs w:val="24"/>
        </w:rPr>
        <w:t xml:space="preserve"> not be cost-effective to require </w:t>
      </w:r>
      <w:r w:rsidR="00482CAC" w:rsidRPr="006D0AFB">
        <w:rPr>
          <w:rFonts w:ascii="Arial" w:hAnsi="Arial" w:cs="Arial"/>
          <w:szCs w:val="24"/>
        </w:rPr>
        <w:t xml:space="preserve">signage </w:t>
      </w:r>
      <w:r w:rsidR="00092751" w:rsidRPr="006D0AFB">
        <w:rPr>
          <w:rFonts w:ascii="Arial" w:hAnsi="Arial" w:cs="Arial"/>
          <w:szCs w:val="24"/>
        </w:rPr>
        <w:t>acknowledging the Department, Local Authority or LCDC however other suitable acknowledgements will suffice e.g. on a group/organisation’s website or social media platforms.</w:t>
      </w:r>
    </w:p>
    <w:p w:rsidR="00092751" w:rsidRPr="007918F8" w:rsidRDefault="00092751" w:rsidP="0025146C">
      <w:pPr>
        <w:pStyle w:val="ListParagraph"/>
        <w:rPr>
          <w:rFonts w:ascii="Arial" w:hAnsi="Arial" w:cs="Arial"/>
          <w:szCs w:val="24"/>
          <w:highlight w:val="yellow"/>
        </w:rPr>
      </w:pPr>
    </w:p>
    <w:p w:rsidR="00092751" w:rsidRDefault="00092751" w:rsidP="0025146C">
      <w:pPr>
        <w:pStyle w:val="ListParagraph"/>
        <w:rPr>
          <w:rFonts w:ascii="Arial" w:hAnsi="Arial" w:cs="Arial"/>
          <w:szCs w:val="24"/>
          <w:highlight w:val="yellow"/>
        </w:rPr>
      </w:pPr>
    </w:p>
    <w:p w:rsidR="003C1039" w:rsidRPr="00F0732B" w:rsidRDefault="003C1039" w:rsidP="0025146C">
      <w:pPr>
        <w:shd w:val="pct15" w:color="auto" w:fill="auto"/>
        <w:rPr>
          <w:rFonts w:ascii="Arial" w:hAnsi="Arial" w:cs="Arial"/>
          <w:b/>
          <w:sz w:val="28"/>
          <w:szCs w:val="28"/>
        </w:rPr>
      </w:pPr>
      <w:r w:rsidRPr="00F0732B">
        <w:rPr>
          <w:rFonts w:ascii="Arial" w:hAnsi="Arial" w:cs="Arial"/>
          <w:b/>
          <w:sz w:val="28"/>
          <w:szCs w:val="28"/>
        </w:rPr>
        <w:t xml:space="preserve">7.  Selection Criteria </w:t>
      </w:r>
    </w:p>
    <w:p w:rsidR="003454B3" w:rsidRPr="00F0732B" w:rsidRDefault="003454B3" w:rsidP="0025146C">
      <w:pPr>
        <w:rPr>
          <w:rFonts w:ascii="Arial" w:hAnsi="Arial" w:cs="Arial"/>
          <w:szCs w:val="24"/>
        </w:rPr>
      </w:pPr>
    </w:p>
    <w:p w:rsidR="00CC12FC" w:rsidRPr="00F0732B" w:rsidRDefault="003C1039" w:rsidP="0025146C">
      <w:pPr>
        <w:pStyle w:val="ListParagraph"/>
        <w:numPr>
          <w:ilvl w:val="0"/>
          <w:numId w:val="17"/>
        </w:numPr>
        <w:jc w:val="both"/>
        <w:rPr>
          <w:rFonts w:ascii="Arial" w:hAnsi="Arial" w:cs="Arial"/>
          <w:szCs w:val="24"/>
        </w:rPr>
      </w:pPr>
      <w:r w:rsidRPr="00F0732B">
        <w:rPr>
          <w:rFonts w:ascii="Arial" w:hAnsi="Arial" w:cs="Arial"/>
          <w:szCs w:val="24"/>
        </w:rPr>
        <w:t xml:space="preserve">Applications will </w:t>
      </w:r>
      <w:r w:rsidR="00092751" w:rsidRPr="00F0732B">
        <w:rPr>
          <w:rFonts w:ascii="Arial" w:hAnsi="Arial" w:cs="Arial"/>
          <w:szCs w:val="24"/>
        </w:rPr>
        <w:t xml:space="preserve">be checked initially </w:t>
      </w:r>
      <w:r w:rsidR="00F41959" w:rsidRPr="00F0732B">
        <w:rPr>
          <w:rFonts w:ascii="Arial" w:hAnsi="Arial" w:cs="Arial"/>
          <w:szCs w:val="24"/>
        </w:rPr>
        <w:t xml:space="preserve">by the Local Community Development Committee </w:t>
      </w:r>
      <w:r w:rsidR="00764150" w:rsidRPr="00F0732B">
        <w:rPr>
          <w:rFonts w:ascii="Arial" w:hAnsi="Arial" w:cs="Arial"/>
          <w:szCs w:val="24"/>
        </w:rPr>
        <w:t xml:space="preserve">(LCDC) </w:t>
      </w:r>
      <w:r w:rsidR="00F41959" w:rsidRPr="00F0732B">
        <w:rPr>
          <w:rFonts w:ascii="Arial" w:hAnsi="Arial" w:cs="Arial"/>
          <w:szCs w:val="24"/>
        </w:rPr>
        <w:t>t</w:t>
      </w:r>
      <w:r w:rsidR="00FC1FE5" w:rsidRPr="00F0732B">
        <w:rPr>
          <w:rFonts w:ascii="Arial" w:hAnsi="Arial" w:cs="Arial"/>
          <w:szCs w:val="24"/>
        </w:rPr>
        <w:t>o ensure eligibility</w:t>
      </w:r>
      <w:r w:rsidR="00CC12FC" w:rsidRPr="00F0732B">
        <w:rPr>
          <w:rFonts w:ascii="Arial" w:hAnsi="Arial" w:cs="Arial"/>
          <w:szCs w:val="24"/>
        </w:rPr>
        <w:t xml:space="preserve"> under the ethos of </w:t>
      </w:r>
      <w:r w:rsidR="009D1D0C" w:rsidRPr="00F0732B">
        <w:rPr>
          <w:rFonts w:ascii="Arial" w:hAnsi="Arial" w:cs="Arial"/>
          <w:szCs w:val="24"/>
        </w:rPr>
        <w:t>the Programme</w:t>
      </w:r>
      <w:r w:rsidR="00CC12FC" w:rsidRPr="00F0732B">
        <w:rPr>
          <w:rFonts w:ascii="Arial" w:hAnsi="Arial" w:cs="Arial"/>
          <w:szCs w:val="24"/>
        </w:rPr>
        <w:t xml:space="preserve"> and complementarity with the L</w:t>
      </w:r>
      <w:r w:rsidR="00764150" w:rsidRPr="00F0732B">
        <w:rPr>
          <w:rFonts w:ascii="Arial" w:hAnsi="Arial" w:cs="Arial"/>
          <w:szCs w:val="24"/>
        </w:rPr>
        <w:t>ocal Economic and Community Plan (L</w:t>
      </w:r>
      <w:r w:rsidR="00CC12FC" w:rsidRPr="00F0732B">
        <w:rPr>
          <w:rFonts w:ascii="Arial" w:hAnsi="Arial" w:cs="Arial"/>
          <w:szCs w:val="24"/>
        </w:rPr>
        <w:t>ECP</w:t>
      </w:r>
      <w:r w:rsidR="00764150" w:rsidRPr="00F0732B">
        <w:rPr>
          <w:rFonts w:ascii="Arial" w:hAnsi="Arial" w:cs="Arial"/>
          <w:szCs w:val="24"/>
        </w:rPr>
        <w:t>) for the area</w:t>
      </w:r>
      <w:r w:rsidR="00D14BD8" w:rsidRPr="00F0732B">
        <w:rPr>
          <w:rFonts w:ascii="Arial" w:hAnsi="Arial" w:cs="Arial"/>
          <w:szCs w:val="24"/>
        </w:rPr>
        <w:t xml:space="preserve"> and the seven RAPID strategic themes (see 5a)</w:t>
      </w:r>
      <w:r w:rsidR="00CC12FC" w:rsidRPr="00F0732B">
        <w:rPr>
          <w:rFonts w:ascii="Arial" w:hAnsi="Arial" w:cs="Arial"/>
          <w:szCs w:val="24"/>
        </w:rPr>
        <w:t>.</w:t>
      </w:r>
    </w:p>
    <w:p w:rsidR="00CC12FC" w:rsidRPr="00F0732B" w:rsidRDefault="00CC12FC" w:rsidP="0025146C">
      <w:pPr>
        <w:pStyle w:val="ListParagraph"/>
        <w:numPr>
          <w:ilvl w:val="0"/>
          <w:numId w:val="17"/>
        </w:numPr>
        <w:jc w:val="both"/>
        <w:rPr>
          <w:rFonts w:ascii="Arial" w:hAnsi="Arial" w:cs="Arial"/>
          <w:szCs w:val="24"/>
        </w:rPr>
      </w:pPr>
      <w:r w:rsidRPr="00F0732B">
        <w:rPr>
          <w:rFonts w:ascii="Arial" w:hAnsi="Arial" w:cs="Arial"/>
          <w:szCs w:val="24"/>
        </w:rPr>
        <w:t xml:space="preserve">The LCDC will make a recommendation and submit the application to the Municipal District.  </w:t>
      </w:r>
    </w:p>
    <w:p w:rsidR="00CC12FC" w:rsidRPr="00F0732B" w:rsidRDefault="00CC12FC" w:rsidP="0025146C">
      <w:pPr>
        <w:pStyle w:val="ListParagraph"/>
        <w:numPr>
          <w:ilvl w:val="0"/>
          <w:numId w:val="17"/>
        </w:numPr>
        <w:jc w:val="both"/>
        <w:rPr>
          <w:rFonts w:ascii="Arial" w:hAnsi="Arial" w:cs="Arial"/>
          <w:szCs w:val="24"/>
        </w:rPr>
      </w:pPr>
      <w:r w:rsidRPr="00F0732B">
        <w:rPr>
          <w:rFonts w:ascii="Arial" w:hAnsi="Arial" w:cs="Arial"/>
          <w:szCs w:val="24"/>
        </w:rPr>
        <w:t>The Municipal District will review the application</w:t>
      </w:r>
      <w:r w:rsidR="00824922" w:rsidRPr="00F0732B">
        <w:rPr>
          <w:rFonts w:ascii="Arial" w:hAnsi="Arial" w:cs="Arial"/>
          <w:szCs w:val="24"/>
        </w:rPr>
        <w:t xml:space="preserve"> </w:t>
      </w:r>
      <w:r w:rsidR="00764150" w:rsidRPr="00F0732B">
        <w:rPr>
          <w:rFonts w:ascii="Arial" w:hAnsi="Arial" w:cs="Arial"/>
          <w:szCs w:val="24"/>
        </w:rPr>
        <w:t xml:space="preserve">taking into consideration </w:t>
      </w:r>
      <w:r w:rsidR="00824922" w:rsidRPr="00F0732B">
        <w:rPr>
          <w:rFonts w:ascii="Arial" w:hAnsi="Arial" w:cs="Arial"/>
          <w:szCs w:val="24"/>
        </w:rPr>
        <w:t>the LCDC recommendation</w:t>
      </w:r>
      <w:r w:rsidRPr="00F0732B">
        <w:rPr>
          <w:rFonts w:ascii="Arial" w:hAnsi="Arial" w:cs="Arial"/>
          <w:szCs w:val="24"/>
        </w:rPr>
        <w:t xml:space="preserve"> </w:t>
      </w:r>
      <w:r w:rsidR="00824922" w:rsidRPr="00F0732B">
        <w:rPr>
          <w:rFonts w:ascii="Arial" w:hAnsi="Arial" w:cs="Arial"/>
          <w:szCs w:val="24"/>
        </w:rPr>
        <w:t xml:space="preserve">and make a </w:t>
      </w:r>
      <w:r w:rsidRPr="00F0732B">
        <w:rPr>
          <w:rFonts w:ascii="Arial" w:hAnsi="Arial" w:cs="Arial"/>
          <w:szCs w:val="24"/>
        </w:rPr>
        <w:t>final decision</w:t>
      </w:r>
      <w:r w:rsidR="00824922" w:rsidRPr="00F0732B">
        <w:rPr>
          <w:rFonts w:ascii="Arial" w:hAnsi="Arial" w:cs="Arial"/>
          <w:szCs w:val="24"/>
        </w:rPr>
        <w:t xml:space="preserve"> to approve or deny the application</w:t>
      </w:r>
      <w:r w:rsidRPr="00F0732B">
        <w:rPr>
          <w:rFonts w:ascii="Arial" w:hAnsi="Arial" w:cs="Arial"/>
          <w:szCs w:val="24"/>
        </w:rPr>
        <w:t>.</w:t>
      </w:r>
    </w:p>
    <w:p w:rsidR="00CA7ADF" w:rsidRPr="007918F8" w:rsidRDefault="00CA7ADF" w:rsidP="0025146C">
      <w:pPr>
        <w:jc w:val="both"/>
        <w:rPr>
          <w:rFonts w:ascii="Arial" w:hAnsi="Arial" w:cs="Arial"/>
          <w:szCs w:val="24"/>
          <w:highlight w:val="yellow"/>
        </w:rPr>
      </w:pPr>
    </w:p>
    <w:p w:rsidR="00557263" w:rsidRPr="00F0732B" w:rsidRDefault="003C1039" w:rsidP="0025146C">
      <w:pPr>
        <w:jc w:val="both"/>
        <w:rPr>
          <w:rFonts w:ascii="Arial" w:hAnsi="Arial" w:cs="Arial"/>
          <w:szCs w:val="24"/>
        </w:rPr>
      </w:pPr>
      <w:r w:rsidRPr="00F0732B">
        <w:rPr>
          <w:rFonts w:ascii="Arial" w:hAnsi="Arial" w:cs="Arial"/>
          <w:szCs w:val="24"/>
        </w:rPr>
        <w:lastRenderedPageBreak/>
        <w:t xml:space="preserve">Eligible applications </w:t>
      </w:r>
      <w:r w:rsidR="00290CC4" w:rsidRPr="00F0732B">
        <w:rPr>
          <w:rFonts w:ascii="Arial" w:hAnsi="Arial" w:cs="Arial"/>
          <w:szCs w:val="24"/>
        </w:rPr>
        <w:t xml:space="preserve">must </w:t>
      </w:r>
      <w:r w:rsidR="00557263" w:rsidRPr="00F0732B">
        <w:rPr>
          <w:rFonts w:ascii="Arial" w:hAnsi="Arial" w:cs="Arial"/>
          <w:szCs w:val="24"/>
        </w:rPr>
        <w:t>meet the following criteria:</w:t>
      </w:r>
    </w:p>
    <w:p w:rsidR="00557263" w:rsidRPr="00F0732B" w:rsidRDefault="00557263" w:rsidP="0025146C">
      <w:pPr>
        <w:pStyle w:val="ListParagraph"/>
        <w:numPr>
          <w:ilvl w:val="0"/>
          <w:numId w:val="17"/>
        </w:numPr>
        <w:jc w:val="both"/>
        <w:rPr>
          <w:rFonts w:ascii="Arial" w:hAnsi="Arial" w:cs="Arial"/>
          <w:szCs w:val="24"/>
        </w:rPr>
      </w:pPr>
      <w:r w:rsidRPr="00F0732B">
        <w:rPr>
          <w:rFonts w:ascii="Arial" w:hAnsi="Arial" w:cs="Arial"/>
          <w:szCs w:val="24"/>
        </w:rPr>
        <w:t xml:space="preserve">Projects must be in keeping with the ethos of </w:t>
      </w:r>
      <w:r w:rsidR="009D1D0C" w:rsidRPr="00F0732B">
        <w:rPr>
          <w:rFonts w:ascii="Arial" w:hAnsi="Arial" w:cs="Arial"/>
          <w:szCs w:val="24"/>
        </w:rPr>
        <w:t>the Programme</w:t>
      </w:r>
      <w:r w:rsidR="00F0732B" w:rsidRPr="00F0732B">
        <w:rPr>
          <w:rFonts w:ascii="Arial" w:hAnsi="Arial" w:cs="Arial"/>
          <w:szCs w:val="24"/>
        </w:rPr>
        <w:t>;</w:t>
      </w:r>
    </w:p>
    <w:p w:rsidR="00557263" w:rsidRPr="00F0732B" w:rsidRDefault="00557263" w:rsidP="0025146C">
      <w:pPr>
        <w:pStyle w:val="ListParagraph"/>
        <w:numPr>
          <w:ilvl w:val="0"/>
          <w:numId w:val="17"/>
        </w:numPr>
        <w:jc w:val="both"/>
        <w:rPr>
          <w:rFonts w:ascii="Arial" w:hAnsi="Arial" w:cs="Arial"/>
          <w:szCs w:val="24"/>
        </w:rPr>
      </w:pPr>
      <w:r w:rsidRPr="00F0732B">
        <w:rPr>
          <w:rFonts w:ascii="Arial" w:hAnsi="Arial" w:cs="Arial"/>
          <w:szCs w:val="24"/>
        </w:rPr>
        <w:t>Projects must be complementary to the LECP</w:t>
      </w:r>
      <w:r w:rsidR="00F0732B" w:rsidRPr="00F0732B">
        <w:rPr>
          <w:rFonts w:ascii="Arial" w:hAnsi="Arial" w:cs="Arial"/>
          <w:szCs w:val="24"/>
        </w:rPr>
        <w:t>;</w:t>
      </w:r>
    </w:p>
    <w:p w:rsidR="00D14BD8" w:rsidRPr="00F0732B" w:rsidRDefault="00D14BD8" w:rsidP="0025146C">
      <w:pPr>
        <w:pStyle w:val="ListParagraph"/>
        <w:numPr>
          <w:ilvl w:val="0"/>
          <w:numId w:val="17"/>
        </w:numPr>
        <w:jc w:val="both"/>
        <w:rPr>
          <w:rFonts w:ascii="Arial" w:hAnsi="Arial" w:cs="Arial"/>
          <w:szCs w:val="24"/>
        </w:rPr>
      </w:pPr>
      <w:r w:rsidRPr="00F0732B">
        <w:rPr>
          <w:rFonts w:ascii="Arial" w:hAnsi="Arial" w:cs="Arial"/>
          <w:szCs w:val="24"/>
        </w:rPr>
        <w:t xml:space="preserve">Projects </w:t>
      </w:r>
      <w:r w:rsidR="00F0732B" w:rsidRPr="00F0732B">
        <w:rPr>
          <w:rFonts w:ascii="Arial" w:hAnsi="Arial" w:cs="Arial"/>
          <w:szCs w:val="24"/>
        </w:rPr>
        <w:t>should also show</w:t>
      </w:r>
      <w:r w:rsidRPr="00F0732B">
        <w:rPr>
          <w:rFonts w:ascii="Arial" w:hAnsi="Arial" w:cs="Arial"/>
          <w:szCs w:val="24"/>
        </w:rPr>
        <w:t xml:space="preserve"> complementar</w:t>
      </w:r>
      <w:r w:rsidR="00965B9D">
        <w:rPr>
          <w:rFonts w:ascii="Arial" w:hAnsi="Arial" w:cs="Arial"/>
          <w:szCs w:val="24"/>
        </w:rPr>
        <w:t>it</w:t>
      </w:r>
      <w:r w:rsidRPr="00F0732B">
        <w:rPr>
          <w:rFonts w:ascii="Arial" w:hAnsi="Arial" w:cs="Arial"/>
          <w:szCs w:val="24"/>
        </w:rPr>
        <w:t>y with the seven RAPID strategic themes (see 5a)</w:t>
      </w:r>
    </w:p>
    <w:p w:rsidR="00557263" w:rsidRPr="007918F8" w:rsidRDefault="00557263" w:rsidP="0025146C">
      <w:pPr>
        <w:pStyle w:val="PlainText"/>
        <w:spacing w:before="0" w:beforeAutospacing="0" w:after="0" w:afterAutospacing="0"/>
        <w:rPr>
          <w:szCs w:val="24"/>
          <w:highlight w:val="yellow"/>
        </w:rPr>
      </w:pPr>
    </w:p>
    <w:p w:rsidR="00D75C86" w:rsidRPr="00965561" w:rsidRDefault="00296E29" w:rsidP="00D75C86">
      <w:pPr>
        <w:pStyle w:val="PlainText"/>
        <w:spacing w:before="0" w:beforeAutospacing="0" w:after="0" w:afterAutospacing="0"/>
        <w:rPr>
          <w:rFonts w:eastAsia="Times New Roman"/>
          <w:szCs w:val="24"/>
          <w:lang w:eastAsia="en-IE"/>
        </w:rPr>
      </w:pPr>
      <w:r w:rsidRPr="00965561">
        <w:rPr>
          <w:szCs w:val="24"/>
        </w:rPr>
        <w:t xml:space="preserve">Having met the required criteria above, projects </w:t>
      </w:r>
      <w:r w:rsidR="00557263" w:rsidRPr="00965561">
        <w:rPr>
          <w:szCs w:val="24"/>
        </w:rPr>
        <w:t xml:space="preserve">may also </w:t>
      </w:r>
      <w:r w:rsidRPr="00965561">
        <w:rPr>
          <w:szCs w:val="24"/>
        </w:rPr>
        <w:t>be judged having regard to</w:t>
      </w:r>
      <w:r w:rsidR="00D75C86" w:rsidRPr="00965561">
        <w:rPr>
          <w:szCs w:val="24"/>
        </w:rPr>
        <w:t xml:space="preserve"> additional criteria deemed appropriate by the LCDC which demonstrate the added value of the project or element of a project in </w:t>
      </w:r>
      <w:r w:rsidR="00D75C86" w:rsidRPr="00965561">
        <w:rPr>
          <w:rFonts w:eastAsia="Times New Roman"/>
          <w:szCs w:val="24"/>
          <w:lang w:eastAsia="en-IE"/>
        </w:rPr>
        <w:t>suitably addressing the Programme's objectives and targets in each LA administrative area.</w:t>
      </w:r>
    </w:p>
    <w:p w:rsidR="003F1905" w:rsidRPr="007918F8" w:rsidRDefault="003F1905" w:rsidP="0025146C">
      <w:pPr>
        <w:pStyle w:val="PlainText"/>
        <w:spacing w:before="0" w:beforeAutospacing="0" w:after="0" w:afterAutospacing="0"/>
        <w:ind w:left="360"/>
        <w:jc w:val="left"/>
        <w:rPr>
          <w:color w:val="FF0000"/>
          <w:szCs w:val="24"/>
          <w:highlight w:val="yellow"/>
        </w:rPr>
      </w:pPr>
    </w:p>
    <w:p w:rsidR="0025146C" w:rsidRPr="007918F8" w:rsidRDefault="0025146C" w:rsidP="0025146C">
      <w:pPr>
        <w:rPr>
          <w:rFonts w:ascii="Arial" w:hAnsi="Arial" w:cs="Arial"/>
          <w:color w:val="FF0000"/>
          <w:szCs w:val="24"/>
          <w:highlight w:val="yellow"/>
        </w:rPr>
      </w:pPr>
    </w:p>
    <w:p w:rsidR="003C1039" w:rsidRPr="00965561" w:rsidRDefault="00417DF3" w:rsidP="0025146C">
      <w:pPr>
        <w:shd w:val="pct15" w:color="auto" w:fill="auto"/>
        <w:rPr>
          <w:rFonts w:ascii="Arial" w:hAnsi="Arial" w:cs="Arial"/>
          <w:b/>
          <w:sz w:val="28"/>
          <w:szCs w:val="28"/>
        </w:rPr>
      </w:pPr>
      <w:r w:rsidRPr="00965561">
        <w:rPr>
          <w:rFonts w:ascii="Arial" w:hAnsi="Arial" w:cs="Arial"/>
          <w:b/>
          <w:sz w:val="28"/>
          <w:szCs w:val="28"/>
        </w:rPr>
        <w:t xml:space="preserve">8.  </w:t>
      </w:r>
      <w:r w:rsidR="003C1039" w:rsidRPr="00965561">
        <w:rPr>
          <w:rFonts w:ascii="Arial" w:hAnsi="Arial" w:cs="Arial"/>
          <w:b/>
          <w:sz w:val="28"/>
          <w:szCs w:val="28"/>
          <w:lang w:val="en-IE"/>
        </w:rPr>
        <w:t>Corporate</w:t>
      </w:r>
      <w:r w:rsidR="003C1039" w:rsidRPr="00965561">
        <w:rPr>
          <w:rFonts w:ascii="Arial" w:hAnsi="Arial" w:cs="Arial"/>
          <w:b/>
          <w:sz w:val="28"/>
          <w:szCs w:val="28"/>
        </w:rPr>
        <w:t xml:space="preserve"> Governance</w:t>
      </w:r>
      <w:r w:rsidRPr="00965561">
        <w:rPr>
          <w:rFonts w:ascii="Arial" w:hAnsi="Arial" w:cs="Arial"/>
          <w:b/>
          <w:sz w:val="28"/>
          <w:szCs w:val="28"/>
        </w:rPr>
        <w:t xml:space="preserve"> </w:t>
      </w:r>
    </w:p>
    <w:p w:rsidR="00417DF3" w:rsidRPr="00965561" w:rsidRDefault="00417DF3" w:rsidP="0025146C">
      <w:pPr>
        <w:pStyle w:val="PlainText"/>
        <w:rPr>
          <w:b/>
          <w:szCs w:val="24"/>
          <w:u w:val="single"/>
        </w:rPr>
      </w:pPr>
      <w:r w:rsidRPr="00965561">
        <w:rPr>
          <w:b/>
          <w:szCs w:val="24"/>
          <w:u w:val="single"/>
        </w:rPr>
        <w:t>8a</w:t>
      </w:r>
      <w:r w:rsidR="00742C5F">
        <w:rPr>
          <w:b/>
          <w:szCs w:val="24"/>
          <w:u w:val="single"/>
        </w:rPr>
        <w:t xml:space="preserve">. </w:t>
      </w:r>
      <w:r w:rsidRPr="00965561">
        <w:rPr>
          <w:b/>
          <w:szCs w:val="24"/>
          <w:u w:val="single"/>
        </w:rPr>
        <w:t xml:space="preserve">Monitoring: </w:t>
      </w:r>
    </w:p>
    <w:p w:rsidR="003C1039" w:rsidRPr="00965561" w:rsidRDefault="00417DF3" w:rsidP="0025146C">
      <w:pPr>
        <w:pStyle w:val="PlainText"/>
        <w:rPr>
          <w:szCs w:val="24"/>
        </w:rPr>
      </w:pPr>
      <w:r w:rsidRPr="00965561">
        <w:rPr>
          <w:szCs w:val="24"/>
        </w:rPr>
        <w:t>Grantees will be required to comply with the highest standard of transparency and accountability as documented in Dep</w:t>
      </w:r>
      <w:r w:rsidR="009A31E4" w:rsidRPr="00965561">
        <w:rPr>
          <w:szCs w:val="24"/>
        </w:rPr>
        <w:t>artmen</w:t>
      </w:r>
      <w:r w:rsidRPr="00965561">
        <w:rPr>
          <w:szCs w:val="24"/>
        </w:rPr>
        <w:t>t of Public Expenditure and Reform Circular 13/2014</w:t>
      </w:r>
      <w:r w:rsidR="009A31E4" w:rsidRPr="00965561">
        <w:rPr>
          <w:szCs w:val="24"/>
        </w:rPr>
        <w:t xml:space="preserve"> - Management </w:t>
      </w:r>
      <w:r w:rsidRPr="00965561">
        <w:rPr>
          <w:szCs w:val="24"/>
        </w:rPr>
        <w:t xml:space="preserve">of and Accountability for Grants from Exchequer Funds </w:t>
      </w:r>
      <w:hyperlink r:id="rId8" w:history="1">
        <w:r w:rsidRPr="00965561">
          <w:rPr>
            <w:rStyle w:val="Hyperlink"/>
            <w:color w:val="00B0F0"/>
            <w:szCs w:val="24"/>
          </w:rPr>
          <w:t>http://circulars.gov.ie/pdf/circular/per/2014/13.pdf</w:t>
        </w:r>
      </w:hyperlink>
    </w:p>
    <w:p w:rsidR="00E80165" w:rsidRPr="00965561" w:rsidRDefault="00417DF3" w:rsidP="0025146C">
      <w:pPr>
        <w:pStyle w:val="PlainText"/>
        <w:spacing w:before="0" w:beforeAutospacing="0" w:after="0" w:afterAutospacing="0"/>
        <w:jc w:val="left"/>
        <w:rPr>
          <w:b/>
          <w:szCs w:val="24"/>
          <w:u w:val="single"/>
        </w:rPr>
      </w:pPr>
      <w:r w:rsidRPr="00965561">
        <w:rPr>
          <w:b/>
          <w:szCs w:val="24"/>
          <w:u w:val="single"/>
        </w:rPr>
        <w:t>8b</w:t>
      </w:r>
      <w:r w:rsidR="00742C5F">
        <w:rPr>
          <w:b/>
          <w:szCs w:val="24"/>
          <w:u w:val="single"/>
        </w:rPr>
        <w:t>.</w:t>
      </w:r>
      <w:r w:rsidRPr="00965561">
        <w:rPr>
          <w:b/>
          <w:szCs w:val="24"/>
          <w:u w:val="single"/>
        </w:rPr>
        <w:t xml:space="preserve"> </w:t>
      </w:r>
      <w:r w:rsidR="003C1039" w:rsidRPr="00965561">
        <w:rPr>
          <w:b/>
          <w:szCs w:val="24"/>
          <w:u w:val="single"/>
        </w:rPr>
        <w:t>The Code of Governance for Community and Voluntary organisations</w:t>
      </w:r>
    </w:p>
    <w:p w:rsidR="004C52B5" w:rsidRPr="00965561" w:rsidRDefault="004C52B5" w:rsidP="0025146C">
      <w:pPr>
        <w:pStyle w:val="PlainText"/>
        <w:spacing w:before="0" w:beforeAutospacing="0" w:after="0" w:afterAutospacing="0"/>
        <w:jc w:val="left"/>
        <w:rPr>
          <w:szCs w:val="24"/>
        </w:rPr>
      </w:pPr>
    </w:p>
    <w:p w:rsidR="003454B3" w:rsidRPr="00965561" w:rsidRDefault="003C1039" w:rsidP="0025146C">
      <w:pPr>
        <w:pStyle w:val="PlainText"/>
        <w:spacing w:before="0" w:beforeAutospacing="0" w:after="0" w:afterAutospacing="0"/>
        <w:rPr>
          <w:szCs w:val="24"/>
        </w:rPr>
      </w:pPr>
      <w:r w:rsidRPr="00965561">
        <w:rPr>
          <w:szCs w:val="24"/>
        </w:rPr>
        <w:t>The Department is encouraging funded bod</w:t>
      </w:r>
      <w:r w:rsidR="00417DF3" w:rsidRPr="00965561">
        <w:rPr>
          <w:szCs w:val="24"/>
        </w:rPr>
        <w:t>i</w:t>
      </w:r>
      <w:r w:rsidRPr="00965561">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965561">
        <w:rPr>
          <w:szCs w:val="24"/>
        </w:rPr>
        <w:t>Further</w:t>
      </w:r>
      <w:r w:rsidRPr="00965561">
        <w:rPr>
          <w:szCs w:val="24"/>
        </w:rPr>
        <w:t xml:space="preserve"> information on the Code is available at </w:t>
      </w:r>
      <w:hyperlink r:id="rId9" w:history="1">
        <w:r w:rsidR="002C0401" w:rsidRPr="00965561">
          <w:rPr>
            <w:rStyle w:val="Hyperlink"/>
            <w:color w:val="00B0F0"/>
            <w:szCs w:val="24"/>
          </w:rPr>
          <w:t>www.governancecode.ie</w:t>
        </w:r>
      </w:hyperlink>
      <w:r w:rsidRPr="00965561">
        <w:rPr>
          <w:color w:val="00B0F0"/>
          <w:szCs w:val="24"/>
        </w:rPr>
        <w:t xml:space="preserve"> </w:t>
      </w:r>
    </w:p>
    <w:p w:rsidR="00417DF3" w:rsidRPr="00965561" w:rsidRDefault="00417DF3" w:rsidP="0025146C">
      <w:pPr>
        <w:pStyle w:val="PlainText"/>
        <w:spacing w:before="0" w:beforeAutospacing="0" w:after="0" w:afterAutospacing="0"/>
        <w:jc w:val="left"/>
        <w:rPr>
          <w:color w:val="FF0000"/>
          <w:szCs w:val="24"/>
        </w:rPr>
      </w:pPr>
    </w:p>
    <w:p w:rsidR="00BD7E8A" w:rsidRPr="007918F8" w:rsidRDefault="00BD7E8A" w:rsidP="0025146C">
      <w:pPr>
        <w:pStyle w:val="PlainText"/>
        <w:spacing w:before="0" w:beforeAutospacing="0" w:after="0" w:afterAutospacing="0"/>
        <w:jc w:val="left"/>
        <w:rPr>
          <w:szCs w:val="24"/>
          <w:highlight w:val="yellow"/>
        </w:rPr>
      </w:pPr>
    </w:p>
    <w:p w:rsidR="003C1039" w:rsidRPr="00945981" w:rsidRDefault="003C1039" w:rsidP="0025146C">
      <w:pPr>
        <w:shd w:val="pct15" w:color="auto" w:fill="auto"/>
        <w:rPr>
          <w:rFonts w:ascii="Arial" w:hAnsi="Arial" w:cs="Arial"/>
          <w:b/>
          <w:sz w:val="28"/>
          <w:szCs w:val="28"/>
        </w:rPr>
      </w:pPr>
      <w:r w:rsidRPr="00945981">
        <w:rPr>
          <w:rFonts w:ascii="Arial" w:eastAsia="MS Mincho" w:hAnsi="Arial" w:cs="Arial"/>
          <w:b/>
          <w:sz w:val="28"/>
          <w:szCs w:val="28"/>
          <w:lang w:val="en-IE"/>
        </w:rPr>
        <w:t xml:space="preserve">9. </w:t>
      </w:r>
      <w:r w:rsidRPr="00945981">
        <w:rPr>
          <w:rFonts w:ascii="Arial" w:hAnsi="Arial" w:cs="Arial"/>
          <w:b/>
          <w:sz w:val="28"/>
          <w:szCs w:val="28"/>
        </w:rPr>
        <w:t>Approval Procedures</w:t>
      </w:r>
    </w:p>
    <w:p w:rsidR="001E4960" w:rsidRPr="00945981" w:rsidRDefault="001E4960" w:rsidP="0025146C">
      <w:pPr>
        <w:tabs>
          <w:tab w:val="left" w:pos="0"/>
          <w:tab w:val="right" w:pos="8899"/>
        </w:tabs>
        <w:jc w:val="both"/>
        <w:rPr>
          <w:rFonts w:ascii="Arial" w:hAnsi="Arial" w:cs="Arial"/>
          <w:b/>
          <w:color w:val="FF0000"/>
          <w:szCs w:val="24"/>
        </w:rPr>
      </w:pPr>
    </w:p>
    <w:p w:rsidR="004D3CB9" w:rsidRPr="00945981" w:rsidRDefault="003C1039" w:rsidP="0025146C">
      <w:pPr>
        <w:tabs>
          <w:tab w:val="left" w:pos="0"/>
          <w:tab w:val="right" w:pos="9087"/>
        </w:tabs>
        <w:jc w:val="both"/>
        <w:rPr>
          <w:rFonts w:ascii="Arial" w:hAnsi="Arial" w:cs="Arial"/>
          <w:iCs/>
          <w:szCs w:val="24"/>
        </w:rPr>
      </w:pPr>
      <w:r w:rsidRPr="00945981">
        <w:rPr>
          <w:rFonts w:ascii="Arial" w:hAnsi="Arial" w:cs="Arial"/>
          <w:iCs/>
          <w:szCs w:val="24"/>
        </w:rPr>
        <w:t>All applica</w:t>
      </w:r>
      <w:r w:rsidR="00945981">
        <w:rPr>
          <w:rFonts w:ascii="Arial" w:hAnsi="Arial" w:cs="Arial"/>
          <w:iCs/>
          <w:szCs w:val="24"/>
        </w:rPr>
        <w:t xml:space="preserve">tions for funding under this programme </w:t>
      </w:r>
      <w:r w:rsidRPr="00945981">
        <w:rPr>
          <w:rFonts w:ascii="Arial" w:hAnsi="Arial" w:cs="Arial"/>
          <w:iCs/>
          <w:szCs w:val="24"/>
        </w:rPr>
        <w:t xml:space="preserve">received by </w:t>
      </w:r>
      <w:r w:rsidR="004D3CB9" w:rsidRPr="00945981">
        <w:rPr>
          <w:rFonts w:ascii="Arial" w:hAnsi="Arial" w:cs="Arial"/>
          <w:iCs/>
          <w:szCs w:val="24"/>
        </w:rPr>
        <w:t xml:space="preserve">each </w:t>
      </w:r>
      <w:r w:rsidR="00B0168A" w:rsidRPr="00945981">
        <w:rPr>
          <w:rFonts w:ascii="Arial" w:hAnsi="Arial" w:cs="Arial"/>
          <w:iCs/>
          <w:szCs w:val="24"/>
        </w:rPr>
        <w:t xml:space="preserve">LCDC </w:t>
      </w:r>
      <w:r w:rsidRPr="00945981">
        <w:rPr>
          <w:rFonts w:ascii="Arial" w:hAnsi="Arial" w:cs="Arial"/>
          <w:iCs/>
          <w:szCs w:val="24"/>
        </w:rPr>
        <w:t xml:space="preserve">will </w:t>
      </w:r>
      <w:r w:rsidR="004D3CB9" w:rsidRPr="00945981">
        <w:rPr>
          <w:rFonts w:ascii="Arial" w:hAnsi="Arial" w:cs="Arial"/>
          <w:iCs/>
          <w:szCs w:val="24"/>
        </w:rPr>
        <w:t xml:space="preserve">be reviewed and assessed to ensure complementarity with </w:t>
      </w:r>
      <w:r w:rsidR="00033B0E" w:rsidRPr="00945981">
        <w:rPr>
          <w:rFonts w:ascii="Arial" w:hAnsi="Arial" w:cs="Arial"/>
          <w:iCs/>
          <w:szCs w:val="24"/>
        </w:rPr>
        <w:t>the relevant Local Economic and Community Plan</w:t>
      </w:r>
      <w:r w:rsidR="00B0168A" w:rsidRPr="00945981">
        <w:rPr>
          <w:rFonts w:ascii="Arial" w:hAnsi="Arial" w:cs="Arial"/>
          <w:iCs/>
          <w:szCs w:val="24"/>
        </w:rPr>
        <w:t xml:space="preserve"> (LECP)</w:t>
      </w:r>
      <w:r w:rsidR="00D75C86" w:rsidRPr="00945981">
        <w:rPr>
          <w:rFonts w:ascii="Arial" w:hAnsi="Arial" w:cs="Arial"/>
          <w:iCs/>
          <w:szCs w:val="24"/>
        </w:rPr>
        <w:t xml:space="preserve"> and the seven strategic themes (see 5a)</w:t>
      </w:r>
      <w:r w:rsidR="00A90116" w:rsidRPr="00945981">
        <w:rPr>
          <w:rFonts w:ascii="Arial" w:hAnsi="Arial" w:cs="Arial"/>
          <w:iCs/>
          <w:szCs w:val="24"/>
        </w:rPr>
        <w:t>.</w:t>
      </w:r>
    </w:p>
    <w:p w:rsidR="00033B0E" w:rsidRPr="00945981" w:rsidRDefault="00033B0E" w:rsidP="0025146C">
      <w:pPr>
        <w:tabs>
          <w:tab w:val="left" w:pos="0"/>
          <w:tab w:val="right" w:pos="9087"/>
        </w:tabs>
        <w:jc w:val="both"/>
        <w:rPr>
          <w:rFonts w:ascii="Arial" w:hAnsi="Arial" w:cs="Arial"/>
          <w:iCs/>
          <w:szCs w:val="24"/>
        </w:rPr>
      </w:pPr>
      <w:r w:rsidRPr="00945981">
        <w:rPr>
          <w:rFonts w:ascii="Arial" w:hAnsi="Arial" w:cs="Arial"/>
          <w:szCs w:val="24"/>
          <w:lang w:eastAsia="en-IE"/>
        </w:rPr>
        <w:t xml:space="preserve">The </w:t>
      </w:r>
      <w:r w:rsidR="00A05608" w:rsidRPr="00945981">
        <w:rPr>
          <w:rFonts w:ascii="Arial" w:hAnsi="Arial" w:cs="Arial"/>
          <w:szCs w:val="24"/>
          <w:lang w:eastAsia="en-IE"/>
        </w:rPr>
        <w:t>application</w:t>
      </w:r>
      <w:r w:rsidRPr="00945981">
        <w:rPr>
          <w:rFonts w:ascii="Arial" w:hAnsi="Arial" w:cs="Arial"/>
          <w:szCs w:val="24"/>
          <w:lang w:eastAsia="en-IE"/>
        </w:rPr>
        <w:t> </w:t>
      </w:r>
      <w:r w:rsidR="00A05608" w:rsidRPr="00945981">
        <w:rPr>
          <w:rFonts w:ascii="Arial" w:hAnsi="Arial" w:cs="Arial"/>
          <w:szCs w:val="24"/>
          <w:lang w:eastAsia="en-IE"/>
        </w:rPr>
        <w:t xml:space="preserve">along </w:t>
      </w:r>
      <w:r w:rsidRPr="00945981">
        <w:rPr>
          <w:rFonts w:ascii="Arial" w:hAnsi="Arial" w:cs="Arial"/>
          <w:szCs w:val="24"/>
          <w:lang w:eastAsia="en-IE"/>
        </w:rPr>
        <w:t>with the LCDC recommendation will be then be submitted to the Municipal District (MD) Committee who will make the final decision on project approval taking into consideration the LCDC</w:t>
      </w:r>
      <w:r w:rsidR="00E11763" w:rsidRPr="00945981">
        <w:rPr>
          <w:rFonts w:ascii="Arial" w:hAnsi="Arial" w:cs="Arial"/>
          <w:szCs w:val="24"/>
          <w:lang w:eastAsia="en-IE"/>
        </w:rPr>
        <w:t>’s</w:t>
      </w:r>
      <w:r w:rsidRPr="00945981">
        <w:rPr>
          <w:rFonts w:ascii="Arial" w:hAnsi="Arial" w:cs="Arial"/>
          <w:szCs w:val="24"/>
          <w:lang w:eastAsia="en-IE"/>
        </w:rPr>
        <w:t> recommendation.  </w:t>
      </w:r>
    </w:p>
    <w:p w:rsidR="00DB5F0E" w:rsidRPr="00945981" w:rsidRDefault="00DB5F0E" w:rsidP="0025146C">
      <w:pPr>
        <w:tabs>
          <w:tab w:val="left" w:pos="0"/>
          <w:tab w:val="right" w:pos="9087"/>
        </w:tabs>
        <w:jc w:val="both"/>
        <w:rPr>
          <w:rFonts w:ascii="Arial" w:hAnsi="Arial" w:cs="Arial"/>
          <w:iCs/>
          <w:color w:val="FF0000"/>
          <w:szCs w:val="24"/>
        </w:rPr>
      </w:pPr>
    </w:p>
    <w:p w:rsidR="00DB5F0E" w:rsidRPr="00945981" w:rsidRDefault="00DB5F0E" w:rsidP="0025146C">
      <w:pPr>
        <w:jc w:val="both"/>
        <w:rPr>
          <w:rFonts w:ascii="Arial" w:hAnsi="Arial" w:cs="Arial"/>
          <w:szCs w:val="24"/>
        </w:rPr>
      </w:pPr>
      <w:r w:rsidRPr="00945981">
        <w:rPr>
          <w:rFonts w:ascii="Arial" w:hAnsi="Arial" w:cs="Arial"/>
          <w:szCs w:val="24"/>
        </w:rPr>
        <w:t>In deciding the final allocations of funding to projects</w:t>
      </w:r>
      <w:r w:rsidR="00842C7E" w:rsidRPr="00945981">
        <w:rPr>
          <w:rFonts w:ascii="Arial" w:hAnsi="Arial" w:cs="Arial"/>
          <w:szCs w:val="24"/>
        </w:rPr>
        <w:t xml:space="preserve">, </w:t>
      </w:r>
      <w:r w:rsidRPr="00945981">
        <w:rPr>
          <w:rFonts w:ascii="Arial" w:hAnsi="Arial" w:cs="Arial"/>
          <w:szCs w:val="24"/>
        </w:rPr>
        <w:t xml:space="preserve">the </w:t>
      </w:r>
      <w:r w:rsidR="00E11763" w:rsidRPr="00945981">
        <w:rPr>
          <w:rFonts w:ascii="Arial" w:hAnsi="Arial" w:cs="Arial"/>
          <w:szCs w:val="24"/>
        </w:rPr>
        <w:t>LCDC</w:t>
      </w:r>
      <w:r w:rsidRPr="00945981">
        <w:rPr>
          <w:rFonts w:ascii="Arial" w:hAnsi="Arial" w:cs="Arial"/>
          <w:szCs w:val="24"/>
        </w:rPr>
        <w:t xml:space="preserve"> will take account of a number of factors</w:t>
      </w:r>
      <w:r w:rsidR="001A641E" w:rsidRPr="00945981">
        <w:rPr>
          <w:rFonts w:ascii="Arial" w:hAnsi="Arial" w:cs="Arial"/>
          <w:szCs w:val="24"/>
        </w:rPr>
        <w:t xml:space="preserve"> including</w:t>
      </w:r>
      <w:r w:rsidRPr="00945981">
        <w:rPr>
          <w:rFonts w:ascii="Arial" w:hAnsi="Arial" w:cs="Arial"/>
          <w:szCs w:val="24"/>
        </w:rPr>
        <w:t xml:space="preserve"> geographical balance and the </w:t>
      </w:r>
      <w:r w:rsidR="0099262D" w:rsidRPr="00945981">
        <w:rPr>
          <w:rFonts w:ascii="Arial" w:hAnsi="Arial" w:cs="Arial"/>
          <w:szCs w:val="24"/>
        </w:rPr>
        <w:t>desirability</w:t>
      </w:r>
      <w:r w:rsidRPr="00945981">
        <w:rPr>
          <w:rFonts w:ascii="Arial" w:hAnsi="Arial" w:cs="Arial"/>
          <w:szCs w:val="24"/>
        </w:rPr>
        <w:t xml:space="preserve"> to fund a variety of different </w:t>
      </w:r>
      <w:r w:rsidR="00BD7E8A" w:rsidRPr="00945981">
        <w:rPr>
          <w:rFonts w:ascii="Arial" w:hAnsi="Arial" w:cs="Arial"/>
          <w:szCs w:val="24"/>
        </w:rPr>
        <w:t>projects</w:t>
      </w:r>
      <w:r w:rsidRPr="00945981">
        <w:rPr>
          <w:rFonts w:ascii="Arial" w:hAnsi="Arial" w:cs="Arial"/>
          <w:szCs w:val="24"/>
        </w:rPr>
        <w:t>.</w:t>
      </w:r>
    </w:p>
    <w:p w:rsidR="003C1039" w:rsidRPr="00945981" w:rsidRDefault="003C1039" w:rsidP="0025146C">
      <w:pPr>
        <w:pStyle w:val="BodyText3"/>
        <w:jc w:val="both"/>
        <w:rPr>
          <w:rFonts w:ascii="Arial" w:hAnsi="Arial" w:cs="Arial"/>
          <w:b w:val="0"/>
          <w:iCs/>
          <w:szCs w:val="24"/>
        </w:rPr>
      </w:pPr>
    </w:p>
    <w:p w:rsidR="00D56FFE" w:rsidRPr="00945981" w:rsidRDefault="003C1039" w:rsidP="0025146C">
      <w:pPr>
        <w:pStyle w:val="BodyText3"/>
        <w:jc w:val="both"/>
        <w:rPr>
          <w:rFonts w:ascii="Arial" w:hAnsi="Arial" w:cs="Arial"/>
          <w:b w:val="0"/>
          <w:iCs/>
          <w:szCs w:val="24"/>
        </w:rPr>
      </w:pPr>
      <w:r w:rsidRPr="00945981">
        <w:rPr>
          <w:rFonts w:ascii="Arial" w:hAnsi="Arial" w:cs="Arial"/>
          <w:b w:val="0"/>
          <w:iCs/>
          <w:szCs w:val="24"/>
        </w:rPr>
        <w:t xml:space="preserve">Following the decision of the </w:t>
      </w:r>
      <w:r w:rsidR="00BD7E8A" w:rsidRPr="00945981">
        <w:rPr>
          <w:rFonts w:ascii="Arial" w:hAnsi="Arial" w:cs="Arial"/>
          <w:b w:val="0"/>
          <w:iCs/>
          <w:szCs w:val="24"/>
        </w:rPr>
        <w:t>Municipal District</w:t>
      </w:r>
      <w:r w:rsidRPr="00945981">
        <w:rPr>
          <w:rFonts w:ascii="Arial" w:hAnsi="Arial" w:cs="Arial"/>
          <w:b w:val="0"/>
          <w:iCs/>
          <w:szCs w:val="24"/>
        </w:rPr>
        <w:t xml:space="preserve">, each approved project, subject to the completion of legal formalities and other requirements, will receive an offer in principle of grant-aid.  This will be subject to compliance with the relevant conditions and subject to the satisfactory acceptance by the </w:t>
      </w:r>
      <w:r w:rsidR="00937741" w:rsidRPr="00945981">
        <w:rPr>
          <w:rFonts w:ascii="Arial" w:hAnsi="Arial" w:cs="Arial"/>
          <w:b w:val="0"/>
          <w:iCs/>
          <w:szCs w:val="24"/>
        </w:rPr>
        <w:t>applicant</w:t>
      </w:r>
      <w:r w:rsidRPr="00945981">
        <w:rPr>
          <w:rFonts w:ascii="Arial" w:hAnsi="Arial" w:cs="Arial"/>
          <w:b w:val="0"/>
          <w:iCs/>
          <w:szCs w:val="24"/>
        </w:rPr>
        <w:t xml:space="preserve"> of this offer.</w:t>
      </w:r>
      <w:r w:rsidR="004B6463" w:rsidRPr="00945981">
        <w:rPr>
          <w:rFonts w:ascii="Arial" w:hAnsi="Arial" w:cs="Arial"/>
          <w:b w:val="0"/>
          <w:iCs/>
          <w:szCs w:val="24"/>
        </w:rPr>
        <w:t xml:space="preserve"> </w:t>
      </w:r>
    </w:p>
    <w:p w:rsidR="0012317B" w:rsidRPr="00945981" w:rsidRDefault="0012317B" w:rsidP="0025146C">
      <w:pPr>
        <w:pStyle w:val="BodyText3"/>
        <w:jc w:val="both"/>
        <w:rPr>
          <w:rFonts w:ascii="Arial" w:hAnsi="Arial" w:cs="Arial"/>
          <w:b w:val="0"/>
          <w:iCs/>
          <w:color w:val="FF0000"/>
          <w:szCs w:val="24"/>
        </w:rPr>
      </w:pPr>
    </w:p>
    <w:p w:rsidR="00FA342D" w:rsidRPr="00945981" w:rsidRDefault="00FA342D" w:rsidP="0025146C">
      <w:pPr>
        <w:pStyle w:val="BodyText3"/>
        <w:jc w:val="both"/>
        <w:rPr>
          <w:rFonts w:ascii="Arial" w:hAnsi="Arial" w:cs="Arial"/>
          <w:b w:val="0"/>
          <w:szCs w:val="24"/>
        </w:rPr>
      </w:pPr>
      <w:r w:rsidRPr="00945981">
        <w:rPr>
          <w:rFonts w:ascii="Arial" w:hAnsi="Arial" w:cs="Arial"/>
          <w:b w:val="0"/>
          <w:szCs w:val="24"/>
        </w:rPr>
        <w:t>There is no requirement for the group/organisation to request payment, the LCDC will confirm that all the details on the application form are unchanged and make payment directly.</w:t>
      </w:r>
    </w:p>
    <w:p w:rsidR="002C7B41" w:rsidRPr="00945981" w:rsidRDefault="002C7B41" w:rsidP="0025146C">
      <w:pPr>
        <w:pStyle w:val="BodyText3"/>
        <w:jc w:val="both"/>
        <w:rPr>
          <w:rFonts w:ascii="Arial" w:hAnsi="Arial" w:cs="Arial"/>
          <w:b w:val="0"/>
          <w:iCs/>
          <w:color w:val="FF0000"/>
          <w:szCs w:val="24"/>
        </w:rPr>
      </w:pPr>
    </w:p>
    <w:p w:rsidR="003C1039" w:rsidRPr="00945981" w:rsidRDefault="004B6463" w:rsidP="0025146C">
      <w:pPr>
        <w:pStyle w:val="BodyText3"/>
        <w:jc w:val="both"/>
        <w:rPr>
          <w:rFonts w:ascii="Arial" w:hAnsi="Arial" w:cs="Arial"/>
          <w:b w:val="0"/>
          <w:iCs/>
          <w:szCs w:val="24"/>
        </w:rPr>
      </w:pPr>
      <w:r w:rsidRPr="00945981">
        <w:rPr>
          <w:rFonts w:ascii="Arial" w:hAnsi="Arial" w:cs="Arial"/>
          <w:b w:val="0"/>
          <w:iCs/>
          <w:szCs w:val="24"/>
        </w:rPr>
        <w:t xml:space="preserve">The Minister reserves the right to reassign the funds offered to another approved project if all requirements are not met within a defined period.  </w:t>
      </w:r>
    </w:p>
    <w:p w:rsidR="003C1039" w:rsidRPr="00945981" w:rsidRDefault="003C1039" w:rsidP="0025146C">
      <w:pPr>
        <w:pStyle w:val="BodyText3"/>
        <w:jc w:val="both"/>
        <w:rPr>
          <w:rFonts w:ascii="Arial" w:hAnsi="Arial" w:cs="Arial"/>
          <w:b w:val="0"/>
          <w:iCs/>
          <w:color w:val="FF0000"/>
          <w:szCs w:val="24"/>
        </w:rPr>
      </w:pPr>
    </w:p>
    <w:p w:rsidR="00937741" w:rsidRPr="00945981" w:rsidRDefault="004B6463" w:rsidP="0025146C">
      <w:pPr>
        <w:tabs>
          <w:tab w:val="left" w:pos="0"/>
          <w:tab w:val="right" w:pos="8301"/>
        </w:tabs>
        <w:jc w:val="both"/>
        <w:rPr>
          <w:rFonts w:ascii="Arial" w:hAnsi="Arial" w:cs="Arial"/>
          <w:szCs w:val="24"/>
        </w:rPr>
      </w:pPr>
      <w:r w:rsidRPr="00945981">
        <w:rPr>
          <w:rFonts w:ascii="Arial" w:hAnsi="Arial" w:cs="Arial"/>
          <w:szCs w:val="24"/>
        </w:rPr>
        <w:t>The Department</w:t>
      </w:r>
      <w:r w:rsidR="00937741" w:rsidRPr="00945981">
        <w:rPr>
          <w:rFonts w:ascii="Arial" w:hAnsi="Arial" w:cs="Arial"/>
          <w:szCs w:val="24"/>
        </w:rPr>
        <w:t xml:space="preserve"> and/or the Local Authority </w:t>
      </w:r>
      <w:r w:rsidRPr="00945981">
        <w:rPr>
          <w:rFonts w:ascii="Arial" w:hAnsi="Arial" w:cs="Arial"/>
          <w:szCs w:val="24"/>
        </w:rPr>
        <w:t>reserve the right to carry out an audit of expenditure or conduct inspections from time to time.</w:t>
      </w:r>
      <w:r w:rsidR="00033B0E" w:rsidRPr="00945981">
        <w:rPr>
          <w:rFonts w:ascii="Arial" w:hAnsi="Arial" w:cs="Arial"/>
          <w:szCs w:val="24"/>
        </w:rPr>
        <w:t xml:space="preserve"> </w:t>
      </w:r>
      <w:r w:rsidR="00950B2B" w:rsidRPr="00945981">
        <w:rPr>
          <w:rFonts w:ascii="Arial" w:hAnsi="Arial" w:cs="Arial"/>
          <w:szCs w:val="24"/>
        </w:rPr>
        <w:t xml:space="preserve"> </w:t>
      </w:r>
    </w:p>
    <w:p w:rsidR="00D75C86" w:rsidRPr="007918F8" w:rsidRDefault="00D75C86" w:rsidP="0025146C">
      <w:pPr>
        <w:tabs>
          <w:tab w:val="left" w:pos="0"/>
          <w:tab w:val="right" w:pos="8301"/>
        </w:tabs>
        <w:jc w:val="both"/>
        <w:rPr>
          <w:rFonts w:ascii="Arial" w:hAnsi="Arial" w:cs="Arial"/>
          <w:szCs w:val="24"/>
          <w:highlight w:val="yellow"/>
        </w:rPr>
      </w:pPr>
    </w:p>
    <w:tbl>
      <w:tblPr>
        <w:tblStyle w:val="TableGrid"/>
        <w:tblW w:w="0" w:type="auto"/>
        <w:tblLook w:val="04A0"/>
      </w:tblPr>
      <w:tblGrid>
        <w:gridCol w:w="9578"/>
      </w:tblGrid>
      <w:tr w:rsidR="004B6463" w:rsidRPr="007918F8" w:rsidTr="004B6463">
        <w:tc>
          <w:tcPr>
            <w:tcW w:w="9578" w:type="dxa"/>
          </w:tcPr>
          <w:p w:rsidR="008340DE" w:rsidRPr="007918F8" w:rsidRDefault="008340DE" w:rsidP="0025146C">
            <w:pPr>
              <w:tabs>
                <w:tab w:val="left" w:pos="0"/>
                <w:tab w:val="right" w:pos="9087"/>
              </w:tabs>
              <w:jc w:val="both"/>
              <w:rPr>
                <w:rFonts w:ascii="Arial" w:hAnsi="Arial" w:cs="Arial"/>
                <w:color w:val="FF0000"/>
                <w:szCs w:val="24"/>
                <w:highlight w:val="yellow"/>
              </w:rPr>
            </w:pPr>
          </w:p>
          <w:p w:rsidR="000713FB" w:rsidRPr="00965561" w:rsidRDefault="000713FB" w:rsidP="0025146C">
            <w:pPr>
              <w:tabs>
                <w:tab w:val="left" w:pos="0"/>
                <w:tab w:val="right" w:pos="9087"/>
              </w:tabs>
              <w:jc w:val="both"/>
              <w:rPr>
                <w:rFonts w:ascii="Arial" w:hAnsi="Arial" w:cs="Arial"/>
                <w:b/>
                <w:szCs w:val="24"/>
                <w:u w:val="single"/>
              </w:rPr>
            </w:pPr>
            <w:r w:rsidRPr="00965561">
              <w:rPr>
                <w:rFonts w:ascii="Arial" w:hAnsi="Arial" w:cs="Arial"/>
                <w:b/>
                <w:szCs w:val="24"/>
                <w:u w:val="single"/>
              </w:rPr>
              <w:t>Please Note:</w:t>
            </w:r>
          </w:p>
          <w:p w:rsidR="004B6463" w:rsidRPr="00965561" w:rsidRDefault="004B6463" w:rsidP="0025146C">
            <w:pPr>
              <w:tabs>
                <w:tab w:val="left" w:pos="0"/>
                <w:tab w:val="right" w:pos="9087"/>
              </w:tabs>
              <w:jc w:val="both"/>
              <w:rPr>
                <w:rFonts w:ascii="Arial" w:hAnsi="Arial" w:cs="Arial"/>
                <w:szCs w:val="24"/>
              </w:rPr>
            </w:pPr>
            <w:r w:rsidRPr="00965561">
              <w:rPr>
                <w:rFonts w:ascii="Arial" w:hAnsi="Arial" w:cs="Arial"/>
                <w:szCs w:val="24"/>
              </w:rPr>
              <w:t xml:space="preserve">Requests for assistance usually exceed the funds available and it is important therefore that the process of evaluation is rigorous. </w:t>
            </w:r>
            <w:r w:rsidR="00E11763" w:rsidRPr="00965561">
              <w:rPr>
                <w:rFonts w:ascii="Arial" w:hAnsi="Arial" w:cs="Arial"/>
                <w:szCs w:val="24"/>
              </w:rPr>
              <w:t xml:space="preserve"> </w:t>
            </w:r>
            <w:r w:rsidRPr="00965561">
              <w:rPr>
                <w:rFonts w:ascii="Arial" w:hAnsi="Arial" w:cs="Arial"/>
                <w:szCs w:val="24"/>
              </w:rPr>
              <w:t>The purpose of this process is to ensure that the best projects, taking all factors into account, emerge and receive support.</w:t>
            </w:r>
            <w:r w:rsidR="00E11763" w:rsidRPr="00965561">
              <w:rPr>
                <w:rFonts w:ascii="Arial" w:hAnsi="Arial" w:cs="Arial"/>
                <w:szCs w:val="24"/>
              </w:rPr>
              <w:t xml:space="preserve">  </w:t>
            </w:r>
            <w:r w:rsidRPr="00965561">
              <w:rPr>
                <w:rFonts w:ascii="Arial" w:hAnsi="Arial" w:cs="Arial"/>
                <w:szCs w:val="24"/>
              </w:rPr>
              <w:t>It is Departmental policy to ensure that every application is treated fairly and impartially.</w:t>
            </w:r>
          </w:p>
          <w:p w:rsidR="003F1905" w:rsidRPr="00965561" w:rsidRDefault="003F1905" w:rsidP="0025146C">
            <w:pPr>
              <w:tabs>
                <w:tab w:val="left" w:pos="0"/>
                <w:tab w:val="right" w:pos="9087"/>
              </w:tabs>
              <w:jc w:val="both"/>
              <w:rPr>
                <w:rFonts w:ascii="Arial" w:hAnsi="Arial" w:cs="Arial"/>
                <w:szCs w:val="24"/>
              </w:rPr>
            </w:pPr>
          </w:p>
          <w:p w:rsidR="003F1905" w:rsidRPr="00965561" w:rsidRDefault="003F1905" w:rsidP="0025146C">
            <w:pPr>
              <w:tabs>
                <w:tab w:val="left" w:pos="0"/>
                <w:tab w:val="right" w:pos="9087"/>
              </w:tabs>
              <w:jc w:val="both"/>
              <w:rPr>
                <w:rFonts w:ascii="Arial" w:hAnsi="Arial" w:cs="Arial"/>
                <w:szCs w:val="24"/>
              </w:rPr>
            </w:pPr>
            <w:r w:rsidRPr="00965561">
              <w:rPr>
                <w:rFonts w:ascii="Arial" w:hAnsi="Arial" w:cs="Arial"/>
                <w:szCs w:val="24"/>
              </w:rPr>
              <w:t xml:space="preserve">Offers of funding may be for a lesser amount than that sought by the applicant.  Applicants should be aware that </w:t>
            </w:r>
            <w:r w:rsidR="009D1D0C" w:rsidRPr="00965561">
              <w:rPr>
                <w:rFonts w:ascii="Arial" w:hAnsi="Arial" w:cs="Arial"/>
                <w:szCs w:val="24"/>
              </w:rPr>
              <w:t>the Programme</w:t>
            </w:r>
            <w:r w:rsidRPr="00965561">
              <w:rPr>
                <w:rFonts w:ascii="Arial" w:hAnsi="Arial" w:cs="Arial"/>
                <w:szCs w:val="24"/>
              </w:rPr>
              <w:t xml:space="preserve"> may be oversubscribed.  Therefore, in such circumstances, all applications fulfilling the conditions may not be successful or may be for a lesser amount. </w:t>
            </w:r>
          </w:p>
          <w:p w:rsidR="008340DE" w:rsidRPr="00965561" w:rsidRDefault="008340DE" w:rsidP="0025146C">
            <w:pPr>
              <w:tabs>
                <w:tab w:val="left" w:pos="0"/>
                <w:tab w:val="right" w:pos="9087"/>
              </w:tabs>
              <w:jc w:val="both"/>
              <w:rPr>
                <w:rFonts w:ascii="Arial" w:hAnsi="Arial" w:cs="Arial"/>
                <w:szCs w:val="24"/>
              </w:rPr>
            </w:pPr>
          </w:p>
          <w:p w:rsidR="003C1039" w:rsidRPr="00965561" w:rsidRDefault="008340DE" w:rsidP="0025146C">
            <w:pPr>
              <w:tabs>
                <w:tab w:val="left" w:pos="0"/>
                <w:tab w:val="right" w:pos="8899"/>
              </w:tabs>
              <w:jc w:val="both"/>
              <w:rPr>
                <w:rFonts w:ascii="Arial" w:eastAsia="MS Mincho" w:hAnsi="Arial" w:cs="Arial"/>
                <w:szCs w:val="24"/>
              </w:rPr>
            </w:pPr>
            <w:r w:rsidRPr="00965561">
              <w:rPr>
                <w:rFonts w:ascii="Arial" w:hAnsi="Arial" w:cs="Arial"/>
                <w:szCs w:val="24"/>
              </w:rPr>
              <w:t xml:space="preserve">The </w:t>
            </w:r>
            <w:r w:rsidR="00BD7E8A" w:rsidRPr="00965561">
              <w:rPr>
                <w:rFonts w:ascii="Arial" w:hAnsi="Arial" w:cs="Arial"/>
                <w:szCs w:val="24"/>
              </w:rPr>
              <w:t>LCDC and/or the Municipal Districts</w:t>
            </w:r>
            <w:r w:rsidRPr="00965561">
              <w:rPr>
                <w:rFonts w:ascii="Arial" w:hAnsi="Arial" w:cs="Arial"/>
                <w:szCs w:val="24"/>
              </w:rPr>
              <w:t xml:space="preserve">, in evaluating proposals received may seek advice and consult with other agencies, and may disclose information on projects under consideration to those experts and agencies. </w:t>
            </w:r>
          </w:p>
          <w:p w:rsidR="004B6463" w:rsidRPr="007918F8" w:rsidRDefault="004B6463" w:rsidP="0025146C">
            <w:pPr>
              <w:tabs>
                <w:tab w:val="left" w:pos="0"/>
                <w:tab w:val="right" w:pos="9087"/>
              </w:tabs>
              <w:jc w:val="both"/>
              <w:rPr>
                <w:rFonts w:ascii="Arial" w:hAnsi="Arial" w:cs="Arial"/>
                <w:color w:val="FF0000"/>
                <w:szCs w:val="24"/>
                <w:highlight w:val="yellow"/>
              </w:rPr>
            </w:pPr>
          </w:p>
        </w:tc>
      </w:tr>
    </w:tbl>
    <w:p w:rsidR="008413EC" w:rsidRPr="007918F8" w:rsidRDefault="008413EC" w:rsidP="0025146C">
      <w:pPr>
        <w:rPr>
          <w:rFonts w:ascii="Arial" w:hAnsi="Arial" w:cs="Arial"/>
          <w:b/>
          <w:color w:val="FF0000"/>
          <w:sz w:val="28"/>
          <w:szCs w:val="28"/>
          <w:highlight w:val="yellow"/>
        </w:rPr>
      </w:pPr>
    </w:p>
    <w:p w:rsidR="008413EC" w:rsidRPr="007918F8" w:rsidRDefault="008413EC" w:rsidP="0025146C">
      <w:pPr>
        <w:overflowPunct/>
        <w:autoSpaceDE/>
        <w:autoSpaceDN/>
        <w:adjustRightInd/>
        <w:textAlignment w:val="auto"/>
        <w:rPr>
          <w:rFonts w:ascii="Arial" w:hAnsi="Arial" w:cs="Arial"/>
          <w:b/>
          <w:color w:val="FF0000"/>
          <w:sz w:val="28"/>
          <w:szCs w:val="28"/>
          <w:highlight w:val="yellow"/>
        </w:rPr>
      </w:pPr>
    </w:p>
    <w:p w:rsidR="003C1039" w:rsidRPr="00965561" w:rsidRDefault="003C1039" w:rsidP="0025146C">
      <w:pPr>
        <w:shd w:val="pct15" w:color="auto" w:fill="auto"/>
        <w:rPr>
          <w:rFonts w:ascii="Arial" w:hAnsi="Arial" w:cs="Arial"/>
          <w:b/>
          <w:sz w:val="28"/>
          <w:szCs w:val="28"/>
        </w:rPr>
      </w:pPr>
      <w:r w:rsidRPr="00965561">
        <w:rPr>
          <w:rFonts w:ascii="Arial" w:hAnsi="Arial" w:cs="Arial"/>
          <w:b/>
          <w:sz w:val="28"/>
          <w:szCs w:val="28"/>
        </w:rPr>
        <w:t>10. General</w:t>
      </w:r>
    </w:p>
    <w:p w:rsidR="00D56FFE" w:rsidRPr="00965561" w:rsidRDefault="00D56FFE" w:rsidP="0025146C">
      <w:pPr>
        <w:tabs>
          <w:tab w:val="left" w:pos="0"/>
          <w:tab w:val="right" w:pos="8301"/>
        </w:tabs>
        <w:jc w:val="both"/>
        <w:rPr>
          <w:rFonts w:ascii="Arial" w:hAnsi="Arial" w:cs="Arial"/>
          <w:b/>
          <w:bCs/>
          <w:szCs w:val="24"/>
          <w:u w:val="single"/>
        </w:rPr>
      </w:pPr>
    </w:p>
    <w:p w:rsidR="00D56FFE" w:rsidRPr="00965561" w:rsidRDefault="003C1039" w:rsidP="0025146C">
      <w:pPr>
        <w:tabs>
          <w:tab w:val="left" w:pos="0"/>
          <w:tab w:val="right" w:pos="9087"/>
        </w:tabs>
        <w:jc w:val="both"/>
        <w:rPr>
          <w:rFonts w:ascii="Arial" w:hAnsi="Arial" w:cs="Arial"/>
          <w:szCs w:val="24"/>
        </w:rPr>
      </w:pPr>
      <w:r w:rsidRPr="00965561">
        <w:rPr>
          <w:rFonts w:ascii="Arial" w:hAnsi="Arial" w:cs="Arial"/>
          <w:szCs w:val="24"/>
        </w:rPr>
        <w:t xml:space="preserve">The information provided in this document is intended to give applicants an understanding of the process by which applications for </w:t>
      </w:r>
      <w:r w:rsidR="00381B16" w:rsidRPr="00965561">
        <w:rPr>
          <w:rFonts w:ascii="Arial" w:hAnsi="Arial" w:cs="Arial"/>
          <w:szCs w:val="24"/>
        </w:rPr>
        <w:t>funding</w:t>
      </w:r>
      <w:r w:rsidRPr="00965561">
        <w:rPr>
          <w:rFonts w:ascii="Arial" w:hAnsi="Arial" w:cs="Arial"/>
          <w:szCs w:val="24"/>
        </w:rPr>
        <w:t xml:space="preserve"> are assessed and approved and does not purport to be a legal interpretation.</w:t>
      </w:r>
      <w:r w:rsidR="008340DE" w:rsidRPr="00965561">
        <w:rPr>
          <w:rFonts w:ascii="Arial" w:hAnsi="Arial" w:cs="Arial"/>
          <w:szCs w:val="24"/>
        </w:rPr>
        <w:t xml:space="preserve"> </w:t>
      </w:r>
    </w:p>
    <w:p w:rsidR="00D56FFE" w:rsidRPr="00965561" w:rsidRDefault="00D56FFE" w:rsidP="0025146C">
      <w:pPr>
        <w:tabs>
          <w:tab w:val="left" w:pos="0"/>
          <w:tab w:val="right" w:pos="9087"/>
        </w:tabs>
        <w:jc w:val="both"/>
        <w:rPr>
          <w:rFonts w:ascii="Arial" w:hAnsi="Arial" w:cs="Arial"/>
          <w:szCs w:val="24"/>
        </w:rPr>
      </w:pPr>
    </w:p>
    <w:p w:rsidR="00742C5F" w:rsidRDefault="00742C5F" w:rsidP="0025146C">
      <w:pPr>
        <w:tabs>
          <w:tab w:val="left" w:pos="0"/>
          <w:tab w:val="right" w:pos="9087"/>
        </w:tabs>
        <w:jc w:val="both"/>
        <w:rPr>
          <w:rFonts w:ascii="Arial" w:hAnsi="Arial" w:cs="Arial"/>
          <w:b/>
          <w:szCs w:val="24"/>
        </w:rPr>
      </w:pPr>
    </w:p>
    <w:p w:rsidR="00D51021" w:rsidRPr="00965561" w:rsidRDefault="00D51021" w:rsidP="0025146C">
      <w:pPr>
        <w:tabs>
          <w:tab w:val="left" w:pos="0"/>
          <w:tab w:val="right" w:pos="9087"/>
        </w:tabs>
        <w:jc w:val="both"/>
        <w:rPr>
          <w:rFonts w:ascii="Arial" w:hAnsi="Arial" w:cs="Arial"/>
          <w:b/>
          <w:szCs w:val="24"/>
        </w:rPr>
      </w:pPr>
      <w:r w:rsidRPr="00965561">
        <w:rPr>
          <w:rFonts w:ascii="Arial" w:hAnsi="Arial" w:cs="Arial"/>
          <w:b/>
          <w:szCs w:val="24"/>
        </w:rPr>
        <w:t>Freedom of Information Act 2014</w:t>
      </w:r>
    </w:p>
    <w:p w:rsidR="00D51021" w:rsidRPr="00965561" w:rsidRDefault="00D51021" w:rsidP="0025146C">
      <w:pPr>
        <w:jc w:val="both"/>
        <w:rPr>
          <w:rFonts w:ascii="Arial" w:hAnsi="Arial" w:cs="Arial"/>
          <w:szCs w:val="24"/>
        </w:rPr>
      </w:pPr>
      <w:r w:rsidRPr="00965561">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rsidR="00996CBE" w:rsidRPr="007918F8" w:rsidRDefault="00996CBE" w:rsidP="0025146C">
      <w:pPr>
        <w:jc w:val="both"/>
        <w:rPr>
          <w:rFonts w:ascii="Arial" w:hAnsi="Arial" w:cs="Arial"/>
          <w:szCs w:val="24"/>
          <w:highlight w:val="yellow"/>
        </w:rPr>
      </w:pPr>
    </w:p>
    <w:p w:rsidR="00381B16" w:rsidRPr="00965561" w:rsidRDefault="00996CBE" w:rsidP="0025146C">
      <w:pPr>
        <w:jc w:val="both"/>
        <w:rPr>
          <w:rFonts w:ascii="Arial" w:hAnsi="Arial" w:cs="Arial"/>
          <w:b/>
          <w:szCs w:val="24"/>
        </w:rPr>
      </w:pPr>
      <w:r w:rsidRPr="00965561">
        <w:rPr>
          <w:rFonts w:ascii="Arial" w:hAnsi="Arial" w:cs="Arial"/>
          <w:b/>
          <w:szCs w:val="24"/>
        </w:rPr>
        <w:t>Site Visits</w:t>
      </w:r>
    </w:p>
    <w:p w:rsidR="00381B16" w:rsidRPr="00965561" w:rsidRDefault="00996CBE" w:rsidP="0025146C">
      <w:pPr>
        <w:jc w:val="both"/>
        <w:rPr>
          <w:rFonts w:ascii="Arial" w:hAnsi="Arial" w:cs="Arial"/>
          <w:szCs w:val="24"/>
        </w:rPr>
      </w:pPr>
      <w:r w:rsidRPr="00965561">
        <w:rPr>
          <w:rFonts w:ascii="Arial" w:hAnsi="Arial" w:cs="Arial"/>
          <w:szCs w:val="24"/>
        </w:rPr>
        <w:t>The Department</w:t>
      </w:r>
      <w:r w:rsidR="00381B16" w:rsidRPr="00965561">
        <w:rPr>
          <w:rFonts w:ascii="Arial" w:hAnsi="Arial" w:cs="Arial"/>
          <w:szCs w:val="24"/>
        </w:rPr>
        <w:t>, Local Authority or LCDC</w:t>
      </w:r>
      <w:r w:rsidRPr="00965561">
        <w:rPr>
          <w:rFonts w:ascii="Arial" w:hAnsi="Arial" w:cs="Arial"/>
          <w:szCs w:val="24"/>
        </w:rPr>
        <w:t xml:space="preserve"> may carry out </w:t>
      </w:r>
      <w:r w:rsidR="00381B16" w:rsidRPr="00965561">
        <w:rPr>
          <w:rFonts w:ascii="Arial" w:hAnsi="Arial" w:cs="Arial"/>
          <w:szCs w:val="24"/>
        </w:rPr>
        <w:t xml:space="preserve">unannounced </w:t>
      </w:r>
      <w:r w:rsidRPr="00965561">
        <w:rPr>
          <w:rFonts w:ascii="Arial" w:hAnsi="Arial" w:cs="Arial"/>
          <w:szCs w:val="24"/>
        </w:rPr>
        <w:t xml:space="preserve">site visits </w:t>
      </w:r>
      <w:r w:rsidR="00381B16" w:rsidRPr="00965561">
        <w:rPr>
          <w:rFonts w:ascii="Arial" w:hAnsi="Arial" w:cs="Arial"/>
          <w:szCs w:val="24"/>
        </w:rPr>
        <w:t xml:space="preserve">to verify </w:t>
      </w:r>
      <w:r w:rsidR="00B0168A" w:rsidRPr="00965561">
        <w:rPr>
          <w:rFonts w:ascii="Arial" w:hAnsi="Arial" w:cs="Arial"/>
          <w:szCs w:val="24"/>
        </w:rPr>
        <w:t xml:space="preserve">compliance with </w:t>
      </w:r>
      <w:r w:rsidR="00860399" w:rsidRPr="00965561">
        <w:rPr>
          <w:rFonts w:ascii="Arial" w:hAnsi="Arial" w:cs="Arial"/>
          <w:szCs w:val="24"/>
        </w:rPr>
        <w:t>Programme</w:t>
      </w:r>
      <w:r w:rsidR="00B0168A" w:rsidRPr="00965561">
        <w:rPr>
          <w:rFonts w:ascii="Arial" w:hAnsi="Arial" w:cs="Arial"/>
          <w:szCs w:val="24"/>
        </w:rPr>
        <w:t xml:space="preserve"> terms and conditions. </w:t>
      </w:r>
    </w:p>
    <w:p w:rsidR="00381B16" w:rsidRPr="00965561" w:rsidRDefault="00381B16" w:rsidP="0025146C">
      <w:pPr>
        <w:jc w:val="both"/>
        <w:rPr>
          <w:rFonts w:ascii="Arial" w:hAnsi="Arial" w:cs="Arial"/>
          <w:szCs w:val="24"/>
        </w:rPr>
      </w:pPr>
    </w:p>
    <w:p w:rsidR="00196050" w:rsidRPr="00965561" w:rsidRDefault="00196050" w:rsidP="0025146C">
      <w:pPr>
        <w:jc w:val="both"/>
        <w:rPr>
          <w:rFonts w:ascii="Arial" w:hAnsi="Arial" w:cs="Arial"/>
          <w:b/>
          <w:szCs w:val="24"/>
        </w:rPr>
      </w:pPr>
      <w:r w:rsidRPr="00965561">
        <w:rPr>
          <w:rFonts w:ascii="Arial" w:hAnsi="Arial" w:cs="Arial"/>
          <w:b/>
          <w:szCs w:val="24"/>
        </w:rPr>
        <w:t>Further information may be requ</w:t>
      </w:r>
      <w:r w:rsidR="00FB5D6D" w:rsidRPr="00965561">
        <w:rPr>
          <w:rFonts w:ascii="Arial" w:hAnsi="Arial" w:cs="Arial"/>
          <w:b/>
          <w:szCs w:val="24"/>
        </w:rPr>
        <w:t>ested</w:t>
      </w:r>
    </w:p>
    <w:p w:rsidR="00196050" w:rsidRPr="00965561" w:rsidRDefault="00196050" w:rsidP="0025146C">
      <w:pPr>
        <w:jc w:val="both"/>
        <w:rPr>
          <w:rFonts w:ascii="Arial" w:hAnsi="Arial" w:cs="Arial"/>
          <w:b/>
          <w:szCs w:val="24"/>
        </w:rPr>
      </w:pPr>
      <w:r w:rsidRPr="00965561">
        <w:rPr>
          <w:rFonts w:ascii="Arial" w:hAnsi="Arial" w:cs="Arial"/>
          <w:szCs w:val="24"/>
        </w:rPr>
        <w:t xml:space="preserve">The </w:t>
      </w:r>
      <w:r w:rsidR="00381B16" w:rsidRPr="00965561">
        <w:rPr>
          <w:rFonts w:ascii="Arial" w:hAnsi="Arial" w:cs="Arial"/>
          <w:szCs w:val="24"/>
        </w:rPr>
        <w:t>LCDC</w:t>
      </w:r>
      <w:r w:rsidRPr="00965561">
        <w:rPr>
          <w:rFonts w:ascii="Arial" w:hAnsi="Arial" w:cs="Arial"/>
          <w:szCs w:val="24"/>
        </w:rPr>
        <w:t xml:space="preserve"> reserves the right to request further information from you in order to a</w:t>
      </w:r>
      <w:r w:rsidR="00180AFA" w:rsidRPr="00965561">
        <w:rPr>
          <w:rFonts w:ascii="Arial" w:hAnsi="Arial" w:cs="Arial"/>
          <w:szCs w:val="24"/>
        </w:rPr>
        <w:t>ss</w:t>
      </w:r>
      <w:r w:rsidRPr="00965561">
        <w:rPr>
          <w:rFonts w:ascii="Arial" w:hAnsi="Arial" w:cs="Arial"/>
          <w:szCs w:val="24"/>
        </w:rPr>
        <w:t xml:space="preserve">ess your application if </w:t>
      </w:r>
      <w:r w:rsidR="002F0844" w:rsidRPr="00965561">
        <w:rPr>
          <w:rFonts w:ascii="Arial" w:hAnsi="Arial" w:cs="Arial"/>
          <w:szCs w:val="24"/>
        </w:rPr>
        <w:t xml:space="preserve">so </w:t>
      </w:r>
      <w:r w:rsidRPr="00965561">
        <w:rPr>
          <w:rFonts w:ascii="Arial" w:hAnsi="Arial" w:cs="Arial"/>
          <w:szCs w:val="24"/>
        </w:rPr>
        <w:t xml:space="preserve">required. </w:t>
      </w:r>
    </w:p>
    <w:p w:rsidR="00D51021" w:rsidRPr="00965561" w:rsidRDefault="00D51021" w:rsidP="0025146C">
      <w:pPr>
        <w:tabs>
          <w:tab w:val="left" w:pos="0"/>
          <w:tab w:val="right" w:pos="9087"/>
        </w:tabs>
        <w:jc w:val="both"/>
        <w:rPr>
          <w:rFonts w:ascii="Arial" w:hAnsi="Arial" w:cs="Arial"/>
          <w:b/>
          <w:szCs w:val="24"/>
        </w:rPr>
      </w:pPr>
    </w:p>
    <w:p w:rsidR="00BE1086" w:rsidRPr="007918F8" w:rsidRDefault="00BE1086" w:rsidP="0025146C">
      <w:pPr>
        <w:tabs>
          <w:tab w:val="left" w:pos="0"/>
          <w:tab w:val="right" w:pos="9087"/>
        </w:tabs>
        <w:jc w:val="both"/>
        <w:rPr>
          <w:rFonts w:ascii="Arial" w:hAnsi="Arial" w:cs="Arial"/>
          <w:b/>
          <w:szCs w:val="24"/>
          <w:highlight w:val="yellow"/>
        </w:rPr>
      </w:pPr>
    </w:p>
    <w:p w:rsidR="00D51021" w:rsidRPr="00965561" w:rsidRDefault="00D51021" w:rsidP="0025146C">
      <w:pPr>
        <w:shd w:val="pct15" w:color="auto" w:fill="auto"/>
        <w:rPr>
          <w:rFonts w:ascii="Arial" w:hAnsi="Arial" w:cs="Arial"/>
          <w:b/>
          <w:sz w:val="28"/>
          <w:szCs w:val="28"/>
        </w:rPr>
      </w:pPr>
      <w:r w:rsidRPr="00965561">
        <w:rPr>
          <w:rFonts w:ascii="Arial" w:hAnsi="Arial" w:cs="Arial"/>
          <w:b/>
          <w:sz w:val="28"/>
          <w:szCs w:val="28"/>
        </w:rPr>
        <w:t>11. How to apply</w:t>
      </w:r>
    </w:p>
    <w:p w:rsidR="00D51021" w:rsidRPr="00965561" w:rsidRDefault="00D51021" w:rsidP="0025146C">
      <w:pPr>
        <w:tabs>
          <w:tab w:val="left" w:pos="0"/>
          <w:tab w:val="right" w:pos="9087"/>
        </w:tabs>
        <w:jc w:val="both"/>
        <w:rPr>
          <w:rFonts w:ascii="Arial" w:hAnsi="Arial" w:cs="Arial"/>
          <w:color w:val="FF0000"/>
          <w:szCs w:val="24"/>
        </w:rPr>
      </w:pPr>
    </w:p>
    <w:p w:rsidR="004C57DA" w:rsidRPr="00965561" w:rsidRDefault="004C57DA" w:rsidP="0025146C">
      <w:pPr>
        <w:rPr>
          <w:rFonts w:ascii="Arial" w:hAnsi="Arial" w:cs="Arial"/>
          <w:b/>
          <w:szCs w:val="24"/>
        </w:rPr>
      </w:pPr>
      <w:r w:rsidRPr="00965561">
        <w:rPr>
          <w:rFonts w:ascii="Arial" w:hAnsi="Arial" w:cs="Arial"/>
          <w:b/>
          <w:szCs w:val="24"/>
        </w:rPr>
        <w:t>Application Form</w:t>
      </w:r>
    </w:p>
    <w:p w:rsidR="0099262D" w:rsidRPr="00965561" w:rsidRDefault="004C57DA" w:rsidP="0025146C">
      <w:pPr>
        <w:jc w:val="both"/>
        <w:rPr>
          <w:rFonts w:ascii="Arial" w:hAnsi="Arial" w:cs="Arial"/>
          <w:szCs w:val="24"/>
        </w:rPr>
      </w:pPr>
      <w:r w:rsidRPr="00965561">
        <w:rPr>
          <w:rFonts w:ascii="Arial" w:hAnsi="Arial" w:cs="Arial"/>
          <w:szCs w:val="24"/>
        </w:rPr>
        <w:t xml:space="preserve">The application </w:t>
      </w:r>
      <w:r w:rsidR="00E857E0" w:rsidRPr="00965561">
        <w:rPr>
          <w:rFonts w:ascii="Arial" w:hAnsi="Arial" w:cs="Arial"/>
          <w:szCs w:val="24"/>
        </w:rPr>
        <w:t xml:space="preserve">form </w:t>
      </w:r>
      <w:r w:rsidRPr="00965561">
        <w:rPr>
          <w:rFonts w:ascii="Arial" w:hAnsi="Arial" w:cs="Arial"/>
          <w:szCs w:val="24"/>
        </w:rPr>
        <w:t xml:space="preserve">is detailed and is designed to ensure that the </w:t>
      </w:r>
      <w:r w:rsidR="00937741" w:rsidRPr="00965561">
        <w:rPr>
          <w:rFonts w:ascii="Arial" w:hAnsi="Arial" w:cs="Arial"/>
          <w:szCs w:val="24"/>
        </w:rPr>
        <w:t>LCDC and Municipal District</w:t>
      </w:r>
      <w:r w:rsidRPr="00965561">
        <w:rPr>
          <w:rFonts w:ascii="Arial" w:hAnsi="Arial" w:cs="Arial"/>
          <w:szCs w:val="24"/>
        </w:rPr>
        <w:t xml:space="preserve"> ha</w:t>
      </w:r>
      <w:r w:rsidR="00937741" w:rsidRPr="00965561">
        <w:rPr>
          <w:rFonts w:ascii="Arial" w:hAnsi="Arial" w:cs="Arial"/>
          <w:szCs w:val="24"/>
        </w:rPr>
        <w:t>ve</w:t>
      </w:r>
      <w:r w:rsidRPr="00965561">
        <w:rPr>
          <w:rFonts w:ascii="Arial" w:hAnsi="Arial" w:cs="Arial"/>
          <w:szCs w:val="24"/>
        </w:rPr>
        <w:t xml:space="preserve"> the necessary information to evaluate each proposal accurately and fairly.  </w:t>
      </w:r>
      <w:r w:rsidRPr="00965561">
        <w:rPr>
          <w:rFonts w:ascii="Arial" w:hAnsi="Arial" w:cs="Arial"/>
          <w:b/>
          <w:szCs w:val="24"/>
        </w:rPr>
        <w:t xml:space="preserve">Please ensure that you complete the </w:t>
      </w:r>
      <w:r w:rsidR="00FB6552" w:rsidRPr="00965561">
        <w:rPr>
          <w:rFonts w:ascii="Arial" w:hAnsi="Arial" w:cs="Arial"/>
          <w:b/>
          <w:szCs w:val="24"/>
        </w:rPr>
        <w:t xml:space="preserve">correct </w:t>
      </w:r>
      <w:r w:rsidRPr="00965561">
        <w:rPr>
          <w:rFonts w:ascii="Arial" w:hAnsi="Arial" w:cs="Arial"/>
          <w:b/>
          <w:szCs w:val="24"/>
        </w:rPr>
        <w:t>application form in full and that a</w:t>
      </w:r>
      <w:r w:rsidR="00BE1086" w:rsidRPr="00965561">
        <w:rPr>
          <w:rFonts w:ascii="Arial" w:hAnsi="Arial" w:cs="Arial"/>
          <w:b/>
          <w:szCs w:val="24"/>
        </w:rPr>
        <w:t>ny</w:t>
      </w:r>
      <w:r w:rsidRPr="00965561">
        <w:rPr>
          <w:rFonts w:ascii="Arial" w:hAnsi="Arial" w:cs="Arial"/>
          <w:b/>
          <w:szCs w:val="24"/>
        </w:rPr>
        <w:t xml:space="preserve"> </w:t>
      </w:r>
      <w:r w:rsidR="00BE1086" w:rsidRPr="00965561">
        <w:rPr>
          <w:rFonts w:ascii="Arial" w:hAnsi="Arial" w:cs="Arial"/>
          <w:b/>
          <w:szCs w:val="24"/>
        </w:rPr>
        <w:t>d</w:t>
      </w:r>
      <w:r w:rsidRPr="00965561">
        <w:rPr>
          <w:rFonts w:ascii="Arial" w:hAnsi="Arial" w:cs="Arial"/>
          <w:b/>
          <w:szCs w:val="24"/>
        </w:rPr>
        <w:t xml:space="preserve">ocumentation </w:t>
      </w:r>
      <w:r w:rsidR="00BE1086" w:rsidRPr="00965561">
        <w:rPr>
          <w:rFonts w:ascii="Arial" w:hAnsi="Arial" w:cs="Arial"/>
          <w:b/>
          <w:szCs w:val="24"/>
        </w:rPr>
        <w:t xml:space="preserve">in support of your application </w:t>
      </w:r>
      <w:r w:rsidRPr="00965561">
        <w:rPr>
          <w:rFonts w:ascii="Arial" w:hAnsi="Arial" w:cs="Arial"/>
          <w:b/>
          <w:szCs w:val="24"/>
        </w:rPr>
        <w:t>is submitted with your application.</w:t>
      </w:r>
      <w:r w:rsidRPr="00965561">
        <w:rPr>
          <w:rFonts w:ascii="Arial" w:hAnsi="Arial" w:cs="Arial"/>
          <w:szCs w:val="24"/>
        </w:rPr>
        <w:t xml:space="preserve"> </w:t>
      </w:r>
    </w:p>
    <w:p w:rsidR="004C57DA" w:rsidRPr="00965561" w:rsidRDefault="004C57DA" w:rsidP="0025146C">
      <w:pPr>
        <w:jc w:val="both"/>
        <w:rPr>
          <w:rFonts w:ascii="Arial" w:hAnsi="Arial" w:cs="Arial"/>
          <w:b/>
          <w:szCs w:val="24"/>
        </w:rPr>
      </w:pPr>
    </w:p>
    <w:p w:rsidR="004C57DA" w:rsidRPr="00965561" w:rsidRDefault="00937741" w:rsidP="0025146C">
      <w:pPr>
        <w:pStyle w:val="BodyText2"/>
        <w:rPr>
          <w:rFonts w:ascii="Arial" w:hAnsi="Arial" w:cs="Arial"/>
          <w:b w:val="0"/>
          <w:bCs/>
          <w:i w:val="0"/>
          <w:color w:val="FF0000"/>
          <w:sz w:val="24"/>
          <w:szCs w:val="24"/>
        </w:rPr>
      </w:pPr>
      <w:r w:rsidRPr="00965561">
        <w:rPr>
          <w:rFonts w:ascii="Arial" w:hAnsi="Arial" w:cs="Arial"/>
          <w:b w:val="0"/>
          <w:bCs/>
          <w:i w:val="0"/>
          <w:sz w:val="24"/>
          <w:szCs w:val="24"/>
        </w:rPr>
        <w:t>Only projects that meet the criteria outlined above will be</w:t>
      </w:r>
      <w:r w:rsidR="004C57DA" w:rsidRPr="00965561">
        <w:rPr>
          <w:rFonts w:ascii="Arial" w:hAnsi="Arial" w:cs="Arial"/>
          <w:b w:val="0"/>
          <w:bCs/>
          <w:i w:val="0"/>
          <w:sz w:val="24"/>
          <w:szCs w:val="24"/>
        </w:rPr>
        <w:t xml:space="preserve"> considered eligible for the purpose of securing recommendation for grant funding. </w:t>
      </w:r>
      <w:r w:rsidR="004C57DA" w:rsidRPr="00965561">
        <w:rPr>
          <w:rFonts w:ascii="Arial" w:hAnsi="Arial" w:cs="Arial"/>
          <w:b w:val="0"/>
          <w:bCs/>
          <w:i w:val="0"/>
          <w:sz w:val="24"/>
          <w:szCs w:val="24"/>
        </w:rPr>
        <w:br/>
      </w:r>
    </w:p>
    <w:p w:rsidR="004C57DA" w:rsidRPr="00965561" w:rsidRDefault="004C57DA" w:rsidP="0025146C">
      <w:pPr>
        <w:jc w:val="both"/>
        <w:rPr>
          <w:rFonts w:ascii="Arial" w:hAnsi="Arial" w:cs="Arial"/>
          <w:b/>
          <w:sz w:val="28"/>
          <w:szCs w:val="28"/>
          <w:u w:val="single"/>
        </w:rPr>
      </w:pPr>
      <w:r w:rsidRPr="00965561">
        <w:rPr>
          <w:rFonts w:ascii="Arial" w:hAnsi="Arial" w:cs="Arial"/>
          <w:b/>
          <w:sz w:val="28"/>
          <w:szCs w:val="28"/>
        </w:rPr>
        <w:t xml:space="preserve">N.B. </w:t>
      </w:r>
      <w:r w:rsidRPr="00965561">
        <w:rPr>
          <w:rFonts w:ascii="Arial" w:hAnsi="Arial" w:cs="Arial"/>
          <w:b/>
          <w:sz w:val="28"/>
          <w:szCs w:val="28"/>
          <w:u w:val="single"/>
        </w:rPr>
        <w:t xml:space="preserve">INCOMPLETE APPLICATIONS </w:t>
      </w:r>
      <w:r w:rsidR="00BE1086" w:rsidRPr="00965561">
        <w:rPr>
          <w:rFonts w:ascii="Arial" w:hAnsi="Arial" w:cs="Arial"/>
          <w:b/>
          <w:sz w:val="28"/>
          <w:szCs w:val="28"/>
          <w:u w:val="single"/>
        </w:rPr>
        <w:t>OR LATE A</w:t>
      </w:r>
      <w:r w:rsidRPr="00965561">
        <w:rPr>
          <w:rFonts w:ascii="Arial" w:hAnsi="Arial" w:cs="Arial"/>
          <w:b/>
          <w:sz w:val="28"/>
          <w:szCs w:val="28"/>
          <w:u w:val="single"/>
        </w:rPr>
        <w:t xml:space="preserve">PPLICATIONS WILL NOT BE CONSIDERED. </w:t>
      </w:r>
    </w:p>
    <w:p w:rsidR="00435F5F" w:rsidRPr="00965561" w:rsidRDefault="00435F5F" w:rsidP="0025146C">
      <w:pPr>
        <w:jc w:val="both"/>
        <w:rPr>
          <w:rFonts w:ascii="Arial" w:hAnsi="Arial" w:cs="Arial"/>
          <w:b/>
          <w:szCs w:val="24"/>
        </w:rPr>
      </w:pPr>
    </w:p>
    <w:p w:rsidR="0035224E" w:rsidRPr="00965561" w:rsidRDefault="003C1039" w:rsidP="0025146C">
      <w:pPr>
        <w:tabs>
          <w:tab w:val="left" w:pos="0"/>
          <w:tab w:val="right" w:pos="8901"/>
        </w:tabs>
        <w:jc w:val="both"/>
        <w:rPr>
          <w:rFonts w:ascii="Arial" w:hAnsi="Arial" w:cs="Arial"/>
          <w:szCs w:val="24"/>
          <w:lang w:eastAsia="en-IE"/>
        </w:rPr>
      </w:pPr>
      <w:r w:rsidRPr="00965561">
        <w:rPr>
          <w:rFonts w:ascii="Arial" w:hAnsi="Arial" w:cs="Arial"/>
          <w:szCs w:val="24"/>
          <w:lang w:eastAsia="en-IE"/>
        </w:rPr>
        <w:t>Submission of false or misleading information to the Department at any stage is treated very seriously.</w:t>
      </w:r>
      <w:r w:rsidR="00BE1086" w:rsidRPr="00965561">
        <w:rPr>
          <w:rFonts w:ascii="Arial" w:hAnsi="Arial" w:cs="Arial"/>
          <w:szCs w:val="24"/>
          <w:lang w:eastAsia="en-IE"/>
        </w:rPr>
        <w:t xml:space="preserve"> </w:t>
      </w:r>
      <w:r w:rsidRPr="00965561">
        <w:rPr>
          <w:rFonts w:ascii="Arial" w:hAnsi="Arial" w:cs="Arial"/>
          <w:szCs w:val="24"/>
          <w:lang w:eastAsia="en-IE"/>
        </w:rPr>
        <w:t xml:space="preserve"> Any organisation that does not comply with the terms and conditions of </w:t>
      </w:r>
      <w:r w:rsidR="009D1D0C" w:rsidRPr="00965561">
        <w:rPr>
          <w:rFonts w:ascii="Arial" w:hAnsi="Arial" w:cs="Arial"/>
          <w:szCs w:val="24"/>
          <w:lang w:eastAsia="en-IE"/>
        </w:rPr>
        <w:t>the Programme</w:t>
      </w:r>
      <w:r w:rsidRPr="00965561">
        <w:rPr>
          <w:rFonts w:ascii="Arial" w:hAnsi="Arial" w:cs="Arial"/>
          <w:szCs w:val="24"/>
          <w:lang w:eastAsia="en-IE"/>
        </w:rPr>
        <w:t xml:space="preserve"> may be subject to inspection, have their grant withdrawn, be required to repay all or part of a grant and/or be barred from making applications for a period of time. </w:t>
      </w:r>
      <w:r w:rsidR="00BE1086" w:rsidRPr="00965561">
        <w:rPr>
          <w:rFonts w:ascii="Arial" w:hAnsi="Arial" w:cs="Arial"/>
          <w:szCs w:val="24"/>
          <w:lang w:eastAsia="en-IE"/>
        </w:rPr>
        <w:t xml:space="preserve"> </w:t>
      </w:r>
      <w:r w:rsidRPr="00965561">
        <w:rPr>
          <w:rFonts w:ascii="Arial" w:hAnsi="Arial" w:cs="Arial"/>
          <w:szCs w:val="24"/>
          <w:lang w:eastAsia="en-IE"/>
        </w:rPr>
        <w:t xml:space="preserve">All serious breaches of the terms and conditions of </w:t>
      </w:r>
      <w:r w:rsidR="009D1D0C" w:rsidRPr="00965561">
        <w:rPr>
          <w:rFonts w:ascii="Arial" w:hAnsi="Arial" w:cs="Arial"/>
          <w:szCs w:val="24"/>
          <w:lang w:eastAsia="en-IE"/>
        </w:rPr>
        <w:t>the Programme</w:t>
      </w:r>
      <w:r w:rsidR="001A4972" w:rsidRPr="00965561">
        <w:rPr>
          <w:rFonts w:ascii="Arial" w:hAnsi="Arial" w:cs="Arial"/>
          <w:szCs w:val="24"/>
          <w:lang w:eastAsia="en-IE"/>
        </w:rPr>
        <w:t xml:space="preserve"> </w:t>
      </w:r>
      <w:r w:rsidRPr="00965561">
        <w:rPr>
          <w:rFonts w:ascii="Arial" w:hAnsi="Arial" w:cs="Arial"/>
          <w:szCs w:val="24"/>
          <w:lang w:eastAsia="en-IE"/>
        </w:rPr>
        <w:t>will be notified to An Garda Síochána.</w:t>
      </w:r>
    </w:p>
    <w:p w:rsidR="004C57DA" w:rsidRPr="007918F8" w:rsidRDefault="004C57DA" w:rsidP="0025146C">
      <w:pPr>
        <w:tabs>
          <w:tab w:val="left" w:pos="0"/>
          <w:tab w:val="right" w:pos="8901"/>
        </w:tabs>
        <w:rPr>
          <w:rFonts w:ascii="Arial" w:hAnsi="Arial" w:cs="Arial"/>
          <w:b/>
          <w:color w:val="FF0000"/>
          <w:szCs w:val="24"/>
          <w:highlight w:val="yellow"/>
          <w:lang w:eastAsia="en-IE"/>
        </w:rPr>
      </w:pPr>
    </w:p>
    <w:p w:rsidR="001132D6" w:rsidRPr="00965561" w:rsidRDefault="003C1039" w:rsidP="0025146C">
      <w:pPr>
        <w:tabs>
          <w:tab w:val="left" w:pos="0"/>
          <w:tab w:val="right" w:pos="8901"/>
        </w:tabs>
        <w:rPr>
          <w:rFonts w:ascii="Arial" w:hAnsi="Arial" w:cs="Arial"/>
          <w:b/>
          <w:szCs w:val="24"/>
          <w:lang w:eastAsia="en-IE"/>
        </w:rPr>
      </w:pPr>
      <w:r w:rsidRPr="00965561">
        <w:rPr>
          <w:rFonts w:ascii="Arial" w:hAnsi="Arial" w:cs="Arial"/>
          <w:b/>
          <w:szCs w:val="24"/>
          <w:lang w:eastAsia="en-IE"/>
        </w:rPr>
        <w:t>Applications should be forwarded to:</w:t>
      </w:r>
    </w:p>
    <w:p w:rsidR="001132D6" w:rsidRPr="00965561" w:rsidRDefault="001132D6" w:rsidP="0025146C">
      <w:pPr>
        <w:tabs>
          <w:tab w:val="left" w:pos="0"/>
          <w:tab w:val="right" w:pos="8901"/>
        </w:tabs>
        <w:rPr>
          <w:rFonts w:ascii="Arial" w:hAnsi="Arial" w:cs="Arial"/>
          <w:b/>
          <w:color w:val="FF0000"/>
          <w:szCs w:val="24"/>
          <w:lang w:eastAsia="en-IE"/>
        </w:rPr>
      </w:pPr>
    </w:p>
    <w:p w:rsidR="00957245" w:rsidRPr="00965561" w:rsidRDefault="001F0FD0" w:rsidP="0025146C">
      <w:pPr>
        <w:tabs>
          <w:tab w:val="left" w:pos="0"/>
          <w:tab w:val="right" w:pos="8901"/>
        </w:tabs>
        <w:rPr>
          <w:rFonts w:ascii="Arial" w:hAnsi="Arial" w:cs="Arial"/>
          <w:b/>
          <w:szCs w:val="24"/>
          <w:lang w:eastAsia="en-IE"/>
        </w:rPr>
      </w:pPr>
      <w:r>
        <w:rPr>
          <w:rFonts w:ascii="Arial" w:hAnsi="Arial" w:cs="Arial"/>
          <w:b/>
          <w:szCs w:val="24"/>
          <w:lang w:eastAsia="en-IE"/>
        </w:rPr>
        <w:t xml:space="preserve">Cavan </w:t>
      </w:r>
      <w:r w:rsidR="00957245" w:rsidRPr="00965561">
        <w:rPr>
          <w:rFonts w:ascii="Arial" w:hAnsi="Arial" w:cs="Arial"/>
          <w:b/>
          <w:szCs w:val="24"/>
          <w:lang w:eastAsia="en-IE"/>
        </w:rPr>
        <w:t>Local Community Development Committee</w:t>
      </w:r>
    </w:p>
    <w:p w:rsidR="00957245" w:rsidRDefault="001F0FD0" w:rsidP="00957245">
      <w:pPr>
        <w:tabs>
          <w:tab w:val="left" w:pos="0"/>
          <w:tab w:val="right" w:pos="8901"/>
        </w:tabs>
        <w:rPr>
          <w:rFonts w:ascii="Arial" w:hAnsi="Arial" w:cs="Arial"/>
          <w:b/>
          <w:i/>
          <w:szCs w:val="24"/>
          <w:lang w:eastAsia="en-IE"/>
        </w:rPr>
      </w:pPr>
      <w:bookmarkStart w:id="0" w:name="_GoBack"/>
      <w:bookmarkEnd w:id="0"/>
      <w:r>
        <w:rPr>
          <w:rFonts w:ascii="Arial" w:hAnsi="Arial" w:cs="Arial"/>
          <w:b/>
          <w:i/>
          <w:szCs w:val="24"/>
          <w:lang w:eastAsia="en-IE"/>
        </w:rPr>
        <w:t>C/o Marianne Mc Dermott</w:t>
      </w:r>
    </w:p>
    <w:p w:rsidR="001F0FD0" w:rsidRDefault="001F0FD0" w:rsidP="00957245">
      <w:pPr>
        <w:tabs>
          <w:tab w:val="left" w:pos="0"/>
          <w:tab w:val="right" w:pos="8901"/>
        </w:tabs>
        <w:rPr>
          <w:rFonts w:ascii="Arial" w:hAnsi="Arial" w:cs="Arial"/>
          <w:b/>
          <w:i/>
          <w:szCs w:val="24"/>
          <w:lang w:eastAsia="en-IE"/>
        </w:rPr>
      </w:pPr>
      <w:r>
        <w:rPr>
          <w:rFonts w:ascii="Arial" w:hAnsi="Arial" w:cs="Arial"/>
          <w:b/>
          <w:i/>
          <w:szCs w:val="24"/>
          <w:lang w:eastAsia="en-IE"/>
        </w:rPr>
        <w:t>Community &amp; Enterprise Department</w:t>
      </w:r>
    </w:p>
    <w:p w:rsidR="001F0FD0" w:rsidRDefault="001F0FD0" w:rsidP="00957245">
      <w:pPr>
        <w:tabs>
          <w:tab w:val="left" w:pos="0"/>
          <w:tab w:val="right" w:pos="8901"/>
        </w:tabs>
        <w:rPr>
          <w:rFonts w:ascii="Arial" w:hAnsi="Arial" w:cs="Arial"/>
          <w:b/>
          <w:i/>
          <w:szCs w:val="24"/>
          <w:lang w:eastAsia="en-IE"/>
        </w:rPr>
      </w:pPr>
      <w:r>
        <w:rPr>
          <w:rFonts w:ascii="Arial" w:hAnsi="Arial" w:cs="Arial"/>
          <w:b/>
          <w:i/>
          <w:szCs w:val="24"/>
          <w:lang w:eastAsia="en-IE"/>
        </w:rPr>
        <w:t>Johnston Library Building</w:t>
      </w:r>
    </w:p>
    <w:p w:rsidR="001F0FD0" w:rsidRDefault="001F0FD0" w:rsidP="00957245">
      <w:pPr>
        <w:tabs>
          <w:tab w:val="left" w:pos="0"/>
          <w:tab w:val="right" w:pos="8901"/>
        </w:tabs>
        <w:rPr>
          <w:rFonts w:ascii="Arial" w:hAnsi="Arial" w:cs="Arial"/>
          <w:b/>
          <w:i/>
          <w:szCs w:val="24"/>
          <w:lang w:eastAsia="en-IE"/>
        </w:rPr>
      </w:pPr>
      <w:r>
        <w:rPr>
          <w:rFonts w:ascii="Arial" w:hAnsi="Arial" w:cs="Arial"/>
          <w:b/>
          <w:i/>
          <w:szCs w:val="24"/>
          <w:lang w:eastAsia="en-IE"/>
        </w:rPr>
        <w:t>Farnham Street</w:t>
      </w:r>
    </w:p>
    <w:p w:rsidR="001F0FD0" w:rsidRPr="00965561" w:rsidRDefault="001F0FD0" w:rsidP="00957245">
      <w:pPr>
        <w:tabs>
          <w:tab w:val="left" w:pos="0"/>
          <w:tab w:val="right" w:pos="8901"/>
        </w:tabs>
        <w:rPr>
          <w:rFonts w:ascii="Arial" w:hAnsi="Arial" w:cs="Arial"/>
          <w:b/>
          <w:i/>
          <w:szCs w:val="24"/>
          <w:lang w:eastAsia="en-IE"/>
        </w:rPr>
      </w:pPr>
      <w:proofErr w:type="gramStart"/>
      <w:r>
        <w:rPr>
          <w:rFonts w:ascii="Arial" w:hAnsi="Arial" w:cs="Arial"/>
          <w:b/>
          <w:i/>
          <w:szCs w:val="24"/>
          <w:lang w:eastAsia="en-IE"/>
        </w:rPr>
        <w:t>Cavan.</w:t>
      </w:r>
      <w:proofErr w:type="gramEnd"/>
      <w:r>
        <w:rPr>
          <w:rFonts w:ascii="Arial" w:hAnsi="Arial" w:cs="Arial"/>
          <w:b/>
          <w:i/>
          <w:szCs w:val="24"/>
          <w:lang w:eastAsia="en-IE"/>
        </w:rPr>
        <w:t xml:space="preserve"> </w:t>
      </w:r>
    </w:p>
    <w:p w:rsidR="00497660" w:rsidRPr="00965561" w:rsidRDefault="00497660" w:rsidP="0025146C">
      <w:pPr>
        <w:tabs>
          <w:tab w:val="left" w:pos="0"/>
          <w:tab w:val="right" w:pos="8901"/>
        </w:tabs>
        <w:rPr>
          <w:rFonts w:ascii="Arial" w:hAnsi="Arial" w:cs="Arial"/>
          <w:b/>
          <w:szCs w:val="24"/>
          <w:lang w:eastAsia="en-IE"/>
        </w:rPr>
      </w:pPr>
    </w:p>
    <w:p w:rsidR="00957245" w:rsidRPr="00957245" w:rsidRDefault="00EB5B84" w:rsidP="0025146C">
      <w:pPr>
        <w:tabs>
          <w:tab w:val="left" w:pos="0"/>
          <w:tab w:val="right" w:pos="8901"/>
        </w:tabs>
        <w:rPr>
          <w:rFonts w:ascii="Arial" w:hAnsi="Arial" w:cs="Arial"/>
          <w:b/>
          <w:szCs w:val="24"/>
          <w:lang w:eastAsia="en-IE"/>
        </w:rPr>
      </w:pPr>
      <w:r>
        <w:rPr>
          <w:rFonts w:ascii="Arial" w:hAnsi="Arial" w:cs="Arial"/>
          <w:b/>
          <w:szCs w:val="24"/>
          <w:lang w:eastAsia="en-IE"/>
        </w:rPr>
        <w:t xml:space="preserve">Applications and queries can also be emailed to </w:t>
      </w:r>
      <w:r w:rsidR="00957245" w:rsidRPr="00965561">
        <w:rPr>
          <w:rFonts w:ascii="Arial" w:hAnsi="Arial" w:cs="Arial"/>
          <w:b/>
          <w:szCs w:val="24"/>
          <w:lang w:eastAsia="en-IE"/>
        </w:rPr>
        <w:t>[</w:t>
      </w:r>
      <w:r w:rsidR="00EE4D32">
        <w:rPr>
          <w:rFonts w:ascii="Arial" w:hAnsi="Arial" w:cs="Arial"/>
          <w:b/>
          <w:szCs w:val="24"/>
          <w:lang w:eastAsia="en-IE"/>
        </w:rPr>
        <w:t>lcdc</w:t>
      </w:r>
      <w:r w:rsidR="001F0FD0">
        <w:rPr>
          <w:rFonts w:ascii="Arial" w:hAnsi="Arial" w:cs="Arial"/>
          <w:b/>
          <w:szCs w:val="24"/>
          <w:lang w:eastAsia="en-IE"/>
        </w:rPr>
        <w:t>@cavancoco.ie</w:t>
      </w:r>
      <w:r w:rsidR="00957245" w:rsidRPr="00965561">
        <w:rPr>
          <w:rFonts w:ascii="Arial" w:hAnsi="Arial" w:cs="Arial"/>
          <w:b/>
          <w:szCs w:val="24"/>
          <w:lang w:eastAsia="en-IE"/>
        </w:rPr>
        <w:t>]</w:t>
      </w:r>
    </w:p>
    <w:p w:rsidR="001132D6" w:rsidRPr="00957245" w:rsidRDefault="001132D6" w:rsidP="0025146C">
      <w:pPr>
        <w:tabs>
          <w:tab w:val="left" w:pos="0"/>
          <w:tab w:val="right" w:pos="8901"/>
        </w:tabs>
        <w:rPr>
          <w:rFonts w:ascii="Arial" w:hAnsi="Arial" w:cs="Arial"/>
          <w:b/>
          <w:szCs w:val="24"/>
          <w:lang w:eastAsia="en-IE"/>
        </w:rPr>
      </w:pPr>
    </w:p>
    <w:p w:rsidR="003C1039" w:rsidRPr="0022448C" w:rsidRDefault="003C1039" w:rsidP="0025146C">
      <w:pPr>
        <w:overflowPunct/>
        <w:autoSpaceDE/>
        <w:autoSpaceDN/>
        <w:adjustRightInd/>
        <w:jc w:val="both"/>
        <w:textAlignment w:val="auto"/>
        <w:rPr>
          <w:rFonts w:ascii="Arial" w:hAnsi="Arial" w:cs="Arial"/>
          <w:b/>
          <w:color w:val="FF0000"/>
          <w:sz w:val="28"/>
          <w:szCs w:val="28"/>
        </w:rPr>
      </w:pPr>
    </w:p>
    <w:sectPr w:rsidR="003C1039" w:rsidRPr="0022448C" w:rsidSect="00742C5F">
      <w:footerReference w:type="default" r:id="rId10"/>
      <w:pgSz w:w="12242" w:h="15842" w:code="1"/>
      <w:pgMar w:top="1134" w:right="1440" w:bottom="993" w:left="1440" w:header="720" w:footer="27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E0" w:rsidRDefault="00385FE0" w:rsidP="002B003C">
      <w:r>
        <w:separator/>
      </w:r>
    </w:p>
  </w:endnote>
  <w:endnote w:type="continuationSeparator" w:id="0">
    <w:p w:rsidR="00385FE0" w:rsidRDefault="00385FE0" w:rsidP="002B00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4962"/>
      <w:docPartObj>
        <w:docPartGallery w:val="Page Numbers (Bottom of Page)"/>
        <w:docPartUnique/>
      </w:docPartObj>
    </w:sdtPr>
    <w:sdtContent>
      <w:p w:rsidR="00097662" w:rsidRDefault="001B4E9B">
        <w:pPr>
          <w:pStyle w:val="Footer"/>
          <w:jc w:val="center"/>
        </w:pPr>
        <w:r>
          <w:fldChar w:fldCharType="begin"/>
        </w:r>
        <w:r w:rsidR="00537CEB">
          <w:instrText xml:space="preserve"> PAGE   \* MERGEFORMAT </w:instrText>
        </w:r>
        <w:r>
          <w:fldChar w:fldCharType="separate"/>
        </w:r>
        <w:r w:rsidR="00EE4D32">
          <w:rPr>
            <w:noProof/>
          </w:rPr>
          <w:t>7</w:t>
        </w:r>
        <w:r>
          <w:rPr>
            <w:noProof/>
          </w:rPr>
          <w:fldChar w:fldCharType="end"/>
        </w:r>
      </w:p>
    </w:sdtContent>
  </w:sdt>
  <w:p w:rsidR="00097662" w:rsidRDefault="00097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E0" w:rsidRDefault="00385FE0" w:rsidP="002B003C">
      <w:r>
        <w:separator/>
      </w:r>
    </w:p>
  </w:footnote>
  <w:footnote w:type="continuationSeparator" w:id="0">
    <w:p w:rsidR="00385FE0" w:rsidRDefault="00385FE0" w:rsidP="002B0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C9A"/>
    <w:multiLevelType w:val="hybridMultilevel"/>
    <w:tmpl w:val="2452E26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19045631"/>
    <w:multiLevelType w:val="hybridMultilevel"/>
    <w:tmpl w:val="A6CA183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7"/>
  </w:num>
  <w:num w:numId="4">
    <w:abstractNumId w:val="20"/>
  </w:num>
  <w:num w:numId="5">
    <w:abstractNumId w:val="15"/>
  </w:num>
  <w:num w:numId="6">
    <w:abstractNumId w:val="2"/>
  </w:num>
  <w:num w:numId="7">
    <w:abstractNumId w:val="11"/>
  </w:num>
  <w:num w:numId="8">
    <w:abstractNumId w:val="18"/>
  </w:num>
  <w:num w:numId="9">
    <w:abstractNumId w:val="14"/>
  </w:num>
  <w:num w:numId="10">
    <w:abstractNumId w:val="16"/>
  </w:num>
  <w:num w:numId="11">
    <w:abstractNumId w:val="9"/>
  </w:num>
  <w:num w:numId="12">
    <w:abstractNumId w:val="17"/>
  </w:num>
  <w:num w:numId="13">
    <w:abstractNumId w:val="0"/>
  </w:num>
  <w:num w:numId="14">
    <w:abstractNumId w:val="19"/>
  </w:num>
  <w:num w:numId="15">
    <w:abstractNumId w:val="4"/>
  </w:num>
  <w:num w:numId="16">
    <w:abstractNumId w:val="3"/>
  </w:num>
  <w:num w:numId="17">
    <w:abstractNumId w:val="12"/>
  </w:num>
  <w:num w:numId="18">
    <w:abstractNumId w:val="1"/>
  </w:num>
  <w:num w:numId="19">
    <w:abstractNumId w:val="21"/>
  </w:num>
  <w:num w:numId="20">
    <w:abstractNumId w:val="5"/>
  </w:num>
  <w:num w:numId="21">
    <w:abstractNumId w:val="6"/>
  </w:num>
  <w:num w:numId="2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E02660"/>
    <w:rsid w:val="00000F2B"/>
    <w:rsid w:val="00002779"/>
    <w:rsid w:val="00002CE7"/>
    <w:rsid w:val="00004CA4"/>
    <w:rsid w:val="00005479"/>
    <w:rsid w:val="00006D40"/>
    <w:rsid w:val="00010665"/>
    <w:rsid w:val="00010D42"/>
    <w:rsid w:val="00010F44"/>
    <w:rsid w:val="000129B5"/>
    <w:rsid w:val="000139B2"/>
    <w:rsid w:val="0001417E"/>
    <w:rsid w:val="00014C13"/>
    <w:rsid w:val="00015E24"/>
    <w:rsid w:val="00016902"/>
    <w:rsid w:val="00016E04"/>
    <w:rsid w:val="00020378"/>
    <w:rsid w:val="000205CC"/>
    <w:rsid w:val="00020B8D"/>
    <w:rsid w:val="00021198"/>
    <w:rsid w:val="00022BC2"/>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E66"/>
    <w:rsid w:val="00047259"/>
    <w:rsid w:val="00050462"/>
    <w:rsid w:val="00051B38"/>
    <w:rsid w:val="000523A4"/>
    <w:rsid w:val="000535AC"/>
    <w:rsid w:val="00054C35"/>
    <w:rsid w:val="000628B4"/>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D25"/>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B1E00"/>
    <w:rsid w:val="000B3A86"/>
    <w:rsid w:val="000B7249"/>
    <w:rsid w:val="000B7400"/>
    <w:rsid w:val="000C1950"/>
    <w:rsid w:val="000C1A33"/>
    <w:rsid w:val="000C1C22"/>
    <w:rsid w:val="000C258A"/>
    <w:rsid w:val="000C3663"/>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4A6F"/>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4784"/>
    <w:rsid w:val="00174EF8"/>
    <w:rsid w:val="001802F2"/>
    <w:rsid w:val="00180AFA"/>
    <w:rsid w:val="001826DC"/>
    <w:rsid w:val="00182F99"/>
    <w:rsid w:val="00184B07"/>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B4E9B"/>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0FD0"/>
    <w:rsid w:val="001F277A"/>
    <w:rsid w:val="001F71CD"/>
    <w:rsid w:val="001F7B4F"/>
    <w:rsid w:val="002007C8"/>
    <w:rsid w:val="00200C2E"/>
    <w:rsid w:val="002010F8"/>
    <w:rsid w:val="00203C00"/>
    <w:rsid w:val="00204C5C"/>
    <w:rsid w:val="00204C7A"/>
    <w:rsid w:val="00204F74"/>
    <w:rsid w:val="0020596C"/>
    <w:rsid w:val="00205C07"/>
    <w:rsid w:val="002060A5"/>
    <w:rsid w:val="00206580"/>
    <w:rsid w:val="00214E04"/>
    <w:rsid w:val="00217893"/>
    <w:rsid w:val="00220A01"/>
    <w:rsid w:val="002219AC"/>
    <w:rsid w:val="00221C5E"/>
    <w:rsid w:val="00222202"/>
    <w:rsid w:val="00222437"/>
    <w:rsid w:val="0022448C"/>
    <w:rsid w:val="0022714E"/>
    <w:rsid w:val="00232088"/>
    <w:rsid w:val="00232240"/>
    <w:rsid w:val="00232A59"/>
    <w:rsid w:val="00233A8D"/>
    <w:rsid w:val="00234986"/>
    <w:rsid w:val="00234CAD"/>
    <w:rsid w:val="00235EAC"/>
    <w:rsid w:val="00237765"/>
    <w:rsid w:val="002406BA"/>
    <w:rsid w:val="00242C5B"/>
    <w:rsid w:val="00243DEE"/>
    <w:rsid w:val="00244E44"/>
    <w:rsid w:val="00244FBA"/>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185"/>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CEF"/>
    <w:rsid w:val="002C330C"/>
    <w:rsid w:val="002C420A"/>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7376"/>
    <w:rsid w:val="003073C8"/>
    <w:rsid w:val="003077F1"/>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30B54"/>
    <w:rsid w:val="003317B4"/>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866"/>
    <w:rsid w:val="00374C0B"/>
    <w:rsid w:val="0037559D"/>
    <w:rsid w:val="003756B6"/>
    <w:rsid w:val="00375DD0"/>
    <w:rsid w:val="00377F74"/>
    <w:rsid w:val="0038006A"/>
    <w:rsid w:val="00380532"/>
    <w:rsid w:val="00381B16"/>
    <w:rsid w:val="003827EE"/>
    <w:rsid w:val="00382D06"/>
    <w:rsid w:val="003832A8"/>
    <w:rsid w:val="00384015"/>
    <w:rsid w:val="00384036"/>
    <w:rsid w:val="00384BCA"/>
    <w:rsid w:val="0038598F"/>
    <w:rsid w:val="00385FE0"/>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6BBF"/>
    <w:rsid w:val="004500C8"/>
    <w:rsid w:val="00450B60"/>
    <w:rsid w:val="00450CEA"/>
    <w:rsid w:val="00453B44"/>
    <w:rsid w:val="004542DC"/>
    <w:rsid w:val="00460231"/>
    <w:rsid w:val="004604B0"/>
    <w:rsid w:val="0046198A"/>
    <w:rsid w:val="00464077"/>
    <w:rsid w:val="0046416E"/>
    <w:rsid w:val="00470A0C"/>
    <w:rsid w:val="00471822"/>
    <w:rsid w:val="00480947"/>
    <w:rsid w:val="00481D0B"/>
    <w:rsid w:val="00482C84"/>
    <w:rsid w:val="00482CAC"/>
    <w:rsid w:val="00482E97"/>
    <w:rsid w:val="004841D7"/>
    <w:rsid w:val="00485438"/>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EAC"/>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A3"/>
    <w:rsid w:val="00534D4E"/>
    <w:rsid w:val="00535DB4"/>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0C0F"/>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3063"/>
    <w:rsid w:val="0059401A"/>
    <w:rsid w:val="005945CD"/>
    <w:rsid w:val="00594652"/>
    <w:rsid w:val="005962A7"/>
    <w:rsid w:val="00596B79"/>
    <w:rsid w:val="005A11C9"/>
    <w:rsid w:val="005A1570"/>
    <w:rsid w:val="005A295B"/>
    <w:rsid w:val="005A2AB7"/>
    <w:rsid w:val="005A3DE9"/>
    <w:rsid w:val="005A5214"/>
    <w:rsid w:val="005A7177"/>
    <w:rsid w:val="005A7949"/>
    <w:rsid w:val="005B123F"/>
    <w:rsid w:val="005B1722"/>
    <w:rsid w:val="005B257F"/>
    <w:rsid w:val="005B5C17"/>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1DAB"/>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57D"/>
    <w:rsid w:val="00647CDC"/>
    <w:rsid w:val="0065052B"/>
    <w:rsid w:val="00650E12"/>
    <w:rsid w:val="00652ADD"/>
    <w:rsid w:val="0065308D"/>
    <w:rsid w:val="00654262"/>
    <w:rsid w:val="00656702"/>
    <w:rsid w:val="00656E1F"/>
    <w:rsid w:val="0066027D"/>
    <w:rsid w:val="006606E9"/>
    <w:rsid w:val="0066127B"/>
    <w:rsid w:val="0066437E"/>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AFB"/>
    <w:rsid w:val="006D0CF1"/>
    <w:rsid w:val="006D13AA"/>
    <w:rsid w:val="006D4AC8"/>
    <w:rsid w:val="006D6CD0"/>
    <w:rsid w:val="006E019E"/>
    <w:rsid w:val="006E33AB"/>
    <w:rsid w:val="006E3CF0"/>
    <w:rsid w:val="006E4541"/>
    <w:rsid w:val="006E4A59"/>
    <w:rsid w:val="006E5FE8"/>
    <w:rsid w:val="006F05B5"/>
    <w:rsid w:val="006F2507"/>
    <w:rsid w:val="006F2F54"/>
    <w:rsid w:val="006F4DA0"/>
    <w:rsid w:val="006F4F62"/>
    <w:rsid w:val="006F7520"/>
    <w:rsid w:val="006F7FFE"/>
    <w:rsid w:val="00700A6C"/>
    <w:rsid w:val="0070329F"/>
    <w:rsid w:val="0070555B"/>
    <w:rsid w:val="00705848"/>
    <w:rsid w:val="0071589D"/>
    <w:rsid w:val="0071670A"/>
    <w:rsid w:val="00716AD6"/>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2C5F"/>
    <w:rsid w:val="00743FE9"/>
    <w:rsid w:val="0074404F"/>
    <w:rsid w:val="0074456B"/>
    <w:rsid w:val="007450DD"/>
    <w:rsid w:val="0074532C"/>
    <w:rsid w:val="00746FED"/>
    <w:rsid w:val="007476F8"/>
    <w:rsid w:val="00751FC2"/>
    <w:rsid w:val="007524F5"/>
    <w:rsid w:val="0075309C"/>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18F8"/>
    <w:rsid w:val="007942C1"/>
    <w:rsid w:val="00795DD2"/>
    <w:rsid w:val="00796196"/>
    <w:rsid w:val="007A0BBE"/>
    <w:rsid w:val="007A20AD"/>
    <w:rsid w:val="007A4087"/>
    <w:rsid w:val="007A462E"/>
    <w:rsid w:val="007A725A"/>
    <w:rsid w:val="007A7D46"/>
    <w:rsid w:val="007B32A6"/>
    <w:rsid w:val="007B367B"/>
    <w:rsid w:val="007B4124"/>
    <w:rsid w:val="007B6150"/>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D62ED"/>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4865"/>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5F0"/>
    <w:rsid w:val="00851950"/>
    <w:rsid w:val="0085203F"/>
    <w:rsid w:val="00853512"/>
    <w:rsid w:val="00854166"/>
    <w:rsid w:val="0085418B"/>
    <w:rsid w:val="0085560D"/>
    <w:rsid w:val="00855BA1"/>
    <w:rsid w:val="00855BC6"/>
    <w:rsid w:val="00855D38"/>
    <w:rsid w:val="0085713C"/>
    <w:rsid w:val="008579D8"/>
    <w:rsid w:val="00860399"/>
    <w:rsid w:val="008624DB"/>
    <w:rsid w:val="00862D9A"/>
    <w:rsid w:val="0086338F"/>
    <w:rsid w:val="00864B94"/>
    <w:rsid w:val="0086502D"/>
    <w:rsid w:val="00870CA7"/>
    <w:rsid w:val="008725BF"/>
    <w:rsid w:val="00872874"/>
    <w:rsid w:val="00872C41"/>
    <w:rsid w:val="00872C6A"/>
    <w:rsid w:val="00872F48"/>
    <w:rsid w:val="00874015"/>
    <w:rsid w:val="008759B1"/>
    <w:rsid w:val="0087677E"/>
    <w:rsid w:val="008767FD"/>
    <w:rsid w:val="00877B7A"/>
    <w:rsid w:val="00877EAC"/>
    <w:rsid w:val="00880F79"/>
    <w:rsid w:val="0088226D"/>
    <w:rsid w:val="0088277A"/>
    <w:rsid w:val="00882795"/>
    <w:rsid w:val="00882DB1"/>
    <w:rsid w:val="00884138"/>
    <w:rsid w:val="00884F12"/>
    <w:rsid w:val="00886284"/>
    <w:rsid w:val="00887517"/>
    <w:rsid w:val="008876C6"/>
    <w:rsid w:val="00893ED0"/>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D8"/>
    <w:rsid w:val="008F29F2"/>
    <w:rsid w:val="008F3E9B"/>
    <w:rsid w:val="008F403A"/>
    <w:rsid w:val="008F5C94"/>
    <w:rsid w:val="00900B9C"/>
    <w:rsid w:val="00902395"/>
    <w:rsid w:val="00905B7F"/>
    <w:rsid w:val="00906B31"/>
    <w:rsid w:val="009101BC"/>
    <w:rsid w:val="00910E0C"/>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45981"/>
    <w:rsid w:val="009508CE"/>
    <w:rsid w:val="00950B2B"/>
    <w:rsid w:val="0095154D"/>
    <w:rsid w:val="00953AEF"/>
    <w:rsid w:val="00954C6E"/>
    <w:rsid w:val="00955C17"/>
    <w:rsid w:val="00956116"/>
    <w:rsid w:val="00957245"/>
    <w:rsid w:val="00961086"/>
    <w:rsid w:val="00961275"/>
    <w:rsid w:val="00963404"/>
    <w:rsid w:val="009642B4"/>
    <w:rsid w:val="009643F4"/>
    <w:rsid w:val="00965561"/>
    <w:rsid w:val="009659A0"/>
    <w:rsid w:val="00965B9D"/>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1D0C"/>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56AE"/>
    <w:rsid w:val="009F5CC5"/>
    <w:rsid w:val="009F6856"/>
    <w:rsid w:val="009F6D11"/>
    <w:rsid w:val="009F6DB0"/>
    <w:rsid w:val="00A00D64"/>
    <w:rsid w:val="00A011F4"/>
    <w:rsid w:val="00A01A40"/>
    <w:rsid w:val="00A0250D"/>
    <w:rsid w:val="00A02854"/>
    <w:rsid w:val="00A02BFC"/>
    <w:rsid w:val="00A05608"/>
    <w:rsid w:val="00A06E89"/>
    <w:rsid w:val="00A072C9"/>
    <w:rsid w:val="00A106BB"/>
    <w:rsid w:val="00A12406"/>
    <w:rsid w:val="00A125C3"/>
    <w:rsid w:val="00A12B40"/>
    <w:rsid w:val="00A13CE0"/>
    <w:rsid w:val="00A13E6B"/>
    <w:rsid w:val="00A15CB1"/>
    <w:rsid w:val="00A17608"/>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EAF"/>
    <w:rsid w:val="00A67367"/>
    <w:rsid w:val="00A71C6A"/>
    <w:rsid w:val="00A7337D"/>
    <w:rsid w:val="00A7350B"/>
    <w:rsid w:val="00A75B40"/>
    <w:rsid w:val="00A75CBC"/>
    <w:rsid w:val="00A76E1F"/>
    <w:rsid w:val="00A770E7"/>
    <w:rsid w:val="00A83816"/>
    <w:rsid w:val="00A83CD0"/>
    <w:rsid w:val="00A84B9B"/>
    <w:rsid w:val="00A8774C"/>
    <w:rsid w:val="00A90116"/>
    <w:rsid w:val="00A93918"/>
    <w:rsid w:val="00A942FE"/>
    <w:rsid w:val="00A94AE8"/>
    <w:rsid w:val="00A96BE2"/>
    <w:rsid w:val="00A970C0"/>
    <w:rsid w:val="00AA1351"/>
    <w:rsid w:val="00AA1B88"/>
    <w:rsid w:val="00AA1D2D"/>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2C39"/>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170"/>
    <w:rsid w:val="00C04E84"/>
    <w:rsid w:val="00C054D3"/>
    <w:rsid w:val="00C0590C"/>
    <w:rsid w:val="00C068A9"/>
    <w:rsid w:val="00C1055F"/>
    <w:rsid w:val="00C138FF"/>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7ADF"/>
    <w:rsid w:val="00CB0BC8"/>
    <w:rsid w:val="00CB11B1"/>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4BD8"/>
    <w:rsid w:val="00D15D18"/>
    <w:rsid w:val="00D1762E"/>
    <w:rsid w:val="00D17E52"/>
    <w:rsid w:val="00D21C10"/>
    <w:rsid w:val="00D2267D"/>
    <w:rsid w:val="00D23588"/>
    <w:rsid w:val="00D24C2D"/>
    <w:rsid w:val="00D24E18"/>
    <w:rsid w:val="00D25BDC"/>
    <w:rsid w:val="00D27A6E"/>
    <w:rsid w:val="00D307CC"/>
    <w:rsid w:val="00D30C22"/>
    <w:rsid w:val="00D3171C"/>
    <w:rsid w:val="00D32235"/>
    <w:rsid w:val="00D32A1B"/>
    <w:rsid w:val="00D32E1B"/>
    <w:rsid w:val="00D32E80"/>
    <w:rsid w:val="00D32F1A"/>
    <w:rsid w:val="00D33B69"/>
    <w:rsid w:val="00D34818"/>
    <w:rsid w:val="00D34828"/>
    <w:rsid w:val="00D35FB7"/>
    <w:rsid w:val="00D36744"/>
    <w:rsid w:val="00D36DDC"/>
    <w:rsid w:val="00D37B2B"/>
    <w:rsid w:val="00D40A5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2C8C"/>
    <w:rsid w:val="00D75C86"/>
    <w:rsid w:val="00D77A87"/>
    <w:rsid w:val="00D820A6"/>
    <w:rsid w:val="00D83E9D"/>
    <w:rsid w:val="00D86914"/>
    <w:rsid w:val="00D90FDA"/>
    <w:rsid w:val="00D924D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D4C"/>
    <w:rsid w:val="00DE69E0"/>
    <w:rsid w:val="00DE6DE2"/>
    <w:rsid w:val="00DE7944"/>
    <w:rsid w:val="00DF233F"/>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763"/>
    <w:rsid w:val="00E12F51"/>
    <w:rsid w:val="00E13416"/>
    <w:rsid w:val="00E13B9B"/>
    <w:rsid w:val="00E1540E"/>
    <w:rsid w:val="00E1776F"/>
    <w:rsid w:val="00E21176"/>
    <w:rsid w:val="00E2123A"/>
    <w:rsid w:val="00E22931"/>
    <w:rsid w:val="00E23147"/>
    <w:rsid w:val="00E237C0"/>
    <w:rsid w:val="00E2381F"/>
    <w:rsid w:val="00E2534A"/>
    <w:rsid w:val="00E3004B"/>
    <w:rsid w:val="00E313C8"/>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4561D"/>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CAB"/>
    <w:rsid w:val="00EA78AF"/>
    <w:rsid w:val="00EB3A45"/>
    <w:rsid w:val="00EB4C6F"/>
    <w:rsid w:val="00EB5B84"/>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D4C"/>
    <w:rsid w:val="00EE0C97"/>
    <w:rsid w:val="00EE2928"/>
    <w:rsid w:val="00EE3D6A"/>
    <w:rsid w:val="00EE3DE2"/>
    <w:rsid w:val="00EE4569"/>
    <w:rsid w:val="00EE4D32"/>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0732B"/>
    <w:rsid w:val="00F10E4B"/>
    <w:rsid w:val="00F15107"/>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60C70"/>
    <w:rsid w:val="00F62717"/>
    <w:rsid w:val="00F62821"/>
    <w:rsid w:val="00F6413A"/>
    <w:rsid w:val="00F71881"/>
    <w:rsid w:val="00F73368"/>
    <w:rsid w:val="00F73E8C"/>
    <w:rsid w:val="00F768FA"/>
    <w:rsid w:val="00F80213"/>
    <w:rsid w:val="00F80484"/>
    <w:rsid w:val="00F824CA"/>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0F15"/>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25146C"/>
    <w:rPr>
      <w:i/>
      <w:iCs/>
    </w:rPr>
  </w:style>
  <w:style w:type="character" w:customStyle="1" w:styleId="NoSpacingChar">
    <w:name w:val="No Spacing Char"/>
    <w:basedOn w:val="DefaultParagraphFont"/>
    <w:link w:val="NoSpacing"/>
    <w:uiPriority w:val="1"/>
    <w:rsid w:val="00593063"/>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25146C"/>
    <w:rPr>
      <w:i/>
      <w:iCs/>
    </w:rPr>
  </w:style>
  <w:style w:type="character" w:customStyle="1" w:styleId="NoSpacingChar">
    <w:name w:val="No Spacing Char"/>
    <w:basedOn w:val="DefaultParagraphFont"/>
    <w:link w:val="NoSpacing"/>
    <w:uiPriority w:val="1"/>
    <w:rsid w:val="00593063"/>
    <w:rPr>
      <w:sz w:val="24"/>
      <w:lang w:val="en-GB" w:eastAsia="en-US"/>
    </w:rPr>
  </w:style>
</w:styles>
</file>

<file path=word/webSettings.xml><?xml version="1.0" encoding="utf-8"?>
<w:webSettings xmlns:r="http://schemas.openxmlformats.org/officeDocument/2006/relationships" xmlns:w="http://schemas.openxmlformats.org/wordprocessingml/2006/main">
  <w:divs>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8374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rculars.gov.ie/pdf/circular/per/2014/13.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ernancecod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320CB-40C8-4D2B-A040-D72A0FF1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2296</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mmcdermott</cp:lastModifiedBy>
  <cp:revision>2</cp:revision>
  <cp:lastPrinted>2016-06-10T14:03:00Z</cp:lastPrinted>
  <dcterms:created xsi:type="dcterms:W3CDTF">2017-11-07T14:37:00Z</dcterms:created>
  <dcterms:modified xsi:type="dcterms:W3CDTF">2017-11-07T14:37:00Z</dcterms:modified>
</cp:coreProperties>
</file>