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55" w:rsidRPr="00961311" w:rsidRDefault="00FF3455" w:rsidP="00F8445F">
      <w:pPr>
        <w:jc w:val="both"/>
        <w:rPr>
          <w:rFonts w:ascii="Arial" w:hAnsi="Arial" w:cs="Arial"/>
        </w:rPr>
      </w:pPr>
      <w:r w:rsidRPr="00961311">
        <w:rPr>
          <w:rFonts w:ascii="Arial" w:hAnsi="Arial" w:cs="Arial"/>
        </w:rPr>
        <w:t xml:space="preserve">                                                     </w:t>
      </w:r>
    </w:p>
    <w:p w:rsidR="00FF3455" w:rsidRPr="00961311" w:rsidRDefault="00FF3455" w:rsidP="00F8445F">
      <w:pPr>
        <w:jc w:val="both"/>
        <w:rPr>
          <w:rFonts w:ascii="Arial" w:hAnsi="Arial" w:cs="Arial"/>
        </w:rPr>
      </w:pPr>
    </w:p>
    <w:p w:rsidR="00FF3455" w:rsidRPr="00961311" w:rsidRDefault="00FF3455" w:rsidP="00F8445F">
      <w:pPr>
        <w:pStyle w:val="Heading4"/>
        <w:jc w:val="center"/>
        <w:rPr>
          <w:rFonts w:ascii="Arial" w:hAnsi="Arial" w:cs="Arial"/>
          <w:color w:val="auto"/>
        </w:rPr>
      </w:pPr>
      <w:r w:rsidRPr="00961311">
        <w:rPr>
          <w:rFonts w:ascii="Arial" w:hAnsi="Arial" w:cs="Arial"/>
          <w:color w:val="auto"/>
        </w:rPr>
        <w:t>CAVAN COUNTY COUNCIL</w:t>
      </w:r>
    </w:p>
    <w:p w:rsidR="00FF3455" w:rsidRPr="00961311" w:rsidRDefault="00FF3455" w:rsidP="00F8445F">
      <w:pPr>
        <w:jc w:val="center"/>
        <w:rPr>
          <w:rFonts w:ascii="Arial" w:hAnsi="Arial" w:cs="Arial"/>
          <w:b/>
        </w:rPr>
      </w:pPr>
    </w:p>
    <w:p w:rsidR="00FF3455" w:rsidRPr="00961311" w:rsidRDefault="00FF3455" w:rsidP="00F8445F">
      <w:pPr>
        <w:pStyle w:val="Heading4"/>
        <w:jc w:val="center"/>
        <w:rPr>
          <w:rFonts w:ascii="Arial" w:hAnsi="Arial" w:cs="Arial"/>
          <w:color w:val="auto"/>
        </w:rPr>
      </w:pPr>
      <w:r w:rsidRPr="00961311">
        <w:rPr>
          <w:rFonts w:ascii="Arial" w:hAnsi="Arial" w:cs="Arial"/>
          <w:color w:val="auto"/>
        </w:rPr>
        <w:t>Comhairle Chontae an Chabháin</w:t>
      </w:r>
    </w:p>
    <w:p w:rsidR="00FF3455" w:rsidRPr="00961311" w:rsidRDefault="00FF3455" w:rsidP="00F8445F">
      <w:pPr>
        <w:jc w:val="center"/>
        <w:rPr>
          <w:rFonts w:ascii="Arial" w:hAnsi="Arial" w:cs="Arial"/>
        </w:rPr>
      </w:pPr>
    </w:p>
    <w:p w:rsidR="00FF3455" w:rsidRPr="00961311" w:rsidRDefault="00FF3455" w:rsidP="00F8445F">
      <w:pPr>
        <w:jc w:val="center"/>
        <w:rPr>
          <w:rFonts w:ascii="Arial" w:hAnsi="Arial" w:cs="Arial"/>
        </w:rPr>
      </w:pPr>
    </w:p>
    <w:p w:rsidR="00FF3455" w:rsidRPr="00961311" w:rsidRDefault="00BB2836" w:rsidP="00F8445F">
      <w:pPr>
        <w:jc w:val="center"/>
        <w:rPr>
          <w:rFonts w:ascii="Arial" w:hAnsi="Arial" w:cs="Arial"/>
        </w:rPr>
      </w:pPr>
      <w:r w:rsidRPr="00961311">
        <w:rPr>
          <w:rFonts w:ascii="Arial" w:hAnsi="Arial" w:cs="Arial"/>
          <w:noProof/>
          <w:lang w:val="en-GB" w:eastAsia="en-GB"/>
        </w:rPr>
        <w:drawing>
          <wp:inline distT="0" distB="0" distL="0" distR="0">
            <wp:extent cx="1619250" cy="1743075"/>
            <wp:effectExtent l="19050" t="0" r="0" b="0"/>
            <wp:docPr id="1" name="Picture 1" descr="Council%20Crest%20-%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20Crest%20-%20Small"/>
                    <pic:cNvPicPr>
                      <a:picLocks noChangeAspect="1" noChangeArrowheads="1"/>
                    </pic:cNvPicPr>
                  </pic:nvPicPr>
                  <pic:blipFill>
                    <a:blip r:embed="rId8"/>
                    <a:srcRect/>
                    <a:stretch>
                      <a:fillRect/>
                    </a:stretch>
                  </pic:blipFill>
                  <pic:spPr bwMode="auto">
                    <a:xfrm>
                      <a:off x="0" y="0"/>
                      <a:ext cx="1619250" cy="1743075"/>
                    </a:xfrm>
                    <a:prstGeom prst="rect">
                      <a:avLst/>
                    </a:prstGeom>
                    <a:noFill/>
                    <a:ln w="9525">
                      <a:noFill/>
                      <a:miter lim="800000"/>
                      <a:headEnd/>
                      <a:tailEnd/>
                    </a:ln>
                  </pic:spPr>
                </pic:pic>
              </a:graphicData>
            </a:graphic>
          </wp:inline>
        </w:drawing>
      </w:r>
    </w:p>
    <w:p w:rsidR="00FF3455" w:rsidRPr="00961311" w:rsidRDefault="00FF3455" w:rsidP="00F8445F">
      <w:pPr>
        <w:jc w:val="center"/>
        <w:rPr>
          <w:rFonts w:ascii="Arial" w:hAnsi="Arial" w:cs="Arial"/>
        </w:rPr>
      </w:pPr>
    </w:p>
    <w:p w:rsidR="00FF3455" w:rsidRPr="00961311" w:rsidRDefault="00FF3455" w:rsidP="00F8445F">
      <w:pPr>
        <w:jc w:val="center"/>
        <w:rPr>
          <w:rFonts w:ascii="Arial" w:hAnsi="Arial" w:cs="Arial"/>
        </w:rPr>
      </w:pPr>
    </w:p>
    <w:p w:rsidR="00FF3455" w:rsidRPr="00961311" w:rsidRDefault="00FF3455" w:rsidP="00F8445F">
      <w:pPr>
        <w:pStyle w:val="Heading3"/>
        <w:rPr>
          <w:rFonts w:ascii="Arial" w:hAnsi="Arial" w:cs="Arial"/>
          <w:b w:val="0"/>
        </w:rPr>
      </w:pPr>
    </w:p>
    <w:p w:rsidR="00FF3455" w:rsidRPr="00961311" w:rsidRDefault="00FF3455" w:rsidP="00F8445F">
      <w:pPr>
        <w:rPr>
          <w:rFonts w:ascii="Arial" w:hAnsi="Arial" w:cs="Arial"/>
          <w:sz w:val="28"/>
          <w:szCs w:val="28"/>
        </w:rPr>
      </w:pPr>
    </w:p>
    <w:p w:rsidR="00FF3455" w:rsidRPr="00961311" w:rsidRDefault="005D09C7" w:rsidP="00F8445F">
      <w:pPr>
        <w:pStyle w:val="Heading4"/>
        <w:jc w:val="center"/>
        <w:rPr>
          <w:rFonts w:ascii="Arial" w:hAnsi="Arial" w:cs="Arial"/>
          <w:color w:val="auto"/>
          <w:sz w:val="28"/>
          <w:szCs w:val="28"/>
        </w:rPr>
      </w:pPr>
      <w:r>
        <w:rPr>
          <w:rFonts w:ascii="Arial" w:hAnsi="Arial" w:cs="Arial"/>
          <w:color w:val="auto"/>
          <w:sz w:val="28"/>
          <w:szCs w:val="28"/>
        </w:rPr>
        <w:t xml:space="preserve">DRAFT </w:t>
      </w:r>
      <w:r w:rsidR="00FF3455" w:rsidRPr="00961311">
        <w:rPr>
          <w:rFonts w:ascii="Arial" w:hAnsi="Arial" w:cs="Arial"/>
          <w:color w:val="auto"/>
          <w:sz w:val="28"/>
          <w:szCs w:val="28"/>
        </w:rPr>
        <w:t xml:space="preserve">DEVELOPMENT </w:t>
      </w:r>
      <w:r w:rsidR="00817789" w:rsidRPr="00961311">
        <w:rPr>
          <w:rFonts w:ascii="Arial" w:hAnsi="Arial" w:cs="Arial"/>
          <w:color w:val="auto"/>
          <w:sz w:val="28"/>
          <w:szCs w:val="28"/>
        </w:rPr>
        <w:t>CONTRIBUTION SCHEME 2017</w:t>
      </w:r>
    </w:p>
    <w:p w:rsidR="00FF3455" w:rsidRPr="00961311" w:rsidRDefault="00FF3455" w:rsidP="00F8445F">
      <w:pPr>
        <w:pStyle w:val="Heading4"/>
        <w:jc w:val="center"/>
        <w:rPr>
          <w:rFonts w:ascii="Arial" w:hAnsi="Arial" w:cs="Arial"/>
          <w:color w:val="auto"/>
          <w:sz w:val="28"/>
          <w:szCs w:val="28"/>
        </w:rPr>
      </w:pPr>
      <w:r w:rsidRPr="00961311">
        <w:rPr>
          <w:rFonts w:ascii="Arial" w:hAnsi="Arial" w:cs="Arial"/>
          <w:color w:val="auto"/>
          <w:sz w:val="28"/>
          <w:szCs w:val="28"/>
        </w:rPr>
        <w:t>Section</w:t>
      </w:r>
      <w:r w:rsidR="008D33A0">
        <w:rPr>
          <w:rFonts w:ascii="Arial" w:hAnsi="Arial" w:cs="Arial"/>
          <w:color w:val="auto"/>
          <w:sz w:val="28"/>
          <w:szCs w:val="28"/>
        </w:rPr>
        <w:t xml:space="preserve"> 48, Planning &amp; Development Acts</w:t>
      </w:r>
      <w:r w:rsidRPr="00961311">
        <w:rPr>
          <w:rFonts w:ascii="Arial" w:hAnsi="Arial" w:cs="Arial"/>
          <w:color w:val="auto"/>
          <w:sz w:val="28"/>
          <w:szCs w:val="28"/>
        </w:rPr>
        <w:t xml:space="preserve"> 2000</w:t>
      </w:r>
      <w:r w:rsidR="008D33A0">
        <w:rPr>
          <w:rFonts w:ascii="Arial" w:hAnsi="Arial" w:cs="Arial"/>
          <w:color w:val="auto"/>
          <w:sz w:val="28"/>
          <w:szCs w:val="28"/>
        </w:rPr>
        <w:t>-2015</w:t>
      </w:r>
    </w:p>
    <w:p w:rsidR="00FF3455" w:rsidRPr="00961311" w:rsidRDefault="00FF3455" w:rsidP="00F8445F">
      <w:pPr>
        <w:jc w:val="center"/>
        <w:rPr>
          <w:rFonts w:ascii="Arial" w:hAnsi="Arial" w:cs="Arial"/>
          <w:sz w:val="28"/>
          <w:szCs w:val="28"/>
        </w:rPr>
      </w:pPr>
    </w:p>
    <w:p w:rsidR="00FF3455" w:rsidRPr="00961311" w:rsidRDefault="00FF3455" w:rsidP="00F8445F">
      <w:pPr>
        <w:rPr>
          <w:rFonts w:ascii="Arial" w:hAnsi="Arial" w:cs="Arial"/>
          <w:b/>
          <w:sz w:val="28"/>
          <w:szCs w:val="28"/>
        </w:rPr>
      </w:pPr>
    </w:p>
    <w:p w:rsidR="00FF3455" w:rsidRPr="00961311" w:rsidRDefault="00FF3455" w:rsidP="00F8445F">
      <w:pPr>
        <w:pStyle w:val="Heading4"/>
        <w:jc w:val="center"/>
        <w:rPr>
          <w:rFonts w:ascii="Arial" w:hAnsi="Arial" w:cs="Arial"/>
          <w:color w:val="auto"/>
          <w:sz w:val="28"/>
          <w:szCs w:val="28"/>
        </w:rPr>
      </w:pPr>
      <w:r w:rsidRPr="00961311">
        <w:rPr>
          <w:rFonts w:ascii="Arial" w:hAnsi="Arial" w:cs="Arial"/>
          <w:color w:val="auto"/>
          <w:sz w:val="28"/>
          <w:szCs w:val="28"/>
        </w:rPr>
        <w:t>PROGRAMME OF INVESTMENT IN INFRASTRUCTURE AND FACILITIES</w:t>
      </w:r>
    </w:p>
    <w:p w:rsidR="00FF3455" w:rsidRPr="00961311" w:rsidRDefault="00FF3455" w:rsidP="00F8445F">
      <w:pPr>
        <w:jc w:val="center"/>
        <w:rPr>
          <w:rFonts w:ascii="Arial" w:hAnsi="Arial" w:cs="Arial"/>
          <w:sz w:val="28"/>
          <w:szCs w:val="28"/>
        </w:rPr>
      </w:pPr>
    </w:p>
    <w:p w:rsidR="00FF3455" w:rsidRPr="00961311" w:rsidRDefault="00FF3455" w:rsidP="00F8445F">
      <w:pPr>
        <w:jc w:val="center"/>
        <w:rPr>
          <w:rFonts w:ascii="Arial" w:hAnsi="Arial" w:cs="Arial"/>
        </w:rPr>
      </w:pPr>
    </w:p>
    <w:p w:rsidR="00FF3455" w:rsidRPr="00961311" w:rsidRDefault="00FF3455" w:rsidP="00F8445F">
      <w:pPr>
        <w:jc w:val="center"/>
        <w:rPr>
          <w:rFonts w:ascii="Arial" w:hAnsi="Arial" w:cs="Arial"/>
        </w:rPr>
      </w:pPr>
    </w:p>
    <w:p w:rsidR="00FF3455" w:rsidRPr="00961311" w:rsidRDefault="00FF3455" w:rsidP="00F8445F">
      <w:pPr>
        <w:rPr>
          <w:rFonts w:ascii="Arial" w:hAnsi="Arial" w:cs="Arial"/>
        </w:rPr>
      </w:pPr>
    </w:p>
    <w:p w:rsidR="00FF3455" w:rsidRPr="00961311" w:rsidRDefault="00FF3455" w:rsidP="00F8445F">
      <w:pPr>
        <w:jc w:val="center"/>
        <w:rPr>
          <w:rFonts w:ascii="Arial" w:hAnsi="Arial" w:cs="Arial"/>
          <w:b/>
        </w:rPr>
      </w:pPr>
    </w:p>
    <w:p w:rsidR="00FF3455" w:rsidRPr="00961311" w:rsidRDefault="00FF3455">
      <w:pPr>
        <w:rPr>
          <w:rFonts w:ascii="Arial" w:hAnsi="Arial" w:cs="Arial"/>
          <w:b/>
        </w:rPr>
      </w:pPr>
    </w:p>
    <w:p w:rsidR="00FF3455" w:rsidRPr="00961311" w:rsidRDefault="00FF3455">
      <w:pPr>
        <w:rPr>
          <w:rFonts w:ascii="Arial" w:hAnsi="Arial" w:cs="Arial"/>
          <w:b/>
        </w:rPr>
      </w:pPr>
    </w:p>
    <w:p w:rsidR="00FF3455" w:rsidRPr="00961311" w:rsidRDefault="00EA1CBE">
      <w:pPr>
        <w:rPr>
          <w:rFonts w:ascii="Arial Black" w:hAnsi="Arial Black" w:cs="Arial"/>
          <w:b/>
        </w:rPr>
      </w:pPr>
      <w:r w:rsidRPr="00961311">
        <w:rPr>
          <w:rFonts w:ascii="Arial Black" w:hAnsi="Arial Black" w:cs="Arial"/>
          <w:b/>
        </w:rPr>
        <w:lastRenderedPageBreak/>
        <w:t>1.</w:t>
      </w:r>
      <w:r w:rsidR="00272E21">
        <w:rPr>
          <w:rFonts w:ascii="Arial Black" w:hAnsi="Arial Black" w:cs="Arial"/>
          <w:b/>
        </w:rPr>
        <w:t>0</w:t>
      </w:r>
      <w:r w:rsidR="00272E21">
        <w:rPr>
          <w:rFonts w:ascii="Arial Black" w:hAnsi="Arial Black" w:cs="Arial"/>
          <w:b/>
        </w:rPr>
        <w:tab/>
      </w:r>
      <w:r w:rsidRPr="00961311">
        <w:rPr>
          <w:rFonts w:ascii="Arial Black" w:hAnsi="Arial Black" w:cs="Arial"/>
          <w:b/>
        </w:rPr>
        <w:t xml:space="preserve"> </w:t>
      </w:r>
      <w:r w:rsidR="00FF3455" w:rsidRPr="00961311">
        <w:rPr>
          <w:rFonts w:ascii="Arial Black" w:hAnsi="Arial Black" w:cs="Arial"/>
          <w:b/>
        </w:rPr>
        <w:t xml:space="preserve">INTRODUCTION </w:t>
      </w:r>
    </w:p>
    <w:p w:rsidR="00FF3455" w:rsidRPr="00961311" w:rsidRDefault="00783961" w:rsidP="008D33A0">
      <w:pPr>
        <w:jc w:val="both"/>
        <w:rPr>
          <w:rFonts w:ascii="Arial" w:hAnsi="Arial" w:cs="Arial"/>
        </w:rPr>
      </w:pPr>
      <w:r>
        <w:rPr>
          <w:rFonts w:ascii="Arial" w:hAnsi="Arial" w:cs="Arial"/>
        </w:rPr>
        <w:t>Section</w:t>
      </w:r>
      <w:r w:rsidR="00FF3455" w:rsidRPr="00961311">
        <w:rPr>
          <w:rFonts w:ascii="Arial" w:hAnsi="Arial" w:cs="Arial"/>
        </w:rPr>
        <w:t xml:space="preserve"> 48 of the Planning and Development Act</w:t>
      </w:r>
      <w:r w:rsidR="008D33A0">
        <w:rPr>
          <w:rFonts w:ascii="Arial" w:hAnsi="Arial" w:cs="Arial"/>
        </w:rPr>
        <w:t>s</w:t>
      </w:r>
      <w:r w:rsidR="00FF3455" w:rsidRPr="00961311">
        <w:rPr>
          <w:rFonts w:ascii="Arial" w:hAnsi="Arial" w:cs="Arial"/>
        </w:rPr>
        <w:t xml:space="preserve"> 200</w:t>
      </w:r>
      <w:r w:rsidR="00DF177D" w:rsidRPr="00961311">
        <w:rPr>
          <w:rFonts w:ascii="Arial" w:hAnsi="Arial" w:cs="Arial"/>
        </w:rPr>
        <w:t>0</w:t>
      </w:r>
      <w:r w:rsidR="008D33A0">
        <w:rPr>
          <w:rFonts w:ascii="Arial" w:hAnsi="Arial" w:cs="Arial"/>
        </w:rPr>
        <w:t xml:space="preserve">-2015 (hereafter referred to as </w:t>
      </w:r>
      <w:r>
        <w:rPr>
          <w:rFonts w:ascii="Arial" w:hAnsi="Arial" w:cs="Arial"/>
        </w:rPr>
        <w:t>“</w:t>
      </w:r>
      <w:r w:rsidR="008D33A0">
        <w:rPr>
          <w:rFonts w:ascii="Arial" w:hAnsi="Arial" w:cs="Arial"/>
        </w:rPr>
        <w:t>the Act</w:t>
      </w:r>
      <w:r>
        <w:rPr>
          <w:rFonts w:ascii="Arial" w:hAnsi="Arial" w:cs="Arial"/>
        </w:rPr>
        <w:t>”</w:t>
      </w:r>
      <w:r w:rsidR="008D33A0">
        <w:rPr>
          <w:rFonts w:ascii="Arial" w:hAnsi="Arial" w:cs="Arial"/>
        </w:rPr>
        <w:t xml:space="preserve">) </w:t>
      </w:r>
      <w:r w:rsidR="00FF3455" w:rsidRPr="00961311">
        <w:rPr>
          <w:rFonts w:ascii="Arial" w:hAnsi="Arial" w:cs="Arial"/>
        </w:rPr>
        <w:t>enables a planning authority, when granting a planning permission under Section 34 of the Act, to include conditions requiring the payment of a contribution in respect of public infrastructure and facilities benefiting development in the area of the planning authority, and that is provided, or that it is intended will be provided, by or on behalf of a loca</w:t>
      </w:r>
      <w:r>
        <w:rPr>
          <w:rFonts w:ascii="Arial" w:hAnsi="Arial" w:cs="Arial"/>
        </w:rPr>
        <w:t xml:space="preserve">l authority. </w:t>
      </w:r>
      <w:r w:rsidR="006A446A" w:rsidRPr="00961311">
        <w:rPr>
          <w:rFonts w:ascii="Arial" w:hAnsi="Arial" w:cs="Arial"/>
        </w:rPr>
        <w:t xml:space="preserve">The Act </w:t>
      </w:r>
      <w:r w:rsidR="00FF3455" w:rsidRPr="00961311">
        <w:rPr>
          <w:rFonts w:ascii="Arial" w:hAnsi="Arial" w:cs="Arial"/>
        </w:rPr>
        <w:t>requires that the basis for the determination of a</w:t>
      </w:r>
      <w:r w:rsidR="008D33A0">
        <w:rPr>
          <w:rFonts w:ascii="Arial" w:hAnsi="Arial" w:cs="Arial"/>
        </w:rPr>
        <w:t xml:space="preserve"> contribution shall </w:t>
      </w:r>
      <w:r>
        <w:rPr>
          <w:rFonts w:ascii="Arial" w:hAnsi="Arial" w:cs="Arial"/>
        </w:rPr>
        <w:t>be set out in a Development Contribution S</w:t>
      </w:r>
      <w:r w:rsidR="00FF3455" w:rsidRPr="00961311">
        <w:rPr>
          <w:rFonts w:ascii="Arial" w:hAnsi="Arial" w:cs="Arial"/>
        </w:rPr>
        <w:t>cheme</w:t>
      </w:r>
      <w:r w:rsidR="00726184" w:rsidRPr="00961311">
        <w:rPr>
          <w:rFonts w:ascii="Arial" w:hAnsi="Arial" w:cs="Arial"/>
        </w:rPr>
        <w:t xml:space="preserve">. There are 3 types of development contributions </w:t>
      </w:r>
      <w:r w:rsidR="00FF3455" w:rsidRPr="00961311">
        <w:rPr>
          <w:rFonts w:ascii="Arial" w:hAnsi="Arial" w:cs="Arial"/>
        </w:rPr>
        <w:t xml:space="preserve"> </w:t>
      </w:r>
    </w:p>
    <w:p w:rsidR="006A446A" w:rsidRPr="00961311" w:rsidRDefault="00C253D8" w:rsidP="008D33A0">
      <w:pPr>
        <w:pStyle w:val="ListParagraph"/>
        <w:numPr>
          <w:ilvl w:val="0"/>
          <w:numId w:val="20"/>
        </w:numPr>
        <w:jc w:val="both"/>
        <w:rPr>
          <w:rFonts w:ascii="Arial" w:hAnsi="Arial" w:cs="Arial"/>
        </w:rPr>
      </w:pPr>
      <w:r w:rsidRPr="00961311">
        <w:rPr>
          <w:rFonts w:ascii="Arial" w:hAnsi="Arial" w:cs="Arial"/>
          <w:b/>
        </w:rPr>
        <w:t>General</w:t>
      </w:r>
      <w:r w:rsidR="006A446A" w:rsidRPr="00961311">
        <w:rPr>
          <w:rFonts w:ascii="Arial" w:hAnsi="Arial" w:cs="Arial"/>
          <w:b/>
        </w:rPr>
        <w:t xml:space="preserve"> Development </w:t>
      </w:r>
      <w:r w:rsidRPr="00961311">
        <w:rPr>
          <w:rFonts w:ascii="Arial" w:hAnsi="Arial" w:cs="Arial"/>
          <w:b/>
        </w:rPr>
        <w:t>Contribution</w:t>
      </w:r>
      <w:r w:rsidR="008D33A0">
        <w:rPr>
          <w:rFonts w:ascii="Arial" w:hAnsi="Arial" w:cs="Arial"/>
        </w:rPr>
        <w:t xml:space="preserve"> – the payment of</w:t>
      </w:r>
      <w:r w:rsidR="006A446A" w:rsidRPr="00961311">
        <w:rPr>
          <w:rFonts w:ascii="Arial" w:hAnsi="Arial" w:cs="Arial"/>
        </w:rPr>
        <w:t xml:space="preserve"> a contribution in </w:t>
      </w:r>
      <w:r w:rsidRPr="00961311">
        <w:rPr>
          <w:rFonts w:ascii="Arial" w:hAnsi="Arial" w:cs="Arial"/>
        </w:rPr>
        <w:t>respect</w:t>
      </w:r>
      <w:r w:rsidR="006A446A" w:rsidRPr="00961311">
        <w:rPr>
          <w:rFonts w:ascii="Arial" w:hAnsi="Arial" w:cs="Arial"/>
        </w:rPr>
        <w:t xml:space="preserve"> of public infrastructure and facilities benefiting development in an area of the planning authority and that is provided or that it is intended to provide by or on behalf of the local authority. This is attached </w:t>
      </w:r>
      <w:r w:rsidR="00ED285F" w:rsidRPr="00961311">
        <w:rPr>
          <w:rFonts w:ascii="Arial" w:hAnsi="Arial" w:cs="Arial"/>
        </w:rPr>
        <w:t>upon</w:t>
      </w:r>
      <w:r w:rsidR="006A446A" w:rsidRPr="00961311">
        <w:rPr>
          <w:rFonts w:ascii="Arial" w:hAnsi="Arial" w:cs="Arial"/>
        </w:rPr>
        <w:t xml:space="preserve"> the granting of planning </w:t>
      </w:r>
      <w:r w:rsidRPr="00961311">
        <w:rPr>
          <w:rFonts w:ascii="Arial" w:hAnsi="Arial" w:cs="Arial"/>
        </w:rPr>
        <w:t>permission</w:t>
      </w:r>
      <w:r w:rsidR="006A446A" w:rsidRPr="00961311">
        <w:rPr>
          <w:rFonts w:ascii="Arial" w:hAnsi="Arial" w:cs="Arial"/>
        </w:rPr>
        <w:t xml:space="preserve">. </w:t>
      </w:r>
    </w:p>
    <w:p w:rsidR="00C253D8" w:rsidRPr="00961311" w:rsidRDefault="00C253D8" w:rsidP="008D33A0">
      <w:pPr>
        <w:pStyle w:val="ListParagraph"/>
        <w:jc w:val="both"/>
        <w:rPr>
          <w:rFonts w:ascii="Arial" w:hAnsi="Arial" w:cs="Arial"/>
        </w:rPr>
      </w:pPr>
    </w:p>
    <w:p w:rsidR="00C253D8" w:rsidRDefault="006A446A" w:rsidP="008D33A0">
      <w:pPr>
        <w:pStyle w:val="ListParagraph"/>
        <w:numPr>
          <w:ilvl w:val="0"/>
          <w:numId w:val="20"/>
        </w:numPr>
        <w:jc w:val="both"/>
        <w:rPr>
          <w:rFonts w:ascii="Arial" w:hAnsi="Arial" w:cs="Arial"/>
        </w:rPr>
      </w:pPr>
      <w:r w:rsidRPr="00961311">
        <w:rPr>
          <w:rFonts w:ascii="Arial" w:hAnsi="Arial" w:cs="Arial"/>
          <w:b/>
        </w:rPr>
        <w:t xml:space="preserve">Special </w:t>
      </w:r>
      <w:r w:rsidR="00C253D8" w:rsidRPr="00961311">
        <w:rPr>
          <w:rFonts w:ascii="Arial" w:hAnsi="Arial" w:cs="Arial"/>
          <w:b/>
        </w:rPr>
        <w:t>Development</w:t>
      </w:r>
      <w:r w:rsidRPr="00961311">
        <w:rPr>
          <w:rFonts w:ascii="Arial" w:hAnsi="Arial" w:cs="Arial"/>
          <w:b/>
        </w:rPr>
        <w:t xml:space="preserve"> Contribution</w:t>
      </w:r>
      <w:r w:rsidRPr="00961311">
        <w:rPr>
          <w:rFonts w:ascii="Arial" w:hAnsi="Arial" w:cs="Arial"/>
        </w:rPr>
        <w:t xml:space="preserve"> </w:t>
      </w:r>
      <w:r w:rsidR="00C253D8" w:rsidRPr="00961311">
        <w:rPr>
          <w:rFonts w:ascii="Arial" w:hAnsi="Arial" w:cs="Arial"/>
        </w:rPr>
        <w:t xml:space="preserve">– the payment of a special contribution in respect of a particular development where specific exceptional costs not covered by the scheme are incurred by any local authority in respect of public infrastructure and facilities which benefit the proposed development. </w:t>
      </w:r>
    </w:p>
    <w:p w:rsidR="008D33A0" w:rsidRPr="008D33A0" w:rsidRDefault="008D33A0" w:rsidP="008D33A0">
      <w:pPr>
        <w:pStyle w:val="ListParagraph"/>
        <w:ind w:left="1080"/>
        <w:jc w:val="both"/>
        <w:rPr>
          <w:rFonts w:ascii="Arial" w:hAnsi="Arial" w:cs="Arial"/>
        </w:rPr>
      </w:pPr>
    </w:p>
    <w:p w:rsidR="006A446A" w:rsidRPr="00961311" w:rsidRDefault="00C253D8" w:rsidP="008D33A0">
      <w:pPr>
        <w:pStyle w:val="ListParagraph"/>
        <w:numPr>
          <w:ilvl w:val="0"/>
          <w:numId w:val="20"/>
        </w:numPr>
        <w:jc w:val="both"/>
        <w:rPr>
          <w:rFonts w:ascii="Arial" w:hAnsi="Arial" w:cs="Arial"/>
        </w:rPr>
      </w:pPr>
      <w:r w:rsidRPr="00961311">
        <w:rPr>
          <w:rFonts w:ascii="Arial" w:hAnsi="Arial" w:cs="Arial"/>
          <w:b/>
        </w:rPr>
        <w:t>Supplementary</w:t>
      </w:r>
      <w:r w:rsidR="006A446A" w:rsidRPr="00961311">
        <w:rPr>
          <w:rFonts w:ascii="Arial" w:hAnsi="Arial" w:cs="Arial"/>
          <w:b/>
        </w:rPr>
        <w:t xml:space="preserve"> Development Contribution</w:t>
      </w:r>
      <w:r w:rsidR="006A446A" w:rsidRPr="00961311">
        <w:rPr>
          <w:rFonts w:ascii="Arial" w:hAnsi="Arial" w:cs="Arial"/>
        </w:rPr>
        <w:t xml:space="preserve"> </w:t>
      </w:r>
      <w:r w:rsidRPr="00961311">
        <w:rPr>
          <w:rFonts w:ascii="Arial" w:hAnsi="Arial" w:cs="Arial"/>
        </w:rPr>
        <w:t xml:space="preserve">– the planning authority may, when granting </w:t>
      </w:r>
      <w:r w:rsidR="00F806AA" w:rsidRPr="00961311">
        <w:rPr>
          <w:rFonts w:ascii="Arial" w:hAnsi="Arial" w:cs="Arial"/>
        </w:rPr>
        <w:t>permission</w:t>
      </w:r>
      <w:r w:rsidR="00957459">
        <w:rPr>
          <w:rFonts w:ascii="Arial" w:hAnsi="Arial" w:cs="Arial"/>
        </w:rPr>
        <w:t xml:space="preserve"> under S</w:t>
      </w:r>
      <w:r w:rsidRPr="00961311">
        <w:rPr>
          <w:rFonts w:ascii="Arial" w:hAnsi="Arial" w:cs="Arial"/>
        </w:rPr>
        <w:t xml:space="preserve">ection 34 include conditions requiring the payment of a contribution in respect of any public infrastructure service or project that is specified in the scheme as a ‘Supplementary Development Contribution Scheme’. </w:t>
      </w:r>
    </w:p>
    <w:p w:rsidR="00E953C6" w:rsidRPr="00961311" w:rsidRDefault="00EA1CBE" w:rsidP="00E953C6">
      <w:pPr>
        <w:rPr>
          <w:rFonts w:ascii="Arial Black" w:hAnsi="Arial Black" w:cs="Arial"/>
          <w:b/>
        </w:rPr>
      </w:pPr>
      <w:r w:rsidRPr="00961311">
        <w:rPr>
          <w:rFonts w:ascii="Arial Black" w:hAnsi="Arial Black" w:cs="Arial"/>
          <w:b/>
        </w:rPr>
        <w:t>1.1</w:t>
      </w:r>
      <w:r w:rsidR="00E953C6" w:rsidRPr="00961311">
        <w:rPr>
          <w:rFonts w:ascii="Arial Black" w:hAnsi="Arial Black" w:cs="Arial"/>
          <w:b/>
        </w:rPr>
        <w:t xml:space="preserve"> </w:t>
      </w:r>
      <w:r w:rsidR="00272E21">
        <w:rPr>
          <w:rFonts w:ascii="Arial Black" w:hAnsi="Arial Black" w:cs="Arial"/>
          <w:b/>
        </w:rPr>
        <w:tab/>
      </w:r>
      <w:r w:rsidR="00E953C6" w:rsidRPr="00961311">
        <w:rPr>
          <w:rFonts w:ascii="Arial Black" w:hAnsi="Arial Black" w:cs="Arial"/>
          <w:b/>
        </w:rPr>
        <w:t xml:space="preserve">DEFINITIONS </w:t>
      </w:r>
    </w:p>
    <w:p w:rsidR="00E953C6" w:rsidRPr="00961311" w:rsidRDefault="00783961" w:rsidP="00E953C6">
      <w:pPr>
        <w:rPr>
          <w:rFonts w:ascii="Arial" w:hAnsi="Arial" w:cs="Arial"/>
        </w:rPr>
      </w:pPr>
      <w:r>
        <w:rPr>
          <w:rFonts w:ascii="Arial" w:hAnsi="Arial" w:cs="Arial"/>
        </w:rPr>
        <w:t xml:space="preserve">The </w:t>
      </w:r>
      <w:r w:rsidRPr="00961311">
        <w:rPr>
          <w:rFonts w:ascii="Arial" w:hAnsi="Arial" w:cs="Arial"/>
        </w:rPr>
        <w:t>Act</w:t>
      </w:r>
      <w:r w:rsidR="00E953C6" w:rsidRPr="00961311">
        <w:rPr>
          <w:rFonts w:ascii="Arial" w:hAnsi="Arial" w:cs="Arial"/>
        </w:rPr>
        <w:t xml:space="preserve"> gives the following </w:t>
      </w:r>
      <w:r w:rsidR="008D33A0">
        <w:rPr>
          <w:rFonts w:ascii="Arial" w:hAnsi="Arial" w:cs="Arial"/>
        </w:rPr>
        <w:t>meaning to public infrastructure</w:t>
      </w:r>
      <w:r w:rsidR="00957459">
        <w:rPr>
          <w:rFonts w:ascii="Arial" w:hAnsi="Arial" w:cs="Arial"/>
        </w:rPr>
        <w:t xml:space="preserve"> and facilities</w:t>
      </w:r>
      <w:r w:rsidR="008D33A0">
        <w:rPr>
          <w:rFonts w:ascii="Arial" w:hAnsi="Arial" w:cs="Arial"/>
        </w:rPr>
        <w:t>:</w:t>
      </w:r>
    </w:p>
    <w:p w:rsidR="00E953C6" w:rsidRPr="00961311" w:rsidRDefault="00116905" w:rsidP="00E953C6">
      <w:pPr>
        <w:rPr>
          <w:rFonts w:ascii="Arial" w:hAnsi="Arial" w:cs="Arial"/>
        </w:rPr>
      </w:pPr>
      <w:r w:rsidRPr="00961311">
        <w:rPr>
          <w:rFonts w:ascii="Arial" w:hAnsi="Arial" w:cs="Arial"/>
        </w:rPr>
        <w:t>a) The</w:t>
      </w:r>
      <w:r w:rsidR="00E953C6" w:rsidRPr="00961311">
        <w:rPr>
          <w:rFonts w:ascii="Arial" w:hAnsi="Arial" w:cs="Arial"/>
        </w:rPr>
        <w:t xml:space="preserve"> acquisition of land</w:t>
      </w:r>
      <w:r w:rsidR="00783961">
        <w:rPr>
          <w:rFonts w:ascii="Arial" w:hAnsi="Arial" w:cs="Arial"/>
        </w:rPr>
        <w:t>,</w:t>
      </w:r>
    </w:p>
    <w:p w:rsidR="00E953C6" w:rsidRPr="00961311" w:rsidRDefault="00116905" w:rsidP="00E953C6">
      <w:pPr>
        <w:rPr>
          <w:rFonts w:ascii="Arial" w:hAnsi="Arial" w:cs="Arial"/>
        </w:rPr>
      </w:pPr>
      <w:r w:rsidRPr="00961311">
        <w:rPr>
          <w:rFonts w:ascii="Arial" w:hAnsi="Arial" w:cs="Arial"/>
        </w:rPr>
        <w:t>b) The</w:t>
      </w:r>
      <w:r w:rsidR="00E953C6" w:rsidRPr="00961311">
        <w:rPr>
          <w:rFonts w:ascii="Arial" w:hAnsi="Arial" w:cs="Arial"/>
        </w:rPr>
        <w:t xml:space="preserve"> provision of open spaces, recreational an</w:t>
      </w:r>
      <w:r w:rsidR="00957459">
        <w:rPr>
          <w:rFonts w:ascii="Arial" w:hAnsi="Arial" w:cs="Arial"/>
        </w:rPr>
        <w:t>d</w:t>
      </w:r>
      <w:r w:rsidR="00E953C6" w:rsidRPr="00961311">
        <w:rPr>
          <w:rFonts w:ascii="Arial" w:hAnsi="Arial" w:cs="Arial"/>
        </w:rPr>
        <w:t xml:space="preserve"> community facilities and </w:t>
      </w:r>
      <w:r w:rsidRPr="00961311">
        <w:rPr>
          <w:rFonts w:ascii="Arial" w:hAnsi="Arial" w:cs="Arial"/>
        </w:rPr>
        <w:t>amenities</w:t>
      </w:r>
      <w:r w:rsidR="00E953C6" w:rsidRPr="00961311">
        <w:rPr>
          <w:rFonts w:ascii="Arial" w:hAnsi="Arial" w:cs="Arial"/>
        </w:rPr>
        <w:t xml:space="preserve"> a</w:t>
      </w:r>
      <w:r w:rsidR="00783961">
        <w:rPr>
          <w:rFonts w:ascii="Arial" w:hAnsi="Arial" w:cs="Arial"/>
        </w:rPr>
        <w:t>n</w:t>
      </w:r>
      <w:r w:rsidR="00E953C6" w:rsidRPr="00961311">
        <w:rPr>
          <w:rFonts w:ascii="Arial" w:hAnsi="Arial" w:cs="Arial"/>
        </w:rPr>
        <w:t>d landscaping works</w:t>
      </w:r>
      <w:r w:rsidR="00783961">
        <w:rPr>
          <w:rFonts w:ascii="Arial" w:hAnsi="Arial" w:cs="Arial"/>
        </w:rPr>
        <w:t>,</w:t>
      </w:r>
    </w:p>
    <w:p w:rsidR="00E953C6" w:rsidRPr="00961311" w:rsidRDefault="00E953C6" w:rsidP="00E953C6">
      <w:pPr>
        <w:rPr>
          <w:rFonts w:ascii="Arial" w:hAnsi="Arial" w:cs="Arial"/>
        </w:rPr>
      </w:pPr>
      <w:r w:rsidRPr="00961311">
        <w:rPr>
          <w:rFonts w:ascii="Arial" w:hAnsi="Arial" w:cs="Arial"/>
        </w:rPr>
        <w:t xml:space="preserve">c) </w:t>
      </w:r>
      <w:r w:rsidR="00116905" w:rsidRPr="00961311">
        <w:rPr>
          <w:rFonts w:ascii="Arial" w:hAnsi="Arial" w:cs="Arial"/>
        </w:rPr>
        <w:t>The</w:t>
      </w:r>
      <w:r w:rsidRPr="00961311">
        <w:rPr>
          <w:rFonts w:ascii="Arial" w:hAnsi="Arial" w:cs="Arial"/>
        </w:rPr>
        <w:t xml:space="preserve"> provision of roads, car parks, car parking spaces, sewers, wastewater and water treatment facilities, service connections, watermains and flood relief work</w:t>
      </w:r>
      <w:r w:rsidR="00783961">
        <w:rPr>
          <w:rFonts w:ascii="Arial" w:hAnsi="Arial" w:cs="Arial"/>
        </w:rPr>
        <w:t>,</w:t>
      </w:r>
    </w:p>
    <w:p w:rsidR="00E953C6" w:rsidRPr="00961311" w:rsidRDefault="00116905" w:rsidP="00E953C6">
      <w:pPr>
        <w:rPr>
          <w:rFonts w:ascii="Arial" w:hAnsi="Arial" w:cs="Arial"/>
        </w:rPr>
      </w:pPr>
      <w:r w:rsidRPr="00961311">
        <w:rPr>
          <w:rFonts w:ascii="Arial" w:hAnsi="Arial" w:cs="Arial"/>
        </w:rPr>
        <w:t>d) The</w:t>
      </w:r>
      <w:r w:rsidR="00E953C6" w:rsidRPr="00961311">
        <w:rPr>
          <w:rFonts w:ascii="Arial" w:hAnsi="Arial" w:cs="Arial"/>
        </w:rPr>
        <w:t xml:space="preserve"> provision of bus </w:t>
      </w:r>
      <w:r w:rsidRPr="00961311">
        <w:rPr>
          <w:rFonts w:ascii="Arial" w:hAnsi="Arial" w:cs="Arial"/>
        </w:rPr>
        <w:t>corridors</w:t>
      </w:r>
      <w:r w:rsidR="00E953C6" w:rsidRPr="00961311">
        <w:rPr>
          <w:rFonts w:ascii="Arial" w:hAnsi="Arial" w:cs="Arial"/>
        </w:rPr>
        <w:t xml:space="preserve"> and lanes, bus interchange facilities (including car parks for those facilities</w:t>
      </w:r>
      <w:r w:rsidRPr="00961311">
        <w:rPr>
          <w:rFonts w:ascii="Arial" w:hAnsi="Arial" w:cs="Arial"/>
        </w:rPr>
        <w:t>)</w:t>
      </w:r>
      <w:r w:rsidR="00957459">
        <w:rPr>
          <w:rFonts w:ascii="Arial" w:hAnsi="Arial" w:cs="Arial"/>
        </w:rPr>
        <w:t>,</w:t>
      </w:r>
      <w:r w:rsidRPr="00961311">
        <w:rPr>
          <w:rFonts w:ascii="Arial" w:hAnsi="Arial" w:cs="Arial"/>
        </w:rPr>
        <w:t xml:space="preserve"> infrastructure</w:t>
      </w:r>
      <w:r w:rsidR="00E953C6" w:rsidRPr="00961311">
        <w:rPr>
          <w:rFonts w:ascii="Arial" w:hAnsi="Arial" w:cs="Arial"/>
        </w:rPr>
        <w:t xml:space="preserve"> to </w:t>
      </w:r>
      <w:r w:rsidRPr="00961311">
        <w:rPr>
          <w:rFonts w:ascii="Arial" w:hAnsi="Arial" w:cs="Arial"/>
        </w:rPr>
        <w:t>facilitate</w:t>
      </w:r>
      <w:r w:rsidR="00E953C6" w:rsidRPr="00961311">
        <w:rPr>
          <w:rFonts w:ascii="Arial" w:hAnsi="Arial" w:cs="Arial"/>
        </w:rPr>
        <w:t xml:space="preserve"> public transport, cycle and pedestrian facilities</w:t>
      </w:r>
      <w:r w:rsidR="00957459">
        <w:rPr>
          <w:rFonts w:ascii="Arial" w:hAnsi="Arial" w:cs="Arial"/>
        </w:rPr>
        <w:t>,</w:t>
      </w:r>
      <w:r w:rsidR="00E953C6" w:rsidRPr="00961311">
        <w:rPr>
          <w:rFonts w:ascii="Arial" w:hAnsi="Arial" w:cs="Arial"/>
        </w:rPr>
        <w:t xml:space="preserve"> and traffic calming measures</w:t>
      </w:r>
      <w:r w:rsidR="00783961">
        <w:rPr>
          <w:rFonts w:ascii="Arial" w:hAnsi="Arial" w:cs="Arial"/>
        </w:rPr>
        <w:t>,</w:t>
      </w:r>
    </w:p>
    <w:p w:rsidR="00E953C6" w:rsidRPr="00961311" w:rsidRDefault="00726184" w:rsidP="00E953C6">
      <w:pPr>
        <w:rPr>
          <w:rFonts w:ascii="Arial" w:hAnsi="Arial" w:cs="Arial"/>
        </w:rPr>
      </w:pPr>
      <w:r w:rsidRPr="00961311">
        <w:rPr>
          <w:rFonts w:ascii="Arial" w:hAnsi="Arial" w:cs="Arial"/>
        </w:rPr>
        <w:t>e) T</w:t>
      </w:r>
      <w:r w:rsidR="00E953C6" w:rsidRPr="00961311">
        <w:rPr>
          <w:rFonts w:ascii="Arial" w:hAnsi="Arial" w:cs="Arial"/>
        </w:rPr>
        <w:t xml:space="preserve">he refurbishment, upgrading, </w:t>
      </w:r>
      <w:r w:rsidR="00116905" w:rsidRPr="00961311">
        <w:rPr>
          <w:rFonts w:ascii="Arial" w:hAnsi="Arial" w:cs="Arial"/>
        </w:rPr>
        <w:t>enlargement</w:t>
      </w:r>
      <w:r w:rsidR="00E953C6" w:rsidRPr="00961311">
        <w:rPr>
          <w:rFonts w:ascii="Arial" w:hAnsi="Arial" w:cs="Arial"/>
        </w:rPr>
        <w:t xml:space="preserve"> or replacement of roads, </w:t>
      </w:r>
      <w:r w:rsidR="00116905" w:rsidRPr="00961311">
        <w:rPr>
          <w:rFonts w:ascii="Arial" w:hAnsi="Arial" w:cs="Arial"/>
        </w:rPr>
        <w:t>car</w:t>
      </w:r>
      <w:r w:rsidR="00783961">
        <w:rPr>
          <w:rFonts w:ascii="Arial" w:hAnsi="Arial" w:cs="Arial"/>
        </w:rPr>
        <w:t xml:space="preserve"> parks, car parking </w:t>
      </w:r>
      <w:r w:rsidR="00E953C6" w:rsidRPr="00961311">
        <w:rPr>
          <w:rFonts w:ascii="Arial" w:hAnsi="Arial" w:cs="Arial"/>
        </w:rPr>
        <w:t>p</w:t>
      </w:r>
      <w:r w:rsidR="00783961">
        <w:rPr>
          <w:rFonts w:ascii="Arial" w:hAnsi="Arial" w:cs="Arial"/>
        </w:rPr>
        <w:t>l</w:t>
      </w:r>
      <w:r w:rsidR="00E953C6" w:rsidRPr="00961311">
        <w:rPr>
          <w:rFonts w:ascii="Arial" w:hAnsi="Arial" w:cs="Arial"/>
        </w:rPr>
        <w:t>aces, sewer</w:t>
      </w:r>
      <w:r w:rsidR="00957459">
        <w:rPr>
          <w:rFonts w:ascii="Arial" w:hAnsi="Arial" w:cs="Arial"/>
        </w:rPr>
        <w:t>s</w:t>
      </w:r>
      <w:r w:rsidR="00E953C6" w:rsidRPr="00961311">
        <w:rPr>
          <w:rFonts w:ascii="Arial" w:hAnsi="Arial" w:cs="Arial"/>
        </w:rPr>
        <w:t>, wastewater and water treatment facilities, se</w:t>
      </w:r>
      <w:r w:rsidR="00783961">
        <w:rPr>
          <w:rFonts w:ascii="Arial" w:hAnsi="Arial" w:cs="Arial"/>
        </w:rPr>
        <w:t>rvice connections or watermains,</w:t>
      </w:r>
    </w:p>
    <w:p w:rsidR="00E953C6" w:rsidRPr="00961311" w:rsidRDefault="00726184" w:rsidP="00E953C6">
      <w:pPr>
        <w:rPr>
          <w:rFonts w:ascii="Arial" w:hAnsi="Arial" w:cs="Arial"/>
        </w:rPr>
      </w:pPr>
      <w:r w:rsidRPr="00961311">
        <w:rPr>
          <w:rFonts w:ascii="Arial" w:hAnsi="Arial" w:cs="Arial"/>
        </w:rPr>
        <w:t>f) T</w:t>
      </w:r>
      <w:r w:rsidR="00E953C6" w:rsidRPr="00961311">
        <w:rPr>
          <w:rFonts w:ascii="Arial" w:hAnsi="Arial" w:cs="Arial"/>
        </w:rPr>
        <w:t xml:space="preserve">he provision of </w:t>
      </w:r>
      <w:r w:rsidR="00116905" w:rsidRPr="00961311">
        <w:rPr>
          <w:rFonts w:ascii="Arial" w:hAnsi="Arial" w:cs="Arial"/>
        </w:rPr>
        <w:t>high</w:t>
      </w:r>
      <w:r w:rsidR="00E953C6" w:rsidRPr="00961311">
        <w:rPr>
          <w:rFonts w:ascii="Arial" w:hAnsi="Arial" w:cs="Arial"/>
        </w:rPr>
        <w:t xml:space="preserve"> capacity </w:t>
      </w:r>
      <w:r w:rsidR="00116905" w:rsidRPr="00961311">
        <w:rPr>
          <w:rFonts w:ascii="Arial" w:hAnsi="Arial" w:cs="Arial"/>
        </w:rPr>
        <w:t>telecommunications</w:t>
      </w:r>
      <w:r w:rsidR="00E953C6" w:rsidRPr="00961311">
        <w:rPr>
          <w:rFonts w:ascii="Arial" w:hAnsi="Arial" w:cs="Arial"/>
        </w:rPr>
        <w:t xml:space="preserve"> infrastructure, such as broadband</w:t>
      </w:r>
      <w:r w:rsidR="00783961">
        <w:rPr>
          <w:rFonts w:ascii="Arial" w:hAnsi="Arial" w:cs="Arial"/>
        </w:rPr>
        <w:t>,</w:t>
      </w:r>
    </w:p>
    <w:p w:rsidR="00E953C6" w:rsidRPr="00961311" w:rsidRDefault="00726184" w:rsidP="00E953C6">
      <w:pPr>
        <w:rPr>
          <w:rFonts w:ascii="Arial" w:hAnsi="Arial" w:cs="Arial"/>
        </w:rPr>
      </w:pPr>
      <w:r w:rsidRPr="00961311">
        <w:rPr>
          <w:rFonts w:ascii="Arial" w:hAnsi="Arial" w:cs="Arial"/>
        </w:rPr>
        <w:t>g) T</w:t>
      </w:r>
      <w:r w:rsidR="00E953C6" w:rsidRPr="00961311">
        <w:rPr>
          <w:rFonts w:ascii="Arial" w:hAnsi="Arial" w:cs="Arial"/>
        </w:rPr>
        <w:t>he provision of school sites</w:t>
      </w:r>
      <w:r w:rsidR="008D33A0">
        <w:rPr>
          <w:rFonts w:ascii="Arial" w:hAnsi="Arial" w:cs="Arial"/>
        </w:rPr>
        <w:t>,</w:t>
      </w:r>
      <w:r w:rsidR="00E953C6" w:rsidRPr="00961311">
        <w:rPr>
          <w:rFonts w:ascii="Arial" w:hAnsi="Arial" w:cs="Arial"/>
        </w:rPr>
        <w:t xml:space="preserve"> and </w:t>
      </w:r>
    </w:p>
    <w:p w:rsidR="00E953C6" w:rsidRPr="00961311" w:rsidRDefault="00726184" w:rsidP="00E953C6">
      <w:pPr>
        <w:rPr>
          <w:rFonts w:ascii="Arial" w:hAnsi="Arial" w:cs="Arial"/>
        </w:rPr>
      </w:pPr>
      <w:r w:rsidRPr="00961311">
        <w:rPr>
          <w:rFonts w:ascii="Arial" w:hAnsi="Arial" w:cs="Arial"/>
        </w:rPr>
        <w:t>h) A</w:t>
      </w:r>
      <w:r w:rsidR="00E953C6" w:rsidRPr="00961311">
        <w:rPr>
          <w:rFonts w:ascii="Arial" w:hAnsi="Arial" w:cs="Arial"/>
        </w:rPr>
        <w:t xml:space="preserve">ny matters </w:t>
      </w:r>
      <w:r w:rsidR="00116905" w:rsidRPr="00961311">
        <w:rPr>
          <w:rFonts w:ascii="Arial" w:hAnsi="Arial" w:cs="Arial"/>
        </w:rPr>
        <w:t>ancillary</w:t>
      </w:r>
      <w:r w:rsidR="00E953C6" w:rsidRPr="00961311">
        <w:rPr>
          <w:rFonts w:ascii="Arial" w:hAnsi="Arial" w:cs="Arial"/>
        </w:rPr>
        <w:t xml:space="preserve"> to paragraphs (a) to (g)</w:t>
      </w:r>
      <w:r w:rsidR="008D33A0">
        <w:rPr>
          <w:rFonts w:ascii="Arial" w:hAnsi="Arial" w:cs="Arial"/>
        </w:rPr>
        <w:t>.</w:t>
      </w:r>
    </w:p>
    <w:p w:rsidR="00E953C6" w:rsidRPr="00961311" w:rsidRDefault="00783961" w:rsidP="00E953C6">
      <w:pPr>
        <w:rPr>
          <w:rFonts w:ascii="Arial" w:hAnsi="Arial" w:cs="Arial"/>
        </w:rPr>
      </w:pPr>
      <w:r>
        <w:rPr>
          <w:rFonts w:ascii="Arial" w:hAnsi="Arial" w:cs="Arial"/>
        </w:rPr>
        <w:lastRenderedPageBreak/>
        <w:t>Note that following the establishment of Irish Water, Planning Authorities are no longer to seek development contributions in respect of water and waste water facilities.</w:t>
      </w:r>
    </w:p>
    <w:p w:rsidR="003D7645" w:rsidRPr="00961311" w:rsidRDefault="00EA1CBE" w:rsidP="00F806AA">
      <w:pPr>
        <w:ind w:left="720" w:hanging="720"/>
        <w:rPr>
          <w:rFonts w:ascii="Arial Black" w:hAnsi="Arial Black" w:cs="Arial"/>
        </w:rPr>
      </w:pPr>
      <w:r w:rsidRPr="00961311">
        <w:rPr>
          <w:rFonts w:ascii="Arial Black" w:hAnsi="Arial Black" w:cs="Arial"/>
        </w:rPr>
        <w:t>1.2</w:t>
      </w:r>
      <w:r w:rsidR="00961311" w:rsidRPr="00961311">
        <w:rPr>
          <w:rFonts w:ascii="Arial Black" w:hAnsi="Arial Black" w:cs="Arial"/>
        </w:rPr>
        <w:tab/>
        <w:t xml:space="preserve">REVIEW OF PREVIOUS SCHEME </w:t>
      </w:r>
    </w:p>
    <w:p w:rsidR="00272E21" w:rsidRDefault="00E370A5" w:rsidP="00272E21">
      <w:pPr>
        <w:jc w:val="both"/>
        <w:rPr>
          <w:rFonts w:ascii="Arial" w:hAnsi="Arial" w:cs="Arial"/>
        </w:rPr>
      </w:pPr>
      <w:r w:rsidRPr="00961311">
        <w:rPr>
          <w:rFonts w:ascii="Arial" w:hAnsi="Arial" w:cs="Arial"/>
        </w:rPr>
        <w:t xml:space="preserve">The preparation of this scheme was informed by a review of the current Development Contribution Scheme </w:t>
      </w:r>
      <w:r w:rsidR="00085235">
        <w:rPr>
          <w:rFonts w:ascii="Arial" w:hAnsi="Arial" w:cs="Arial"/>
        </w:rPr>
        <w:t>2013</w:t>
      </w:r>
      <w:r w:rsidRPr="00961311">
        <w:rPr>
          <w:rFonts w:ascii="Arial" w:hAnsi="Arial" w:cs="Arial"/>
        </w:rPr>
        <w:t xml:space="preserve">. </w:t>
      </w:r>
    </w:p>
    <w:p w:rsidR="003F155C" w:rsidRDefault="00272E21" w:rsidP="008D33A0">
      <w:pPr>
        <w:jc w:val="both"/>
        <w:rPr>
          <w:rFonts w:ascii="Arial" w:hAnsi="Arial" w:cs="Arial"/>
        </w:rPr>
      </w:pPr>
      <w:r w:rsidRPr="00961311">
        <w:rPr>
          <w:rFonts w:ascii="Arial" w:hAnsi="Arial" w:cs="Arial"/>
        </w:rPr>
        <w:t>€</w:t>
      </w:r>
      <w:r>
        <w:rPr>
          <w:rFonts w:ascii="Arial" w:hAnsi="Arial" w:cs="Arial"/>
        </w:rPr>
        <w:t>2,099,097 was generated from financial contributions</w:t>
      </w:r>
      <w:r w:rsidRPr="00272E21">
        <w:rPr>
          <w:rFonts w:ascii="Arial" w:hAnsi="Arial" w:cs="Arial"/>
        </w:rPr>
        <w:t xml:space="preserve"> </w:t>
      </w:r>
      <w:r>
        <w:rPr>
          <w:rFonts w:ascii="Arial" w:hAnsi="Arial" w:cs="Arial"/>
        </w:rPr>
        <w:t xml:space="preserve">between </w:t>
      </w:r>
      <w:r w:rsidR="003B221A">
        <w:rPr>
          <w:rFonts w:ascii="Arial" w:hAnsi="Arial" w:cs="Arial"/>
        </w:rPr>
        <w:t>2013-2015</w:t>
      </w:r>
      <w:r>
        <w:rPr>
          <w:rFonts w:ascii="Arial" w:hAnsi="Arial" w:cs="Arial"/>
        </w:rPr>
        <w:t xml:space="preserve">. Residential development is the main contributor accounting for </w:t>
      </w:r>
      <w:r w:rsidRPr="00961311">
        <w:rPr>
          <w:rFonts w:ascii="Arial" w:hAnsi="Arial" w:cs="Arial"/>
        </w:rPr>
        <w:t>€</w:t>
      </w:r>
      <w:r>
        <w:rPr>
          <w:rFonts w:ascii="Arial" w:hAnsi="Arial" w:cs="Arial"/>
        </w:rPr>
        <w:t xml:space="preserve">1,382,173, with industrial/commercial accounting for </w:t>
      </w:r>
      <w:r w:rsidRPr="00961311">
        <w:rPr>
          <w:rFonts w:ascii="Arial" w:hAnsi="Arial" w:cs="Arial"/>
        </w:rPr>
        <w:t>€</w:t>
      </w:r>
      <w:r>
        <w:rPr>
          <w:rFonts w:ascii="Arial" w:hAnsi="Arial" w:cs="Arial"/>
        </w:rPr>
        <w:t xml:space="preserve">598,540. Both the residential and industrial/commercial sectors account for </w:t>
      </w:r>
    </w:p>
    <w:p w:rsidR="00E370A5" w:rsidRPr="00961311" w:rsidRDefault="00272E21" w:rsidP="008D33A0">
      <w:pPr>
        <w:jc w:val="both"/>
        <w:rPr>
          <w:rFonts w:ascii="Arial" w:hAnsi="Arial" w:cs="Arial"/>
        </w:rPr>
      </w:pPr>
      <w:r>
        <w:rPr>
          <w:rFonts w:ascii="Arial" w:hAnsi="Arial" w:cs="Arial"/>
        </w:rPr>
        <w:t xml:space="preserve">94% of total contributions received. </w:t>
      </w:r>
    </w:p>
    <w:p w:rsidR="00F806AA" w:rsidRPr="00961311" w:rsidRDefault="00240CC9" w:rsidP="008D33A0">
      <w:pPr>
        <w:jc w:val="both"/>
        <w:rPr>
          <w:rFonts w:ascii="Arial" w:hAnsi="Arial" w:cs="Arial"/>
        </w:rPr>
      </w:pPr>
      <w:r w:rsidRPr="00961311">
        <w:rPr>
          <w:rFonts w:ascii="Arial" w:hAnsi="Arial" w:cs="Arial"/>
        </w:rPr>
        <w:t>The following chart indicates</w:t>
      </w:r>
      <w:r w:rsidR="00F806AA" w:rsidRPr="00961311">
        <w:rPr>
          <w:rFonts w:ascii="Arial" w:hAnsi="Arial" w:cs="Arial"/>
        </w:rPr>
        <w:t xml:space="preserve"> </w:t>
      </w:r>
      <w:r w:rsidR="00726184" w:rsidRPr="00961311">
        <w:rPr>
          <w:rFonts w:ascii="Arial" w:hAnsi="Arial" w:cs="Arial"/>
        </w:rPr>
        <w:t>expenditure in Cavan</w:t>
      </w:r>
      <w:r w:rsidR="00F806AA" w:rsidRPr="00961311">
        <w:rPr>
          <w:rFonts w:ascii="Arial" w:hAnsi="Arial" w:cs="Arial"/>
        </w:rPr>
        <w:t xml:space="preserve"> </w:t>
      </w:r>
      <w:r w:rsidR="008D33A0">
        <w:rPr>
          <w:rFonts w:ascii="Arial" w:hAnsi="Arial" w:cs="Arial"/>
        </w:rPr>
        <w:t>the</w:t>
      </w:r>
      <w:r w:rsidR="00957459">
        <w:rPr>
          <w:rFonts w:ascii="Arial" w:hAnsi="Arial" w:cs="Arial"/>
        </w:rPr>
        <w:t xml:space="preserve"> development c</w:t>
      </w:r>
      <w:r w:rsidR="00F806AA" w:rsidRPr="00961311">
        <w:rPr>
          <w:rFonts w:ascii="Arial" w:hAnsi="Arial" w:cs="Arial"/>
        </w:rPr>
        <w:t>ontributi</w:t>
      </w:r>
      <w:r w:rsidRPr="00961311">
        <w:rPr>
          <w:rFonts w:ascii="Arial" w:hAnsi="Arial" w:cs="Arial"/>
        </w:rPr>
        <w:t>on</w:t>
      </w:r>
      <w:r w:rsidR="00957459">
        <w:rPr>
          <w:rFonts w:ascii="Arial" w:hAnsi="Arial" w:cs="Arial"/>
        </w:rPr>
        <w:t>s</w:t>
      </w:r>
      <w:r w:rsidRPr="00961311">
        <w:rPr>
          <w:rFonts w:ascii="Arial" w:hAnsi="Arial" w:cs="Arial"/>
        </w:rPr>
        <w:t xml:space="preserve"> over </w:t>
      </w:r>
      <w:r w:rsidR="00726184" w:rsidRPr="00961311">
        <w:rPr>
          <w:rFonts w:ascii="Arial" w:hAnsi="Arial" w:cs="Arial"/>
        </w:rPr>
        <w:t>the period</w:t>
      </w:r>
      <w:r w:rsidRPr="00961311">
        <w:rPr>
          <w:rFonts w:ascii="Arial" w:hAnsi="Arial" w:cs="Arial"/>
        </w:rPr>
        <w:t xml:space="preserve"> 2013-2015</w:t>
      </w:r>
      <w:r w:rsidR="00085235">
        <w:rPr>
          <w:rFonts w:ascii="Arial" w:hAnsi="Arial" w:cs="Arial"/>
        </w:rPr>
        <w:t>.</w:t>
      </w:r>
    </w:p>
    <w:p w:rsidR="008D33A0" w:rsidRPr="00961311" w:rsidRDefault="00F137D3" w:rsidP="00F806AA">
      <w:pPr>
        <w:rPr>
          <w:rFonts w:ascii="Arial" w:hAnsi="Arial" w:cs="Arial"/>
        </w:rPr>
      </w:pPr>
      <w:r w:rsidRPr="00961311">
        <w:rPr>
          <w:rFonts w:ascii="Arial" w:hAnsi="Arial" w:cs="Arial"/>
          <w:noProof/>
          <w:lang w:val="en-GB" w:eastAsia="en-GB"/>
        </w:rPr>
        <w:drawing>
          <wp:inline distT="0" distB="0" distL="0" distR="0">
            <wp:extent cx="3857625" cy="191452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6AA" w:rsidRDefault="00726184" w:rsidP="00F806AA">
      <w:pPr>
        <w:rPr>
          <w:rFonts w:ascii="Arial" w:hAnsi="Arial" w:cs="Arial"/>
          <w:b/>
          <w:sz w:val="18"/>
          <w:szCs w:val="18"/>
        </w:rPr>
      </w:pPr>
      <w:r w:rsidRPr="00961311">
        <w:rPr>
          <w:rFonts w:ascii="Arial" w:hAnsi="Arial" w:cs="Arial"/>
          <w:b/>
          <w:sz w:val="18"/>
          <w:szCs w:val="18"/>
        </w:rPr>
        <w:t>Figure 1 – Expenditure of Development Contribution Income in Cavan from 2013-2015</w:t>
      </w:r>
    </w:p>
    <w:p w:rsidR="00957459" w:rsidRPr="003F155C" w:rsidRDefault="00023126" w:rsidP="00F806AA">
      <w:pPr>
        <w:rPr>
          <w:rFonts w:ascii="Arial" w:hAnsi="Arial" w:cs="Arial"/>
          <w:b/>
          <w:u w:val="single"/>
        </w:rPr>
      </w:pPr>
      <w:r>
        <w:rPr>
          <w:rFonts w:ascii="Arial" w:hAnsi="Arial" w:cs="Arial"/>
          <w:b/>
          <w:u w:val="single"/>
        </w:rPr>
        <w:t>An example of recent p</w:t>
      </w:r>
      <w:r w:rsidR="00957459" w:rsidRPr="003F155C">
        <w:rPr>
          <w:rFonts w:ascii="Arial" w:hAnsi="Arial" w:cs="Arial"/>
          <w:b/>
          <w:u w:val="single"/>
        </w:rPr>
        <w:t>rojects enabl</w:t>
      </w:r>
      <w:r w:rsidR="003F155C">
        <w:rPr>
          <w:rFonts w:ascii="Arial" w:hAnsi="Arial" w:cs="Arial"/>
          <w:b/>
          <w:u w:val="single"/>
        </w:rPr>
        <w:t>ed by development contributions:</w:t>
      </w:r>
    </w:p>
    <w:p w:rsidR="003F155C" w:rsidRPr="00023126" w:rsidRDefault="003F155C" w:rsidP="00783961">
      <w:pPr>
        <w:rPr>
          <w:rFonts w:ascii="Arial" w:hAnsi="Arial" w:cs="Arial"/>
        </w:rPr>
      </w:pPr>
      <w:r w:rsidRPr="00023126">
        <w:rPr>
          <w:rFonts w:ascii="Arial" w:hAnsi="Arial" w:cs="Arial"/>
        </w:rPr>
        <w:t>Ballyconnell Relief Road</w:t>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Pr="00023126">
        <w:rPr>
          <w:rFonts w:ascii="Arial" w:hAnsi="Arial" w:cs="Arial"/>
        </w:rPr>
        <w:t>Killykeen Fo</w:t>
      </w:r>
      <w:r w:rsidR="00023126" w:rsidRPr="00023126">
        <w:rPr>
          <w:rFonts w:ascii="Arial" w:hAnsi="Arial" w:cs="Arial"/>
        </w:rPr>
        <w:t>r</w:t>
      </w:r>
      <w:r w:rsidRPr="00023126">
        <w:rPr>
          <w:rFonts w:ascii="Arial" w:hAnsi="Arial" w:cs="Arial"/>
        </w:rPr>
        <w:t>est Park</w:t>
      </w:r>
    </w:p>
    <w:p w:rsidR="003F155C" w:rsidRPr="00023126" w:rsidRDefault="003F155C" w:rsidP="00783961">
      <w:pPr>
        <w:rPr>
          <w:rFonts w:ascii="Arial" w:hAnsi="Arial" w:cs="Arial"/>
        </w:rPr>
      </w:pPr>
      <w:r w:rsidRPr="00023126">
        <w:rPr>
          <w:rFonts w:ascii="Arial" w:hAnsi="Arial" w:cs="Arial"/>
        </w:rPr>
        <w:t>Kingscourt Footpath</w:t>
      </w:r>
      <w:r w:rsidR="00023126" w:rsidRPr="00023126">
        <w:rPr>
          <w:rFonts w:ascii="Arial" w:hAnsi="Arial" w:cs="Arial"/>
        </w:rPr>
        <w:t>s</w:t>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00023126">
        <w:rPr>
          <w:rFonts w:ascii="Arial" w:hAnsi="Arial" w:cs="Arial"/>
        </w:rPr>
        <w:tab/>
      </w:r>
      <w:r w:rsidRPr="00023126">
        <w:rPr>
          <w:rFonts w:ascii="Arial" w:hAnsi="Arial" w:cs="Arial"/>
        </w:rPr>
        <w:t>Bawnboy Workhouse</w:t>
      </w:r>
    </w:p>
    <w:p w:rsidR="003F155C" w:rsidRPr="00023126" w:rsidRDefault="003F155C" w:rsidP="00783961">
      <w:pPr>
        <w:rPr>
          <w:rFonts w:ascii="Arial" w:hAnsi="Arial" w:cs="Arial"/>
        </w:rPr>
      </w:pPr>
      <w:r w:rsidRPr="00023126">
        <w:rPr>
          <w:rFonts w:ascii="Arial" w:hAnsi="Arial" w:cs="Arial"/>
        </w:rPr>
        <w:t>Breakey Orange Hal</w:t>
      </w:r>
      <w:r w:rsidR="00023126" w:rsidRPr="00023126">
        <w:rPr>
          <w:rFonts w:ascii="Arial" w:hAnsi="Arial" w:cs="Arial"/>
        </w:rPr>
        <w:t>l</w:t>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00023126" w:rsidRPr="00023126">
        <w:rPr>
          <w:rFonts w:ascii="Arial" w:hAnsi="Arial" w:cs="Arial"/>
        </w:rPr>
        <w:tab/>
      </w:r>
      <w:r w:rsidRPr="00023126">
        <w:rPr>
          <w:rFonts w:ascii="Arial" w:hAnsi="Arial" w:cs="Arial"/>
        </w:rPr>
        <w:t>Dowra Multi Purpose Facility</w:t>
      </w:r>
    </w:p>
    <w:p w:rsidR="00023126" w:rsidRPr="00023126" w:rsidRDefault="00023126" w:rsidP="00783961">
      <w:pPr>
        <w:rPr>
          <w:rFonts w:ascii="Arial" w:hAnsi="Arial" w:cs="Arial"/>
        </w:rPr>
      </w:pPr>
      <w:r w:rsidRPr="00023126">
        <w:rPr>
          <w:rFonts w:ascii="Arial" w:hAnsi="Arial" w:cs="Arial"/>
        </w:rPr>
        <w:t>Cootehill Footbridge</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t>Virginia Playground</w:t>
      </w:r>
    </w:p>
    <w:p w:rsidR="00023126" w:rsidRPr="00023126" w:rsidRDefault="00023126" w:rsidP="00023126">
      <w:pPr>
        <w:rPr>
          <w:rFonts w:ascii="Arial" w:hAnsi="Arial" w:cs="Arial"/>
        </w:rPr>
      </w:pPr>
      <w:r w:rsidRPr="00023126">
        <w:rPr>
          <w:rFonts w:ascii="Arial" w:hAnsi="Arial" w:cs="Arial"/>
        </w:rPr>
        <w:t>Drumalee Bowling Green</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t xml:space="preserve">Ramor Watersports Club Marina </w:t>
      </w:r>
    </w:p>
    <w:p w:rsidR="00023126" w:rsidRPr="00023126" w:rsidRDefault="00023126" w:rsidP="00023126">
      <w:pPr>
        <w:rPr>
          <w:rFonts w:ascii="Arial" w:hAnsi="Arial" w:cs="Arial"/>
        </w:rPr>
      </w:pPr>
      <w:r w:rsidRPr="00023126">
        <w:rPr>
          <w:rFonts w:ascii="Arial" w:hAnsi="Arial" w:cs="Arial"/>
        </w:rPr>
        <w:t xml:space="preserve">Blacklion Market House Refurbishment </w:t>
      </w:r>
      <w:r w:rsidRPr="00023126">
        <w:rPr>
          <w:rFonts w:ascii="Arial" w:hAnsi="Arial" w:cs="Arial"/>
        </w:rPr>
        <w:tab/>
      </w:r>
      <w:r w:rsidRPr="00023126">
        <w:rPr>
          <w:rFonts w:ascii="Arial" w:hAnsi="Arial" w:cs="Arial"/>
        </w:rPr>
        <w:tab/>
        <w:t>Ballyjamesduff WW1 Trench</w:t>
      </w:r>
    </w:p>
    <w:p w:rsidR="00023126" w:rsidRPr="00023126" w:rsidRDefault="00023126" w:rsidP="00783961">
      <w:pPr>
        <w:rPr>
          <w:rFonts w:ascii="Arial" w:hAnsi="Arial" w:cs="Arial"/>
        </w:rPr>
      </w:pPr>
      <w:r w:rsidRPr="00023126">
        <w:rPr>
          <w:rFonts w:ascii="Arial" w:hAnsi="Arial" w:cs="Arial"/>
        </w:rPr>
        <w:t>Ballinagh</w:t>
      </w:r>
      <w:r w:rsidR="008225D3">
        <w:rPr>
          <w:rFonts w:ascii="Arial" w:hAnsi="Arial" w:cs="Arial"/>
        </w:rPr>
        <w:t xml:space="preserve"> Flemings Folly Refurbishment</w:t>
      </w:r>
      <w:r w:rsidR="008225D3">
        <w:rPr>
          <w:rFonts w:ascii="Arial" w:hAnsi="Arial" w:cs="Arial"/>
        </w:rPr>
        <w:tab/>
      </w:r>
      <w:r w:rsidR="008225D3">
        <w:rPr>
          <w:rFonts w:ascii="Arial" w:hAnsi="Arial" w:cs="Arial"/>
        </w:rPr>
        <w:tab/>
      </w:r>
      <w:r w:rsidRPr="00023126">
        <w:rPr>
          <w:rFonts w:ascii="Arial" w:hAnsi="Arial" w:cs="Arial"/>
        </w:rPr>
        <w:t xml:space="preserve">Road </w:t>
      </w:r>
      <w:r w:rsidR="008225D3">
        <w:rPr>
          <w:rFonts w:ascii="Arial" w:hAnsi="Arial" w:cs="Arial"/>
        </w:rPr>
        <w:t>Projects</w:t>
      </w:r>
    </w:p>
    <w:p w:rsidR="00023126" w:rsidRPr="00023126" w:rsidRDefault="00023126" w:rsidP="00783961">
      <w:pPr>
        <w:rPr>
          <w:rFonts w:ascii="Arial" w:hAnsi="Arial" w:cs="Arial"/>
        </w:rPr>
      </w:pPr>
      <w:r w:rsidRPr="00023126">
        <w:rPr>
          <w:rFonts w:ascii="Arial" w:hAnsi="Arial" w:cs="Arial"/>
        </w:rPr>
        <w:t>Virginia Show Centre</w:t>
      </w:r>
      <w:r w:rsidRPr="00023126">
        <w:rPr>
          <w:rFonts w:ascii="Arial" w:hAnsi="Arial" w:cs="Arial"/>
        </w:rPr>
        <w:tab/>
      </w:r>
      <w:r w:rsidRPr="00023126">
        <w:rPr>
          <w:rFonts w:ascii="Arial" w:hAnsi="Arial" w:cs="Arial"/>
        </w:rPr>
        <w:tab/>
      </w:r>
      <w:r w:rsidRPr="00023126">
        <w:rPr>
          <w:rFonts w:ascii="Arial" w:hAnsi="Arial" w:cs="Arial"/>
        </w:rPr>
        <w:tab/>
      </w:r>
      <w:r w:rsidRPr="00023126">
        <w:rPr>
          <w:rFonts w:ascii="Arial" w:hAnsi="Arial" w:cs="Arial"/>
        </w:rPr>
        <w:tab/>
      </w:r>
      <w:r>
        <w:rPr>
          <w:rFonts w:ascii="Arial" w:hAnsi="Arial" w:cs="Arial"/>
        </w:rPr>
        <w:tab/>
      </w:r>
      <w:r w:rsidRPr="00023126">
        <w:rPr>
          <w:rFonts w:ascii="Arial" w:hAnsi="Arial" w:cs="Arial"/>
        </w:rPr>
        <w:t>Community Capital Grants</w:t>
      </w:r>
    </w:p>
    <w:p w:rsidR="00961311" w:rsidRDefault="00961311" w:rsidP="00023126">
      <w:pPr>
        <w:rPr>
          <w:rFonts w:ascii="Arial" w:hAnsi="Arial" w:cs="Arial"/>
          <w:b/>
        </w:rPr>
      </w:pPr>
    </w:p>
    <w:p w:rsidR="00272E21" w:rsidRDefault="00272E21" w:rsidP="00051B9D">
      <w:pPr>
        <w:rPr>
          <w:rFonts w:ascii="Arial Black" w:hAnsi="Arial Black" w:cs="Arial"/>
          <w:b/>
        </w:rPr>
      </w:pPr>
    </w:p>
    <w:p w:rsidR="00085235" w:rsidRDefault="00085235" w:rsidP="00051B9D">
      <w:pPr>
        <w:rPr>
          <w:rFonts w:ascii="Arial Black" w:hAnsi="Arial Black" w:cs="Arial"/>
          <w:b/>
        </w:rPr>
      </w:pPr>
    </w:p>
    <w:p w:rsidR="00961311" w:rsidRPr="00961311" w:rsidRDefault="00F806AA" w:rsidP="00F8445F">
      <w:pPr>
        <w:ind w:left="720" w:hanging="720"/>
        <w:rPr>
          <w:rFonts w:ascii="Arial Black" w:hAnsi="Arial Black" w:cs="Arial"/>
          <w:b/>
        </w:rPr>
      </w:pPr>
      <w:r w:rsidRPr="00961311">
        <w:rPr>
          <w:rFonts w:ascii="Arial Black" w:hAnsi="Arial Black" w:cs="Arial"/>
          <w:b/>
        </w:rPr>
        <w:lastRenderedPageBreak/>
        <w:t>2.0</w:t>
      </w:r>
      <w:r w:rsidRPr="00961311">
        <w:rPr>
          <w:rFonts w:ascii="Arial Black" w:hAnsi="Arial Black" w:cs="Arial"/>
          <w:b/>
        </w:rPr>
        <w:tab/>
      </w:r>
      <w:r w:rsidR="00C253D8" w:rsidRPr="00961311">
        <w:rPr>
          <w:rFonts w:ascii="Arial Black" w:hAnsi="Arial Black" w:cs="Arial"/>
          <w:b/>
        </w:rPr>
        <w:t>E</w:t>
      </w:r>
      <w:r w:rsidR="00961311" w:rsidRPr="00961311">
        <w:rPr>
          <w:rFonts w:ascii="Arial Black" w:hAnsi="Arial Black" w:cs="Arial"/>
          <w:b/>
        </w:rPr>
        <w:t xml:space="preserve">STIMATING THE NATURE AND SCOPE OF FUTURE DEVELOPMENT </w:t>
      </w:r>
    </w:p>
    <w:p w:rsidR="00EA1CBE" w:rsidRPr="00961311" w:rsidRDefault="00EA1CBE" w:rsidP="008D33A0">
      <w:pPr>
        <w:jc w:val="both"/>
        <w:rPr>
          <w:rFonts w:ascii="Arial" w:hAnsi="Arial" w:cs="Arial"/>
        </w:rPr>
      </w:pPr>
      <w:r w:rsidRPr="00961311">
        <w:rPr>
          <w:rFonts w:ascii="Arial" w:hAnsi="Arial" w:cs="Arial"/>
        </w:rPr>
        <w:t xml:space="preserve">The current uncertainty in </w:t>
      </w:r>
      <w:r w:rsidR="00961311" w:rsidRPr="00961311">
        <w:rPr>
          <w:rFonts w:ascii="Arial" w:hAnsi="Arial" w:cs="Arial"/>
        </w:rPr>
        <w:t>residential</w:t>
      </w:r>
      <w:r w:rsidRPr="00961311">
        <w:rPr>
          <w:rFonts w:ascii="Arial" w:hAnsi="Arial" w:cs="Arial"/>
        </w:rPr>
        <w:t>, commercial and indust</w:t>
      </w:r>
      <w:r w:rsidR="00961311" w:rsidRPr="00961311">
        <w:rPr>
          <w:rFonts w:ascii="Arial" w:hAnsi="Arial" w:cs="Arial"/>
        </w:rPr>
        <w:t xml:space="preserve">rial projects results in a </w:t>
      </w:r>
      <w:r w:rsidRPr="00961311">
        <w:rPr>
          <w:rFonts w:ascii="Arial" w:hAnsi="Arial" w:cs="Arial"/>
        </w:rPr>
        <w:t xml:space="preserve">level of </w:t>
      </w:r>
      <w:r w:rsidR="00085235">
        <w:rPr>
          <w:rFonts w:ascii="Arial" w:hAnsi="Arial" w:cs="Arial"/>
        </w:rPr>
        <w:t>unpredictability</w:t>
      </w:r>
      <w:r w:rsidRPr="00961311">
        <w:rPr>
          <w:rFonts w:ascii="Arial" w:hAnsi="Arial" w:cs="Arial"/>
        </w:rPr>
        <w:t xml:space="preserve"> in forecasting development trends over the scheme period. </w:t>
      </w:r>
    </w:p>
    <w:p w:rsidR="006A446A" w:rsidRPr="00961311" w:rsidRDefault="00F806AA" w:rsidP="00F8445F">
      <w:pPr>
        <w:ind w:left="720" w:hanging="720"/>
        <w:rPr>
          <w:rFonts w:ascii="Arial Black" w:hAnsi="Arial Black" w:cs="Arial"/>
          <w:b/>
        </w:rPr>
      </w:pPr>
      <w:r w:rsidRPr="00961311">
        <w:rPr>
          <w:rFonts w:ascii="Arial Black" w:hAnsi="Arial Black" w:cs="Arial"/>
          <w:b/>
        </w:rPr>
        <w:t xml:space="preserve">2.1 </w:t>
      </w:r>
      <w:r w:rsidR="00961311" w:rsidRPr="00961311">
        <w:rPr>
          <w:rFonts w:ascii="Arial Black" w:hAnsi="Arial Black" w:cs="Arial"/>
          <w:b/>
        </w:rPr>
        <w:tab/>
        <w:t xml:space="preserve">RESIDENTIAL FORECASTS </w:t>
      </w:r>
      <w:r w:rsidRPr="00961311">
        <w:rPr>
          <w:rFonts w:ascii="Arial Black" w:hAnsi="Arial Black" w:cs="Arial"/>
          <w:b/>
        </w:rPr>
        <w:t xml:space="preserve"> </w:t>
      </w:r>
    </w:p>
    <w:p w:rsidR="00F806AA" w:rsidRPr="00961311" w:rsidRDefault="004C5A35" w:rsidP="008D33A0">
      <w:pPr>
        <w:jc w:val="both"/>
        <w:rPr>
          <w:rFonts w:ascii="Arial" w:hAnsi="Arial" w:cs="Arial"/>
        </w:rPr>
      </w:pPr>
      <w:r>
        <w:rPr>
          <w:rFonts w:ascii="Arial" w:hAnsi="Arial" w:cs="Arial"/>
        </w:rPr>
        <w:t>The</w:t>
      </w:r>
      <w:r w:rsidR="00ED285F" w:rsidRPr="00961311">
        <w:rPr>
          <w:rFonts w:ascii="Arial" w:hAnsi="Arial" w:cs="Arial"/>
        </w:rPr>
        <w:t xml:space="preserve"> Core Strategy of the Cavan County Development </w:t>
      </w:r>
      <w:r w:rsidR="00726184" w:rsidRPr="00961311">
        <w:rPr>
          <w:rFonts w:ascii="Arial" w:hAnsi="Arial" w:cs="Arial"/>
        </w:rPr>
        <w:t xml:space="preserve">Plan 2014-2020 and </w:t>
      </w:r>
      <w:r w:rsidR="00ED285F" w:rsidRPr="00961311">
        <w:rPr>
          <w:rFonts w:ascii="Arial" w:hAnsi="Arial" w:cs="Arial"/>
        </w:rPr>
        <w:t>Cavan Town and Environs Development Plan 2014-2020</w:t>
      </w:r>
      <w:r>
        <w:rPr>
          <w:rFonts w:ascii="Arial" w:hAnsi="Arial" w:cs="Arial"/>
        </w:rPr>
        <w:t xml:space="preserve"> projects the</w:t>
      </w:r>
      <w:r w:rsidR="00ED285F" w:rsidRPr="00961311">
        <w:rPr>
          <w:rFonts w:ascii="Arial" w:hAnsi="Arial" w:cs="Arial"/>
        </w:rPr>
        <w:t xml:space="preserve"> number of housing units to be constructed in the county over the period</w:t>
      </w:r>
      <w:r w:rsidR="00EA1CBE" w:rsidRPr="00961311">
        <w:rPr>
          <w:rFonts w:ascii="Arial" w:hAnsi="Arial" w:cs="Arial"/>
        </w:rPr>
        <w:t xml:space="preserve"> of the plan</w:t>
      </w:r>
      <w:r>
        <w:rPr>
          <w:rFonts w:ascii="Arial" w:hAnsi="Arial" w:cs="Arial"/>
        </w:rPr>
        <w:t>s</w:t>
      </w:r>
      <w:r w:rsidR="00EA1CBE" w:rsidRPr="00961311">
        <w:rPr>
          <w:rFonts w:ascii="Arial" w:hAnsi="Arial" w:cs="Arial"/>
        </w:rPr>
        <w:t xml:space="preserve"> </w:t>
      </w:r>
      <w:r>
        <w:rPr>
          <w:rFonts w:ascii="Arial" w:hAnsi="Arial" w:cs="Arial"/>
        </w:rPr>
        <w:t>as</w:t>
      </w:r>
      <w:r w:rsidR="00EA1CBE" w:rsidRPr="00961311">
        <w:rPr>
          <w:rFonts w:ascii="Arial" w:hAnsi="Arial" w:cs="Arial"/>
        </w:rPr>
        <w:t xml:space="preserve"> </w:t>
      </w:r>
      <w:r w:rsidR="00C53754" w:rsidRPr="00C53754">
        <w:rPr>
          <w:rFonts w:ascii="Arial" w:hAnsi="Arial" w:cs="Arial"/>
        </w:rPr>
        <w:t>3770</w:t>
      </w:r>
      <w:r w:rsidR="00EA1CBE" w:rsidRPr="00C53754">
        <w:rPr>
          <w:rFonts w:ascii="Arial" w:hAnsi="Arial" w:cs="Arial"/>
        </w:rPr>
        <w:t xml:space="preserve"> units </w:t>
      </w:r>
      <w:r w:rsidR="008D33A0">
        <w:rPr>
          <w:rFonts w:ascii="Arial" w:hAnsi="Arial" w:cs="Arial"/>
        </w:rPr>
        <w:t>(</w:t>
      </w:r>
      <w:r w:rsidR="00ED285F" w:rsidRPr="008D33A0">
        <w:rPr>
          <w:rFonts w:ascii="Arial" w:hAnsi="Arial" w:cs="Arial"/>
        </w:rPr>
        <w:t>2513 units for 4 years (2017</w:t>
      </w:r>
      <w:r w:rsidR="00961311" w:rsidRPr="00961311">
        <w:rPr>
          <w:rFonts w:ascii="Arial" w:hAnsi="Arial" w:cs="Arial"/>
        </w:rPr>
        <w:t xml:space="preserve"> to 2020)</w:t>
      </w:r>
      <w:r w:rsidR="008D33A0">
        <w:rPr>
          <w:rFonts w:ascii="Arial" w:hAnsi="Arial" w:cs="Arial"/>
        </w:rPr>
        <w:t>)</w:t>
      </w:r>
      <w:r w:rsidR="00961311" w:rsidRPr="00961311">
        <w:rPr>
          <w:rFonts w:ascii="Arial" w:hAnsi="Arial" w:cs="Arial"/>
        </w:rPr>
        <w:t>. H</w:t>
      </w:r>
      <w:r w:rsidR="00ED285F" w:rsidRPr="00961311">
        <w:rPr>
          <w:rFonts w:ascii="Arial" w:hAnsi="Arial" w:cs="Arial"/>
        </w:rPr>
        <w:t>owever it is considered mo</w:t>
      </w:r>
      <w:r w:rsidR="00051B9D">
        <w:rPr>
          <w:rFonts w:ascii="Arial" w:hAnsi="Arial" w:cs="Arial"/>
        </w:rPr>
        <w:t xml:space="preserve">re </w:t>
      </w:r>
      <w:r w:rsidR="00ED285F" w:rsidRPr="00961311">
        <w:rPr>
          <w:rFonts w:ascii="Arial" w:hAnsi="Arial" w:cs="Arial"/>
        </w:rPr>
        <w:t>practical to base the forecast growth by using the residential commencement data available</w:t>
      </w:r>
      <w:r w:rsidR="00961311" w:rsidRPr="00961311">
        <w:rPr>
          <w:rFonts w:ascii="Arial" w:hAnsi="Arial" w:cs="Arial"/>
        </w:rPr>
        <w:t xml:space="preserve"> to the planning authority</w:t>
      </w:r>
      <w:r w:rsidR="00ED285F" w:rsidRPr="00961311">
        <w:rPr>
          <w:rFonts w:ascii="Arial" w:hAnsi="Arial" w:cs="Arial"/>
        </w:rPr>
        <w:t xml:space="preserve">. </w:t>
      </w:r>
      <w:r w:rsidR="00051B9D">
        <w:rPr>
          <w:rFonts w:ascii="Arial" w:hAnsi="Arial" w:cs="Arial"/>
        </w:rPr>
        <w:t>T</w:t>
      </w:r>
      <w:r w:rsidR="00F806AA" w:rsidRPr="00961311">
        <w:rPr>
          <w:rFonts w:ascii="Arial" w:hAnsi="Arial" w:cs="Arial"/>
        </w:rPr>
        <w:t xml:space="preserve">here were 489 </w:t>
      </w:r>
      <w:r w:rsidR="00ED285F" w:rsidRPr="00961311">
        <w:rPr>
          <w:rFonts w:ascii="Arial" w:hAnsi="Arial" w:cs="Arial"/>
        </w:rPr>
        <w:t>residential</w:t>
      </w:r>
      <w:r w:rsidR="008D33A0">
        <w:rPr>
          <w:rFonts w:ascii="Arial" w:hAnsi="Arial" w:cs="Arial"/>
        </w:rPr>
        <w:t xml:space="preserve"> commencements in the County</w:t>
      </w:r>
      <w:r w:rsidR="00051B9D" w:rsidRPr="00051B9D">
        <w:rPr>
          <w:rFonts w:ascii="Arial" w:hAnsi="Arial" w:cs="Arial"/>
        </w:rPr>
        <w:t xml:space="preserve"> </w:t>
      </w:r>
      <w:r w:rsidR="00051B9D">
        <w:rPr>
          <w:rFonts w:ascii="Arial" w:hAnsi="Arial" w:cs="Arial"/>
        </w:rPr>
        <w:t>b</w:t>
      </w:r>
      <w:r w:rsidR="00051B9D" w:rsidRPr="00961311">
        <w:rPr>
          <w:rFonts w:ascii="Arial" w:hAnsi="Arial" w:cs="Arial"/>
        </w:rPr>
        <w:t>etween January 2010 and end of 2015</w:t>
      </w:r>
      <w:r w:rsidR="008D33A0">
        <w:rPr>
          <w:rFonts w:ascii="Arial" w:hAnsi="Arial" w:cs="Arial"/>
        </w:rPr>
        <w:t xml:space="preserve">. </w:t>
      </w:r>
      <w:r w:rsidR="00051B9D">
        <w:rPr>
          <w:rFonts w:ascii="Arial" w:hAnsi="Arial" w:cs="Arial"/>
        </w:rPr>
        <w:t>F</w:t>
      </w:r>
      <w:r>
        <w:rPr>
          <w:rFonts w:ascii="Arial" w:hAnsi="Arial" w:cs="Arial"/>
        </w:rPr>
        <w:t xml:space="preserve">orecast </w:t>
      </w:r>
      <w:r w:rsidR="00F806AA" w:rsidRPr="00961311">
        <w:rPr>
          <w:rFonts w:ascii="Arial" w:hAnsi="Arial" w:cs="Arial"/>
        </w:rPr>
        <w:t xml:space="preserve">growth for this </w:t>
      </w:r>
      <w:r w:rsidR="00ED285F" w:rsidRPr="00961311">
        <w:rPr>
          <w:rFonts w:ascii="Arial" w:hAnsi="Arial" w:cs="Arial"/>
        </w:rPr>
        <w:t>scheme</w:t>
      </w:r>
      <w:r w:rsidR="00F806AA" w:rsidRPr="00961311">
        <w:rPr>
          <w:rFonts w:ascii="Arial" w:hAnsi="Arial" w:cs="Arial"/>
        </w:rPr>
        <w:t xml:space="preserve"> period </w:t>
      </w:r>
      <w:r w:rsidR="00051B9D">
        <w:rPr>
          <w:rFonts w:ascii="Arial" w:hAnsi="Arial" w:cs="Arial"/>
        </w:rPr>
        <w:t>is</w:t>
      </w:r>
      <w:r w:rsidR="00F806AA" w:rsidRPr="008D33A0">
        <w:rPr>
          <w:rFonts w:ascii="Arial" w:hAnsi="Arial" w:cs="Arial"/>
        </w:rPr>
        <w:t xml:space="preserve"> </w:t>
      </w:r>
      <w:r w:rsidR="001C2E35" w:rsidRPr="008D33A0">
        <w:rPr>
          <w:rFonts w:ascii="Arial" w:hAnsi="Arial" w:cs="Arial"/>
        </w:rPr>
        <w:t>960</w:t>
      </w:r>
      <w:r w:rsidR="00F806AA" w:rsidRPr="008D33A0">
        <w:rPr>
          <w:rFonts w:ascii="Arial" w:hAnsi="Arial" w:cs="Arial"/>
        </w:rPr>
        <w:t xml:space="preserve"> </w:t>
      </w:r>
      <w:r w:rsidR="00ED285F" w:rsidRPr="008D33A0">
        <w:rPr>
          <w:rFonts w:ascii="Arial" w:hAnsi="Arial" w:cs="Arial"/>
        </w:rPr>
        <w:t>units</w:t>
      </w:r>
      <w:r w:rsidR="00F806AA" w:rsidRPr="00961311">
        <w:rPr>
          <w:rFonts w:ascii="Arial" w:hAnsi="Arial" w:cs="Arial"/>
          <w:b/>
        </w:rPr>
        <w:t xml:space="preserve"> </w:t>
      </w:r>
      <w:r w:rsidR="00051B9D">
        <w:rPr>
          <w:rFonts w:ascii="Arial" w:hAnsi="Arial" w:cs="Arial"/>
        </w:rPr>
        <w:t xml:space="preserve">as per Table 1, </w:t>
      </w:r>
      <w:r w:rsidR="008D33A0">
        <w:rPr>
          <w:rFonts w:ascii="Arial" w:hAnsi="Arial" w:cs="Arial"/>
        </w:rPr>
        <w:t>Appendix 1</w:t>
      </w:r>
      <w:r w:rsidR="00F806AA" w:rsidRPr="00961311">
        <w:rPr>
          <w:rFonts w:ascii="Arial" w:hAnsi="Arial" w:cs="Arial"/>
        </w:rPr>
        <w:t>.</w:t>
      </w:r>
    </w:p>
    <w:p w:rsidR="00F806AA" w:rsidRPr="00961311" w:rsidRDefault="00F806AA" w:rsidP="00F8445F">
      <w:pPr>
        <w:ind w:left="720" w:hanging="720"/>
        <w:rPr>
          <w:rFonts w:ascii="Arial Black" w:hAnsi="Arial Black" w:cs="Arial"/>
          <w:b/>
        </w:rPr>
      </w:pPr>
      <w:r w:rsidRPr="00961311">
        <w:rPr>
          <w:rFonts w:ascii="Arial Black" w:hAnsi="Arial Black" w:cs="Arial"/>
          <w:b/>
        </w:rPr>
        <w:t>2.2</w:t>
      </w:r>
      <w:r w:rsidR="004C5A35">
        <w:rPr>
          <w:rFonts w:ascii="Arial Black" w:hAnsi="Arial Black" w:cs="Arial"/>
          <w:b/>
        </w:rPr>
        <w:tab/>
      </w:r>
      <w:r w:rsidRPr="00961311">
        <w:rPr>
          <w:rFonts w:ascii="Arial Black" w:hAnsi="Arial Black" w:cs="Arial"/>
          <w:b/>
        </w:rPr>
        <w:t xml:space="preserve"> </w:t>
      </w:r>
      <w:r w:rsidR="00961311" w:rsidRPr="00961311">
        <w:rPr>
          <w:rFonts w:ascii="Arial Black" w:hAnsi="Arial Black" w:cs="Arial"/>
          <w:b/>
        </w:rPr>
        <w:t>COMMERCIAL</w:t>
      </w:r>
      <w:r w:rsidR="00272E21">
        <w:rPr>
          <w:rFonts w:ascii="Arial Black" w:hAnsi="Arial Black" w:cs="Arial"/>
          <w:b/>
        </w:rPr>
        <w:t>/INDUSTRIAL</w:t>
      </w:r>
      <w:r w:rsidR="00961311" w:rsidRPr="00961311">
        <w:rPr>
          <w:rFonts w:ascii="Arial Black" w:hAnsi="Arial Black" w:cs="Arial"/>
          <w:b/>
        </w:rPr>
        <w:t xml:space="preserve"> FORECASTS </w:t>
      </w:r>
      <w:r w:rsidRPr="00961311">
        <w:rPr>
          <w:rFonts w:ascii="Arial Black" w:hAnsi="Arial Black" w:cs="Arial"/>
          <w:b/>
        </w:rPr>
        <w:t xml:space="preserve"> </w:t>
      </w:r>
    </w:p>
    <w:p w:rsidR="00604CD3" w:rsidRPr="00961311" w:rsidRDefault="00F806AA" w:rsidP="008D33A0">
      <w:pPr>
        <w:jc w:val="both"/>
        <w:rPr>
          <w:rFonts w:ascii="Arial" w:hAnsi="Arial" w:cs="Arial"/>
        </w:rPr>
      </w:pPr>
      <w:r w:rsidRPr="00961311">
        <w:rPr>
          <w:rFonts w:ascii="Arial" w:hAnsi="Arial" w:cs="Arial"/>
        </w:rPr>
        <w:t>An analysis of the commercial and industrial floor areas o</w:t>
      </w:r>
      <w:r w:rsidR="00E370A5" w:rsidRPr="00961311">
        <w:rPr>
          <w:rFonts w:ascii="Arial" w:hAnsi="Arial" w:cs="Arial"/>
        </w:rPr>
        <w:t xml:space="preserve">f Commencement Notices received </w:t>
      </w:r>
      <w:r w:rsidRPr="00961311">
        <w:rPr>
          <w:rFonts w:ascii="Arial" w:hAnsi="Arial" w:cs="Arial"/>
        </w:rPr>
        <w:t>in the county from January 2010 until December 2015</w:t>
      </w:r>
      <w:r w:rsidR="00FA5D57" w:rsidRPr="00961311">
        <w:rPr>
          <w:rFonts w:ascii="Arial" w:hAnsi="Arial" w:cs="Arial"/>
        </w:rPr>
        <w:t xml:space="preserve"> (Table 2, Appendix 1)</w:t>
      </w:r>
      <w:r w:rsidRPr="00961311">
        <w:rPr>
          <w:rFonts w:ascii="Arial" w:hAnsi="Arial" w:cs="Arial"/>
        </w:rPr>
        <w:t xml:space="preserve"> </w:t>
      </w:r>
      <w:r w:rsidR="003B221A">
        <w:rPr>
          <w:rFonts w:ascii="Arial" w:hAnsi="Arial" w:cs="Arial"/>
        </w:rPr>
        <w:t>show</w:t>
      </w:r>
      <w:r w:rsidRPr="00961311">
        <w:rPr>
          <w:rFonts w:ascii="Arial" w:hAnsi="Arial" w:cs="Arial"/>
        </w:rPr>
        <w:t xml:space="preserve"> </w:t>
      </w:r>
      <w:r w:rsidR="004C6689" w:rsidRPr="00961311">
        <w:rPr>
          <w:rFonts w:ascii="Arial" w:hAnsi="Arial" w:cs="Arial"/>
        </w:rPr>
        <w:t>an accurate prediction of 10,000</w:t>
      </w:r>
      <w:r w:rsidR="003B221A" w:rsidRPr="003B221A">
        <w:rPr>
          <w:rFonts w:ascii="Arial" w:hAnsi="Arial" w:cs="Arial"/>
        </w:rPr>
        <w:t>m</w:t>
      </w:r>
      <w:r w:rsidR="003B221A" w:rsidRPr="003B221A">
        <w:rPr>
          <w:rFonts w:ascii="Arial" w:hAnsi="Arial" w:cs="Arial"/>
          <w:vertAlign w:val="superscript"/>
        </w:rPr>
        <w:t>2</w:t>
      </w:r>
      <w:r w:rsidR="004C6689" w:rsidRPr="00961311">
        <w:rPr>
          <w:rFonts w:ascii="Arial" w:hAnsi="Arial" w:cs="Arial"/>
        </w:rPr>
        <w:t xml:space="preserve"> </w:t>
      </w:r>
      <w:r w:rsidR="008D33A0">
        <w:rPr>
          <w:rFonts w:ascii="Arial" w:hAnsi="Arial" w:cs="Arial"/>
        </w:rPr>
        <w:t xml:space="preserve">per annum </w:t>
      </w:r>
      <w:r w:rsidR="004C6689" w:rsidRPr="00961311">
        <w:rPr>
          <w:rFonts w:ascii="Arial" w:hAnsi="Arial" w:cs="Arial"/>
        </w:rPr>
        <w:t xml:space="preserve">was included in the </w:t>
      </w:r>
      <w:r w:rsidR="00085235">
        <w:rPr>
          <w:rFonts w:ascii="Arial" w:hAnsi="Arial" w:cs="Arial"/>
        </w:rPr>
        <w:t xml:space="preserve">2013 </w:t>
      </w:r>
      <w:r w:rsidR="00ED285F" w:rsidRPr="00961311">
        <w:rPr>
          <w:rFonts w:ascii="Arial" w:hAnsi="Arial" w:cs="Arial"/>
        </w:rPr>
        <w:t>Development</w:t>
      </w:r>
      <w:r w:rsidR="004C6689" w:rsidRPr="00961311">
        <w:rPr>
          <w:rFonts w:ascii="Arial" w:hAnsi="Arial" w:cs="Arial"/>
        </w:rPr>
        <w:t xml:space="preserve"> </w:t>
      </w:r>
      <w:r w:rsidR="00ED285F" w:rsidRPr="00961311">
        <w:rPr>
          <w:rFonts w:ascii="Arial" w:hAnsi="Arial" w:cs="Arial"/>
        </w:rPr>
        <w:t>Contribution</w:t>
      </w:r>
      <w:r w:rsidR="008D33A0">
        <w:rPr>
          <w:rFonts w:ascii="Arial" w:hAnsi="Arial" w:cs="Arial"/>
        </w:rPr>
        <w:t xml:space="preserve"> Scheme. It is predicted that this trend will continue. It </w:t>
      </w:r>
      <w:r w:rsidR="004C6689" w:rsidRPr="00961311">
        <w:rPr>
          <w:rFonts w:ascii="Arial" w:hAnsi="Arial" w:cs="Arial"/>
        </w:rPr>
        <w:t>is estimated that 10,000</w:t>
      </w:r>
      <w:r w:rsidR="003B221A" w:rsidRPr="003B221A">
        <w:rPr>
          <w:rFonts w:ascii="Arial" w:hAnsi="Arial" w:cs="Arial"/>
        </w:rPr>
        <w:t>m</w:t>
      </w:r>
      <w:r w:rsidR="003B221A" w:rsidRPr="003B221A">
        <w:rPr>
          <w:rFonts w:ascii="Arial" w:hAnsi="Arial" w:cs="Arial"/>
          <w:vertAlign w:val="superscript"/>
        </w:rPr>
        <w:t>2</w:t>
      </w:r>
      <w:r w:rsidR="004C6689" w:rsidRPr="00961311">
        <w:rPr>
          <w:rFonts w:ascii="Arial" w:hAnsi="Arial" w:cs="Arial"/>
        </w:rPr>
        <w:t xml:space="preserve"> </w:t>
      </w:r>
      <w:r w:rsidR="00ED285F" w:rsidRPr="00961311">
        <w:rPr>
          <w:rFonts w:ascii="Arial" w:hAnsi="Arial" w:cs="Arial"/>
        </w:rPr>
        <w:t>of</w:t>
      </w:r>
      <w:r w:rsidR="004C6689" w:rsidRPr="00961311">
        <w:rPr>
          <w:rFonts w:ascii="Arial" w:hAnsi="Arial" w:cs="Arial"/>
        </w:rPr>
        <w:t xml:space="preserve"> </w:t>
      </w:r>
      <w:r w:rsidR="00ED285F" w:rsidRPr="00961311">
        <w:rPr>
          <w:rFonts w:ascii="Arial" w:hAnsi="Arial" w:cs="Arial"/>
        </w:rPr>
        <w:t>commercial</w:t>
      </w:r>
      <w:r w:rsidR="004C6689" w:rsidRPr="00961311">
        <w:rPr>
          <w:rFonts w:ascii="Arial" w:hAnsi="Arial" w:cs="Arial"/>
        </w:rPr>
        <w:t xml:space="preserve"> and industrial </w:t>
      </w:r>
      <w:r w:rsidR="00ED285F" w:rsidRPr="00961311">
        <w:rPr>
          <w:rFonts w:ascii="Arial" w:hAnsi="Arial" w:cs="Arial"/>
        </w:rPr>
        <w:t>floor space</w:t>
      </w:r>
      <w:r w:rsidR="004C6689" w:rsidRPr="00961311">
        <w:rPr>
          <w:rFonts w:ascii="Arial" w:hAnsi="Arial" w:cs="Arial"/>
        </w:rPr>
        <w:t xml:space="preserve"> will be commenced each year </w:t>
      </w:r>
      <w:r w:rsidR="008D33A0">
        <w:rPr>
          <w:rFonts w:ascii="Arial" w:hAnsi="Arial" w:cs="Arial"/>
        </w:rPr>
        <w:t>of</w:t>
      </w:r>
      <w:r w:rsidR="004C6689" w:rsidRPr="00961311">
        <w:rPr>
          <w:rFonts w:ascii="Arial" w:hAnsi="Arial" w:cs="Arial"/>
        </w:rPr>
        <w:t xml:space="preserve"> the </w:t>
      </w:r>
      <w:r w:rsidR="00ED285F" w:rsidRPr="00961311">
        <w:rPr>
          <w:rFonts w:ascii="Arial" w:hAnsi="Arial" w:cs="Arial"/>
        </w:rPr>
        <w:t>scheme</w:t>
      </w:r>
      <w:r w:rsidR="008D33A0">
        <w:rPr>
          <w:rFonts w:ascii="Arial" w:hAnsi="Arial" w:cs="Arial"/>
        </w:rPr>
        <w:t>.</w:t>
      </w:r>
    </w:p>
    <w:p w:rsidR="00051B9D" w:rsidRPr="00961311" w:rsidRDefault="00051B9D" w:rsidP="00051B9D">
      <w:pPr>
        <w:rPr>
          <w:rFonts w:ascii="Arial Black" w:hAnsi="Arial Black" w:cs="Arial"/>
          <w:b/>
        </w:rPr>
      </w:pPr>
      <w:r>
        <w:rPr>
          <w:rFonts w:ascii="Arial Black" w:hAnsi="Arial Black" w:cs="Arial"/>
          <w:b/>
        </w:rPr>
        <w:t>2.3</w:t>
      </w:r>
      <w:r w:rsidRPr="00961311">
        <w:rPr>
          <w:rFonts w:ascii="Arial Black" w:hAnsi="Arial Black" w:cs="Arial"/>
          <w:b/>
        </w:rPr>
        <w:tab/>
      </w:r>
      <w:r>
        <w:rPr>
          <w:rFonts w:ascii="Arial Black" w:hAnsi="Arial Black" w:cs="Arial"/>
          <w:b/>
        </w:rPr>
        <w:t>ALLOCATION OF CONTRIBUTIONS</w:t>
      </w:r>
    </w:p>
    <w:p w:rsidR="00051B9D" w:rsidRPr="00961311" w:rsidRDefault="00051B9D" w:rsidP="00051B9D">
      <w:pPr>
        <w:jc w:val="both"/>
        <w:rPr>
          <w:rFonts w:ascii="Arial" w:hAnsi="Arial" w:cs="Arial"/>
        </w:rPr>
      </w:pPr>
      <w:r w:rsidRPr="00961311">
        <w:rPr>
          <w:rFonts w:ascii="Arial" w:hAnsi="Arial" w:cs="Arial"/>
        </w:rPr>
        <w:t>The projects</w:t>
      </w:r>
      <w:r>
        <w:rPr>
          <w:rFonts w:ascii="Arial" w:hAnsi="Arial" w:cs="Arial"/>
        </w:rPr>
        <w:t xml:space="preserve"> to</w:t>
      </w:r>
      <w:r w:rsidRPr="00961311">
        <w:rPr>
          <w:rFonts w:ascii="Arial" w:hAnsi="Arial" w:cs="Arial"/>
        </w:rPr>
        <w:t xml:space="preserve"> benefit </w:t>
      </w:r>
      <w:r>
        <w:rPr>
          <w:rFonts w:ascii="Arial" w:hAnsi="Arial" w:cs="Arial"/>
        </w:rPr>
        <w:t>from contributions are</w:t>
      </w:r>
      <w:r w:rsidRPr="00961311">
        <w:rPr>
          <w:rFonts w:ascii="Arial" w:hAnsi="Arial" w:cs="Arial"/>
        </w:rPr>
        <w:t xml:space="preserve"> set out in Appendix 2. The list derives from projects listed in the current Cavan County</w:t>
      </w:r>
      <w:r>
        <w:rPr>
          <w:rFonts w:ascii="Arial" w:hAnsi="Arial" w:cs="Arial"/>
        </w:rPr>
        <w:t>/Town Development Plans in addition to</w:t>
      </w:r>
      <w:r w:rsidRPr="00961311">
        <w:rPr>
          <w:rFonts w:ascii="Arial" w:hAnsi="Arial" w:cs="Arial"/>
        </w:rPr>
        <w:t xml:space="preserve"> projects identified by Cavan County Council. </w:t>
      </w:r>
      <w:r>
        <w:rPr>
          <w:rFonts w:ascii="Arial" w:hAnsi="Arial" w:cs="Arial"/>
        </w:rPr>
        <w:t>T</w:t>
      </w:r>
      <w:r w:rsidRPr="00961311">
        <w:rPr>
          <w:rFonts w:ascii="Arial" w:hAnsi="Arial" w:cs="Arial"/>
        </w:rPr>
        <w:t xml:space="preserve">here will be an ongoing review of the infrastructure and facilities which can be funded during the life of the Scheme, based on the levels of income received </w:t>
      </w:r>
      <w:r>
        <w:rPr>
          <w:rFonts w:ascii="Arial" w:hAnsi="Arial" w:cs="Arial"/>
        </w:rPr>
        <w:t>from</w:t>
      </w:r>
      <w:r w:rsidRPr="00961311">
        <w:rPr>
          <w:rFonts w:ascii="Arial" w:hAnsi="Arial" w:cs="Arial"/>
        </w:rPr>
        <w:t xml:space="preserve"> development contributions collected and funding costs which apply. Projects may be substituted where appropri</w:t>
      </w:r>
      <w:r>
        <w:rPr>
          <w:rFonts w:ascii="Arial" w:hAnsi="Arial" w:cs="Arial"/>
        </w:rPr>
        <w:t xml:space="preserve">ate </w:t>
      </w:r>
      <w:r w:rsidRPr="00961311">
        <w:rPr>
          <w:rFonts w:ascii="Arial" w:hAnsi="Arial" w:cs="Arial"/>
        </w:rPr>
        <w:t xml:space="preserve">ensuring that the scheme is flexible and dynamic to changing needs and opportunities. </w:t>
      </w:r>
    </w:p>
    <w:p w:rsidR="00051B9D" w:rsidRPr="00961311" w:rsidRDefault="00051B9D" w:rsidP="00051B9D">
      <w:pPr>
        <w:jc w:val="both"/>
        <w:rPr>
          <w:rFonts w:ascii="Arial" w:hAnsi="Arial" w:cs="Arial"/>
        </w:rPr>
      </w:pPr>
      <w:r w:rsidRPr="00961311">
        <w:rPr>
          <w:rFonts w:ascii="Arial" w:hAnsi="Arial" w:cs="Arial"/>
        </w:rPr>
        <w:t xml:space="preserve">The Council will apportion monies over the lifetime of the scheme </w:t>
      </w:r>
      <w:r>
        <w:rPr>
          <w:rFonts w:ascii="Arial" w:hAnsi="Arial" w:cs="Arial"/>
        </w:rPr>
        <w:t xml:space="preserve">as identified </w:t>
      </w:r>
      <w:r w:rsidRPr="00961311">
        <w:rPr>
          <w:rFonts w:ascii="Arial" w:hAnsi="Arial" w:cs="Arial"/>
        </w:rPr>
        <w:t xml:space="preserve">in Table </w:t>
      </w:r>
      <w:r>
        <w:rPr>
          <w:rFonts w:ascii="Arial" w:hAnsi="Arial" w:cs="Arial"/>
        </w:rPr>
        <w:t>1</w:t>
      </w:r>
      <w:r w:rsidRPr="00961311">
        <w:rPr>
          <w:rFonts w:ascii="Arial" w:hAnsi="Arial" w:cs="Arial"/>
        </w:rPr>
        <w:t>. It is considered that these prescribed ratios are appropriate represent</w:t>
      </w:r>
      <w:r w:rsidR="00085235">
        <w:rPr>
          <w:rFonts w:ascii="Arial" w:hAnsi="Arial" w:cs="Arial"/>
        </w:rPr>
        <w:t>ing</w:t>
      </w:r>
      <w:r w:rsidRPr="00961311">
        <w:rPr>
          <w:rFonts w:ascii="Arial" w:hAnsi="Arial" w:cs="Arial"/>
        </w:rPr>
        <w:t xml:space="preserve"> a realistic estimate of the costs of providing the necessary infrastructur</w:t>
      </w:r>
      <w:r>
        <w:rPr>
          <w:rFonts w:ascii="Arial" w:hAnsi="Arial" w:cs="Arial"/>
        </w:rPr>
        <w:t>e to support developments.</w:t>
      </w:r>
    </w:p>
    <w:p w:rsidR="005D09C7" w:rsidRDefault="005D09C7" w:rsidP="00051B9D">
      <w:pPr>
        <w:rPr>
          <w:rFonts w:ascii="Arial" w:hAnsi="Arial" w:cs="Arial"/>
          <w:b/>
        </w:rPr>
      </w:pPr>
    </w:p>
    <w:p w:rsidR="005D09C7" w:rsidRDefault="005D09C7" w:rsidP="00051B9D">
      <w:pPr>
        <w:rPr>
          <w:rFonts w:ascii="Arial" w:hAnsi="Arial" w:cs="Arial"/>
          <w:b/>
        </w:rPr>
      </w:pPr>
    </w:p>
    <w:p w:rsidR="005D09C7" w:rsidRDefault="005D09C7" w:rsidP="00051B9D">
      <w:pPr>
        <w:rPr>
          <w:rFonts w:ascii="Arial" w:hAnsi="Arial" w:cs="Arial"/>
          <w:b/>
        </w:rPr>
      </w:pPr>
    </w:p>
    <w:p w:rsidR="005D09C7" w:rsidRDefault="005D09C7" w:rsidP="00051B9D">
      <w:pPr>
        <w:rPr>
          <w:rFonts w:ascii="Arial" w:hAnsi="Arial" w:cs="Arial"/>
          <w:b/>
        </w:rPr>
      </w:pPr>
    </w:p>
    <w:p w:rsidR="005D09C7" w:rsidRDefault="005D09C7" w:rsidP="00051B9D">
      <w:pPr>
        <w:rPr>
          <w:rFonts w:ascii="Arial" w:hAnsi="Arial" w:cs="Arial"/>
          <w:b/>
        </w:rPr>
      </w:pPr>
    </w:p>
    <w:p w:rsidR="005D09C7" w:rsidRDefault="005D09C7" w:rsidP="00051B9D">
      <w:pPr>
        <w:rPr>
          <w:rFonts w:ascii="Arial" w:hAnsi="Arial" w:cs="Arial"/>
          <w:b/>
        </w:rPr>
      </w:pPr>
    </w:p>
    <w:p w:rsidR="005D09C7" w:rsidRDefault="005D09C7" w:rsidP="00051B9D">
      <w:pPr>
        <w:rPr>
          <w:rFonts w:ascii="Arial" w:hAnsi="Arial" w:cs="Arial"/>
          <w:b/>
        </w:rPr>
      </w:pPr>
    </w:p>
    <w:p w:rsidR="00051B9D" w:rsidRPr="00961311" w:rsidRDefault="00051B9D" w:rsidP="00051B9D">
      <w:pPr>
        <w:rPr>
          <w:rFonts w:ascii="Arial" w:hAnsi="Arial" w:cs="Arial"/>
          <w:b/>
        </w:rPr>
      </w:pPr>
      <w:r>
        <w:rPr>
          <w:rFonts w:ascii="Arial" w:hAnsi="Arial" w:cs="Arial"/>
          <w:b/>
        </w:rPr>
        <w:lastRenderedPageBreak/>
        <w:t>Table 1:</w:t>
      </w:r>
      <w:r w:rsidRPr="00961311">
        <w:rPr>
          <w:rFonts w:ascii="Arial" w:hAnsi="Arial" w:cs="Arial"/>
          <w:b/>
        </w:rPr>
        <w:t xml:space="preserve"> Classes of public infrastructure, costs attributable and allocation of contribution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1318"/>
        <w:gridCol w:w="1158"/>
        <w:gridCol w:w="1549"/>
        <w:gridCol w:w="1513"/>
      </w:tblGrid>
      <w:tr w:rsidR="00051B9D" w:rsidRPr="00961311" w:rsidTr="00023126">
        <w:tc>
          <w:tcPr>
            <w:tcW w:w="2516" w:type="dxa"/>
            <w:shd w:val="clear" w:color="auto" w:fill="C6D9F1" w:themeFill="text2" w:themeFillTint="33"/>
          </w:tcPr>
          <w:p w:rsidR="00051B9D" w:rsidRPr="00961311" w:rsidRDefault="00051B9D" w:rsidP="00023126">
            <w:pPr>
              <w:spacing w:before="120" w:after="120" w:line="240" w:lineRule="auto"/>
              <w:rPr>
                <w:rFonts w:ascii="Arial" w:hAnsi="Arial" w:cs="Arial"/>
              </w:rPr>
            </w:pPr>
          </w:p>
        </w:tc>
        <w:tc>
          <w:tcPr>
            <w:tcW w:w="1318" w:type="dxa"/>
            <w:shd w:val="clear" w:color="auto" w:fill="C6D9F1" w:themeFill="text2" w:themeFillTint="33"/>
          </w:tcPr>
          <w:p w:rsidR="00051B9D" w:rsidRPr="00961311" w:rsidRDefault="00051B9D" w:rsidP="00023126">
            <w:pPr>
              <w:spacing w:before="120" w:after="120" w:line="240" w:lineRule="auto"/>
              <w:rPr>
                <w:rFonts w:ascii="Arial" w:hAnsi="Arial" w:cs="Arial"/>
              </w:rPr>
            </w:pPr>
            <w:r w:rsidRPr="00961311">
              <w:rPr>
                <w:rFonts w:ascii="Arial" w:hAnsi="Arial" w:cs="Arial"/>
              </w:rPr>
              <w:t xml:space="preserve">Costs included in Scheme </w:t>
            </w:r>
          </w:p>
        </w:tc>
        <w:tc>
          <w:tcPr>
            <w:tcW w:w="1158" w:type="dxa"/>
            <w:shd w:val="clear" w:color="auto" w:fill="C6D9F1" w:themeFill="text2" w:themeFillTint="33"/>
          </w:tcPr>
          <w:p w:rsidR="00051B9D" w:rsidRPr="00961311" w:rsidRDefault="00051B9D" w:rsidP="00023126">
            <w:pPr>
              <w:spacing w:before="120" w:after="120" w:line="240" w:lineRule="auto"/>
              <w:rPr>
                <w:rFonts w:ascii="Arial" w:hAnsi="Arial" w:cs="Arial"/>
              </w:rPr>
            </w:pPr>
            <w:r w:rsidRPr="00961311">
              <w:rPr>
                <w:rFonts w:ascii="Arial" w:hAnsi="Arial" w:cs="Arial"/>
              </w:rPr>
              <w:t>E.B.D.D.*</w:t>
            </w:r>
          </w:p>
          <w:p w:rsidR="00051B9D" w:rsidRPr="00961311" w:rsidRDefault="00051B9D" w:rsidP="00023126">
            <w:pPr>
              <w:spacing w:before="120" w:after="120" w:line="240" w:lineRule="auto"/>
              <w:jc w:val="center"/>
              <w:rPr>
                <w:rFonts w:ascii="Arial" w:hAnsi="Arial" w:cs="Arial"/>
              </w:rPr>
            </w:pPr>
            <w:r w:rsidRPr="00961311">
              <w:rPr>
                <w:rFonts w:ascii="Arial" w:hAnsi="Arial" w:cs="Arial"/>
              </w:rPr>
              <w:t>%</w:t>
            </w:r>
          </w:p>
        </w:tc>
        <w:tc>
          <w:tcPr>
            <w:tcW w:w="1549" w:type="dxa"/>
            <w:shd w:val="clear" w:color="auto" w:fill="C6D9F1" w:themeFill="text2" w:themeFillTint="33"/>
          </w:tcPr>
          <w:p w:rsidR="00051B9D" w:rsidRPr="00961311" w:rsidRDefault="00051B9D" w:rsidP="00023126">
            <w:pPr>
              <w:spacing w:before="120" w:after="120" w:line="240" w:lineRule="auto"/>
              <w:rPr>
                <w:rFonts w:ascii="Arial" w:hAnsi="Arial" w:cs="Arial"/>
              </w:rPr>
            </w:pPr>
            <w:r w:rsidRPr="00961311">
              <w:rPr>
                <w:rFonts w:ascii="Arial" w:hAnsi="Arial" w:cs="Arial"/>
              </w:rPr>
              <w:t xml:space="preserve">Contributions </w:t>
            </w:r>
          </w:p>
          <w:p w:rsidR="00051B9D" w:rsidRPr="00961311" w:rsidRDefault="00051B9D" w:rsidP="00023126">
            <w:pPr>
              <w:spacing w:before="120" w:after="120" w:line="240" w:lineRule="auto"/>
              <w:rPr>
                <w:rFonts w:ascii="Arial" w:hAnsi="Arial" w:cs="Arial"/>
              </w:rPr>
            </w:pPr>
            <w:r w:rsidRPr="00961311">
              <w:rPr>
                <w:rFonts w:ascii="Arial" w:hAnsi="Arial" w:cs="Arial"/>
              </w:rPr>
              <w:t xml:space="preserve">Allocated </w:t>
            </w:r>
          </w:p>
        </w:tc>
        <w:tc>
          <w:tcPr>
            <w:tcW w:w="1513" w:type="dxa"/>
            <w:shd w:val="clear" w:color="auto" w:fill="C6D9F1" w:themeFill="text2" w:themeFillTint="33"/>
          </w:tcPr>
          <w:p w:rsidR="00051B9D" w:rsidRPr="00961311" w:rsidRDefault="00051B9D" w:rsidP="00023126">
            <w:pPr>
              <w:spacing w:before="120" w:after="120" w:line="240" w:lineRule="auto"/>
              <w:rPr>
                <w:rFonts w:ascii="Arial" w:hAnsi="Arial" w:cs="Arial"/>
              </w:rPr>
            </w:pPr>
            <w:r w:rsidRPr="00961311">
              <w:rPr>
                <w:rFonts w:ascii="Arial" w:hAnsi="Arial" w:cs="Arial"/>
              </w:rPr>
              <w:t>% Contributions Allocated **</w:t>
            </w:r>
          </w:p>
          <w:p w:rsidR="00051B9D" w:rsidRPr="00961311" w:rsidRDefault="00051B9D" w:rsidP="00023126">
            <w:pPr>
              <w:spacing w:before="120" w:after="120" w:line="240" w:lineRule="auto"/>
              <w:rPr>
                <w:rFonts w:ascii="Arial" w:hAnsi="Arial" w:cs="Arial"/>
              </w:rPr>
            </w:pPr>
          </w:p>
          <w:p w:rsidR="00051B9D" w:rsidRPr="00961311" w:rsidRDefault="00051B9D" w:rsidP="00023126">
            <w:pPr>
              <w:spacing w:before="120" w:after="120" w:line="240" w:lineRule="auto"/>
              <w:rPr>
                <w:rFonts w:ascii="Arial" w:hAnsi="Arial" w:cs="Arial"/>
              </w:rPr>
            </w:pPr>
          </w:p>
        </w:tc>
      </w:tr>
      <w:tr w:rsidR="00051B9D" w:rsidRPr="00961311" w:rsidTr="00023126">
        <w:tc>
          <w:tcPr>
            <w:tcW w:w="2516" w:type="dxa"/>
          </w:tcPr>
          <w:p w:rsidR="00051B9D" w:rsidRPr="00961311" w:rsidRDefault="00051B9D" w:rsidP="00023126">
            <w:pPr>
              <w:spacing w:before="120" w:after="120" w:line="240" w:lineRule="auto"/>
              <w:rPr>
                <w:rFonts w:ascii="Arial" w:hAnsi="Arial" w:cs="Arial"/>
              </w:rPr>
            </w:pPr>
            <w:r w:rsidRPr="00961311">
              <w:rPr>
                <w:rFonts w:ascii="Arial" w:hAnsi="Arial" w:cs="Arial"/>
              </w:rPr>
              <w:t>R</w:t>
            </w:r>
            <w:r>
              <w:rPr>
                <w:rFonts w:ascii="Arial" w:hAnsi="Arial" w:cs="Arial"/>
              </w:rPr>
              <w:t>oads, Infrastructure and F</w:t>
            </w:r>
            <w:r w:rsidRPr="00961311">
              <w:rPr>
                <w:rFonts w:ascii="Arial" w:hAnsi="Arial" w:cs="Arial"/>
              </w:rPr>
              <w:t xml:space="preserve">acilities </w:t>
            </w:r>
          </w:p>
        </w:tc>
        <w:tc>
          <w:tcPr>
            <w:tcW w:w="1318" w:type="dxa"/>
          </w:tcPr>
          <w:p w:rsidR="00051B9D" w:rsidRPr="00961311" w:rsidRDefault="00051B9D" w:rsidP="00023126">
            <w:pPr>
              <w:spacing w:before="120" w:after="120" w:line="240" w:lineRule="auto"/>
              <w:rPr>
                <w:rFonts w:ascii="Arial" w:hAnsi="Arial" w:cs="Arial"/>
              </w:rPr>
            </w:pPr>
            <w:r>
              <w:rPr>
                <w:rFonts w:ascii="Arial" w:hAnsi="Arial" w:cs="Arial"/>
              </w:rPr>
              <w:t>26</w:t>
            </w:r>
            <w:r w:rsidRPr="00961311">
              <w:rPr>
                <w:rFonts w:ascii="Arial" w:hAnsi="Arial" w:cs="Arial"/>
              </w:rPr>
              <w:t>,000,000</w:t>
            </w:r>
          </w:p>
        </w:tc>
        <w:tc>
          <w:tcPr>
            <w:tcW w:w="1158" w:type="dxa"/>
          </w:tcPr>
          <w:p w:rsidR="00051B9D" w:rsidRPr="00961311" w:rsidRDefault="00051B9D" w:rsidP="00023126">
            <w:pPr>
              <w:spacing w:before="120" w:after="120" w:line="240" w:lineRule="auto"/>
              <w:rPr>
                <w:rFonts w:ascii="Arial" w:hAnsi="Arial" w:cs="Arial"/>
              </w:rPr>
            </w:pPr>
            <w:r>
              <w:rPr>
                <w:rFonts w:ascii="Arial" w:hAnsi="Arial" w:cs="Arial"/>
              </w:rPr>
              <w:t>80</w:t>
            </w:r>
            <w:r w:rsidRPr="00961311">
              <w:rPr>
                <w:rFonts w:ascii="Arial" w:hAnsi="Arial" w:cs="Arial"/>
              </w:rPr>
              <w:t>%</w:t>
            </w:r>
          </w:p>
        </w:tc>
        <w:tc>
          <w:tcPr>
            <w:tcW w:w="1549" w:type="dxa"/>
          </w:tcPr>
          <w:p w:rsidR="00051B9D" w:rsidRPr="00961311" w:rsidRDefault="00051B9D" w:rsidP="00023126">
            <w:pPr>
              <w:spacing w:before="120" w:after="120" w:line="240" w:lineRule="auto"/>
              <w:rPr>
                <w:rFonts w:ascii="Arial" w:hAnsi="Arial" w:cs="Arial"/>
              </w:rPr>
            </w:pPr>
            <w:r>
              <w:rPr>
                <w:rFonts w:ascii="Arial" w:hAnsi="Arial" w:cs="Arial"/>
              </w:rPr>
              <w:t>5,200,000</w:t>
            </w:r>
          </w:p>
        </w:tc>
        <w:tc>
          <w:tcPr>
            <w:tcW w:w="1513" w:type="dxa"/>
          </w:tcPr>
          <w:p w:rsidR="00051B9D" w:rsidRPr="00961311" w:rsidRDefault="00051B9D" w:rsidP="00023126">
            <w:pPr>
              <w:spacing w:before="120" w:after="120" w:line="240" w:lineRule="auto"/>
              <w:rPr>
                <w:rFonts w:ascii="Arial" w:hAnsi="Arial" w:cs="Arial"/>
              </w:rPr>
            </w:pPr>
            <w:r>
              <w:rPr>
                <w:rFonts w:ascii="Arial" w:hAnsi="Arial" w:cs="Arial"/>
              </w:rPr>
              <w:t>87</w:t>
            </w:r>
            <w:r w:rsidRPr="00961311">
              <w:rPr>
                <w:rFonts w:ascii="Arial" w:hAnsi="Arial" w:cs="Arial"/>
              </w:rPr>
              <w:t>%</w:t>
            </w:r>
          </w:p>
        </w:tc>
      </w:tr>
      <w:tr w:rsidR="00051B9D" w:rsidRPr="00961311" w:rsidTr="00023126">
        <w:tc>
          <w:tcPr>
            <w:tcW w:w="2516" w:type="dxa"/>
          </w:tcPr>
          <w:p w:rsidR="00051B9D" w:rsidRPr="00961311" w:rsidRDefault="00051B9D" w:rsidP="00023126">
            <w:pPr>
              <w:spacing w:before="120" w:after="120" w:line="240" w:lineRule="auto"/>
              <w:rPr>
                <w:rFonts w:ascii="Arial" w:hAnsi="Arial" w:cs="Arial"/>
              </w:rPr>
            </w:pPr>
            <w:r w:rsidRPr="00961311">
              <w:rPr>
                <w:rFonts w:ascii="Arial" w:hAnsi="Arial" w:cs="Arial"/>
              </w:rPr>
              <w:t xml:space="preserve">Surface Water </w:t>
            </w:r>
          </w:p>
        </w:tc>
        <w:tc>
          <w:tcPr>
            <w:tcW w:w="1318" w:type="dxa"/>
          </w:tcPr>
          <w:p w:rsidR="00051B9D" w:rsidRPr="00961311" w:rsidRDefault="00051B9D" w:rsidP="00023126">
            <w:pPr>
              <w:spacing w:before="120" w:after="120" w:line="240" w:lineRule="auto"/>
              <w:rPr>
                <w:rFonts w:ascii="Arial" w:hAnsi="Arial" w:cs="Arial"/>
              </w:rPr>
            </w:pPr>
            <w:r w:rsidRPr="00961311">
              <w:rPr>
                <w:rFonts w:ascii="Arial" w:hAnsi="Arial" w:cs="Arial"/>
              </w:rPr>
              <w:t>600,000</w:t>
            </w:r>
          </w:p>
        </w:tc>
        <w:tc>
          <w:tcPr>
            <w:tcW w:w="1158" w:type="dxa"/>
          </w:tcPr>
          <w:p w:rsidR="00051B9D" w:rsidRPr="00961311" w:rsidRDefault="00051B9D" w:rsidP="00023126">
            <w:pPr>
              <w:spacing w:before="120" w:after="120" w:line="240" w:lineRule="auto"/>
              <w:rPr>
                <w:rFonts w:ascii="Arial" w:hAnsi="Arial" w:cs="Arial"/>
              </w:rPr>
            </w:pPr>
            <w:r>
              <w:rPr>
                <w:rFonts w:ascii="Arial" w:hAnsi="Arial" w:cs="Arial"/>
              </w:rPr>
              <w:t>85</w:t>
            </w:r>
            <w:r w:rsidRPr="00961311">
              <w:rPr>
                <w:rFonts w:ascii="Arial" w:hAnsi="Arial" w:cs="Arial"/>
              </w:rPr>
              <w:t>%</w:t>
            </w:r>
          </w:p>
        </w:tc>
        <w:tc>
          <w:tcPr>
            <w:tcW w:w="1549" w:type="dxa"/>
          </w:tcPr>
          <w:p w:rsidR="00051B9D" w:rsidRPr="00961311" w:rsidRDefault="00051B9D" w:rsidP="00023126">
            <w:pPr>
              <w:spacing w:before="120" w:after="120" w:line="240" w:lineRule="auto"/>
              <w:rPr>
                <w:rFonts w:ascii="Arial" w:hAnsi="Arial" w:cs="Arial"/>
              </w:rPr>
            </w:pPr>
            <w:r>
              <w:rPr>
                <w:rFonts w:ascii="Arial" w:hAnsi="Arial" w:cs="Arial"/>
              </w:rPr>
              <w:t>9</w:t>
            </w:r>
            <w:r w:rsidRPr="00961311">
              <w:rPr>
                <w:rFonts w:ascii="Arial" w:hAnsi="Arial" w:cs="Arial"/>
              </w:rPr>
              <w:t>0,000</w:t>
            </w:r>
          </w:p>
        </w:tc>
        <w:tc>
          <w:tcPr>
            <w:tcW w:w="1513" w:type="dxa"/>
          </w:tcPr>
          <w:p w:rsidR="00051B9D" w:rsidRPr="00961311" w:rsidRDefault="00051B9D" w:rsidP="00023126">
            <w:pPr>
              <w:spacing w:before="120" w:after="120" w:line="240" w:lineRule="auto"/>
              <w:rPr>
                <w:rFonts w:ascii="Arial" w:hAnsi="Arial" w:cs="Arial"/>
              </w:rPr>
            </w:pPr>
            <w:r>
              <w:rPr>
                <w:rFonts w:ascii="Arial" w:hAnsi="Arial" w:cs="Arial"/>
              </w:rPr>
              <w:t>1.5</w:t>
            </w:r>
            <w:r w:rsidRPr="00961311">
              <w:rPr>
                <w:rFonts w:ascii="Arial" w:hAnsi="Arial" w:cs="Arial"/>
              </w:rPr>
              <w:t>%</w:t>
            </w:r>
          </w:p>
        </w:tc>
      </w:tr>
      <w:tr w:rsidR="00051B9D" w:rsidRPr="00961311" w:rsidTr="00023126">
        <w:tc>
          <w:tcPr>
            <w:tcW w:w="2516" w:type="dxa"/>
          </w:tcPr>
          <w:p w:rsidR="00051B9D" w:rsidRPr="00961311" w:rsidRDefault="00051B9D" w:rsidP="00023126">
            <w:pPr>
              <w:spacing w:before="120" w:after="120" w:line="240" w:lineRule="auto"/>
              <w:rPr>
                <w:rFonts w:ascii="Arial" w:hAnsi="Arial" w:cs="Arial"/>
              </w:rPr>
            </w:pPr>
            <w:r w:rsidRPr="00961311">
              <w:rPr>
                <w:rFonts w:ascii="Arial" w:hAnsi="Arial" w:cs="Arial"/>
              </w:rPr>
              <w:t>R</w:t>
            </w:r>
            <w:r>
              <w:rPr>
                <w:rFonts w:ascii="Arial" w:hAnsi="Arial" w:cs="Arial"/>
              </w:rPr>
              <w:t xml:space="preserve">ecreation, Parks and Open Space, Community Facilities, </w:t>
            </w:r>
            <w:r w:rsidRPr="00961311">
              <w:rPr>
                <w:rFonts w:ascii="Arial" w:hAnsi="Arial" w:cs="Arial"/>
              </w:rPr>
              <w:t>Town and Village Renewal</w:t>
            </w:r>
          </w:p>
        </w:tc>
        <w:tc>
          <w:tcPr>
            <w:tcW w:w="1318" w:type="dxa"/>
          </w:tcPr>
          <w:p w:rsidR="00051B9D" w:rsidRPr="00961311" w:rsidRDefault="00051B9D" w:rsidP="00023126">
            <w:pPr>
              <w:spacing w:before="120" w:after="120" w:line="240" w:lineRule="auto"/>
              <w:rPr>
                <w:rFonts w:ascii="Arial" w:hAnsi="Arial" w:cs="Arial"/>
              </w:rPr>
            </w:pPr>
            <w:r w:rsidRPr="00961311">
              <w:rPr>
                <w:rFonts w:ascii="Arial" w:hAnsi="Arial" w:cs="Arial"/>
              </w:rPr>
              <w:t>1,900,000</w:t>
            </w:r>
          </w:p>
        </w:tc>
        <w:tc>
          <w:tcPr>
            <w:tcW w:w="1158" w:type="dxa"/>
          </w:tcPr>
          <w:p w:rsidR="00051B9D" w:rsidRPr="00961311" w:rsidRDefault="00051B9D" w:rsidP="00023126">
            <w:pPr>
              <w:spacing w:before="120" w:after="120" w:line="240" w:lineRule="auto"/>
              <w:rPr>
                <w:rFonts w:ascii="Arial" w:hAnsi="Arial" w:cs="Arial"/>
              </w:rPr>
            </w:pPr>
            <w:r>
              <w:rPr>
                <w:rFonts w:ascii="Arial" w:hAnsi="Arial" w:cs="Arial"/>
              </w:rPr>
              <w:t>63</w:t>
            </w:r>
            <w:r w:rsidRPr="00961311">
              <w:rPr>
                <w:rFonts w:ascii="Arial" w:hAnsi="Arial" w:cs="Arial"/>
              </w:rPr>
              <w:t>%</w:t>
            </w:r>
          </w:p>
        </w:tc>
        <w:tc>
          <w:tcPr>
            <w:tcW w:w="1549" w:type="dxa"/>
          </w:tcPr>
          <w:p w:rsidR="00051B9D" w:rsidRPr="00961311" w:rsidRDefault="00051B9D" w:rsidP="00023126">
            <w:pPr>
              <w:spacing w:before="120" w:after="120" w:line="240" w:lineRule="auto"/>
              <w:rPr>
                <w:rFonts w:ascii="Arial" w:hAnsi="Arial" w:cs="Arial"/>
              </w:rPr>
            </w:pPr>
            <w:r>
              <w:rPr>
                <w:rFonts w:ascii="Arial" w:hAnsi="Arial" w:cs="Arial"/>
              </w:rPr>
              <w:t>703,</w:t>
            </w:r>
            <w:r w:rsidRPr="00961311">
              <w:rPr>
                <w:rFonts w:ascii="Arial" w:hAnsi="Arial" w:cs="Arial"/>
              </w:rPr>
              <w:t>000</w:t>
            </w:r>
          </w:p>
        </w:tc>
        <w:tc>
          <w:tcPr>
            <w:tcW w:w="1513" w:type="dxa"/>
          </w:tcPr>
          <w:p w:rsidR="00051B9D" w:rsidRPr="00961311" w:rsidRDefault="00051B9D" w:rsidP="00023126">
            <w:pPr>
              <w:spacing w:before="120" w:after="120" w:line="240" w:lineRule="auto"/>
              <w:rPr>
                <w:rFonts w:ascii="Arial" w:hAnsi="Arial" w:cs="Arial"/>
              </w:rPr>
            </w:pPr>
            <w:r>
              <w:rPr>
                <w:rFonts w:ascii="Arial" w:hAnsi="Arial" w:cs="Arial"/>
              </w:rPr>
              <w:t>11.5</w:t>
            </w:r>
            <w:r w:rsidRPr="00961311">
              <w:rPr>
                <w:rFonts w:ascii="Arial" w:hAnsi="Arial" w:cs="Arial"/>
              </w:rPr>
              <w:t>%</w:t>
            </w:r>
          </w:p>
        </w:tc>
      </w:tr>
      <w:tr w:rsidR="00051B9D" w:rsidRPr="00961311" w:rsidTr="00023126">
        <w:tc>
          <w:tcPr>
            <w:tcW w:w="2516" w:type="dxa"/>
          </w:tcPr>
          <w:p w:rsidR="00051B9D" w:rsidRPr="00961311" w:rsidRDefault="00051B9D" w:rsidP="00023126">
            <w:pPr>
              <w:spacing w:before="120" w:after="120" w:line="240" w:lineRule="auto"/>
              <w:rPr>
                <w:rFonts w:ascii="Arial" w:hAnsi="Arial" w:cs="Arial"/>
              </w:rPr>
            </w:pPr>
            <w:r w:rsidRPr="00961311">
              <w:rPr>
                <w:rFonts w:ascii="Arial" w:hAnsi="Arial" w:cs="Arial"/>
              </w:rPr>
              <w:t xml:space="preserve">Total costs included in Scheme </w:t>
            </w:r>
          </w:p>
        </w:tc>
        <w:tc>
          <w:tcPr>
            <w:tcW w:w="1318" w:type="dxa"/>
          </w:tcPr>
          <w:p w:rsidR="00051B9D" w:rsidRPr="00961311" w:rsidRDefault="00051B9D" w:rsidP="00023126">
            <w:pPr>
              <w:spacing w:before="120" w:after="120" w:line="240" w:lineRule="auto"/>
              <w:rPr>
                <w:rFonts w:ascii="Arial" w:hAnsi="Arial" w:cs="Arial"/>
              </w:rPr>
            </w:pPr>
            <w:r>
              <w:rPr>
                <w:rFonts w:ascii="Arial" w:hAnsi="Arial" w:cs="Arial"/>
              </w:rPr>
              <w:t>28,500,000</w:t>
            </w:r>
          </w:p>
        </w:tc>
        <w:tc>
          <w:tcPr>
            <w:tcW w:w="1158" w:type="dxa"/>
          </w:tcPr>
          <w:p w:rsidR="00051B9D" w:rsidRPr="00961311" w:rsidRDefault="00051B9D" w:rsidP="00023126">
            <w:pPr>
              <w:spacing w:before="120" w:after="120" w:line="240" w:lineRule="auto"/>
              <w:rPr>
                <w:rFonts w:ascii="Arial" w:hAnsi="Arial" w:cs="Arial"/>
              </w:rPr>
            </w:pPr>
          </w:p>
        </w:tc>
        <w:tc>
          <w:tcPr>
            <w:tcW w:w="1549" w:type="dxa"/>
          </w:tcPr>
          <w:p w:rsidR="00051B9D" w:rsidRPr="00961311" w:rsidRDefault="00051B9D" w:rsidP="00023126">
            <w:pPr>
              <w:spacing w:before="120" w:after="120" w:line="240" w:lineRule="auto"/>
              <w:rPr>
                <w:rFonts w:ascii="Arial" w:hAnsi="Arial" w:cs="Arial"/>
              </w:rPr>
            </w:pPr>
            <w:r>
              <w:rPr>
                <w:rFonts w:ascii="Arial" w:hAnsi="Arial" w:cs="Arial"/>
              </w:rPr>
              <w:t>5,993,000</w:t>
            </w:r>
          </w:p>
        </w:tc>
        <w:tc>
          <w:tcPr>
            <w:tcW w:w="1513" w:type="dxa"/>
          </w:tcPr>
          <w:p w:rsidR="00051B9D" w:rsidRPr="00961311" w:rsidRDefault="00051B9D" w:rsidP="00023126">
            <w:pPr>
              <w:spacing w:before="120" w:after="120" w:line="240" w:lineRule="auto"/>
              <w:rPr>
                <w:rFonts w:ascii="Arial" w:hAnsi="Arial" w:cs="Arial"/>
              </w:rPr>
            </w:pPr>
            <w:r w:rsidRPr="00961311">
              <w:rPr>
                <w:rFonts w:ascii="Arial" w:hAnsi="Arial" w:cs="Arial"/>
              </w:rPr>
              <w:t>100%</w:t>
            </w:r>
          </w:p>
        </w:tc>
      </w:tr>
    </w:tbl>
    <w:p w:rsidR="00051B9D" w:rsidRPr="00961311" w:rsidRDefault="00051B9D" w:rsidP="00051B9D">
      <w:pPr>
        <w:rPr>
          <w:rFonts w:ascii="Arial" w:hAnsi="Arial" w:cs="Arial"/>
        </w:rPr>
      </w:pPr>
    </w:p>
    <w:p w:rsidR="00023126" w:rsidRPr="00961311" w:rsidRDefault="00051B9D" w:rsidP="00051B9D">
      <w:pPr>
        <w:rPr>
          <w:rFonts w:ascii="Arial" w:hAnsi="Arial" w:cs="Arial"/>
        </w:rPr>
      </w:pPr>
      <w:r w:rsidRPr="00961311">
        <w:rPr>
          <w:rFonts w:ascii="Arial" w:hAnsi="Arial" w:cs="Arial"/>
        </w:rPr>
        <w:t xml:space="preserve">*E.B.D.D. Existing Benefit Development Discount </w:t>
      </w:r>
    </w:p>
    <w:p w:rsidR="00051B9D" w:rsidRPr="00051B9D" w:rsidRDefault="00051B9D" w:rsidP="00051B9D">
      <w:pPr>
        <w:rPr>
          <w:rFonts w:ascii="Arial" w:hAnsi="Arial" w:cs="Arial"/>
          <w:color w:val="FF0000"/>
        </w:rPr>
      </w:pPr>
      <w:r w:rsidRPr="00961311">
        <w:rPr>
          <w:rFonts w:ascii="Arial" w:hAnsi="Arial" w:cs="Arial"/>
        </w:rPr>
        <w:t>** Allocation as per previous scheme</w:t>
      </w:r>
    </w:p>
    <w:p w:rsidR="00961311" w:rsidRDefault="00051B9D" w:rsidP="00272E21">
      <w:pPr>
        <w:ind w:left="720" w:hanging="720"/>
        <w:rPr>
          <w:rFonts w:ascii="Arial" w:hAnsi="Arial" w:cs="Arial"/>
          <w:b/>
        </w:rPr>
      </w:pPr>
      <w:r>
        <w:rPr>
          <w:rFonts w:ascii="Arial Black" w:hAnsi="Arial Black" w:cs="Arial"/>
          <w:b/>
        </w:rPr>
        <w:t>2.4</w:t>
      </w:r>
      <w:r w:rsidR="004C5A35">
        <w:rPr>
          <w:rFonts w:ascii="Arial Black" w:hAnsi="Arial Black" w:cs="Arial"/>
          <w:b/>
        </w:rPr>
        <w:tab/>
      </w:r>
      <w:r w:rsidR="00961311" w:rsidRPr="00961311">
        <w:rPr>
          <w:rFonts w:ascii="Arial Black" w:hAnsi="Arial Black" w:cs="Arial"/>
          <w:b/>
        </w:rPr>
        <w:t xml:space="preserve"> </w:t>
      </w:r>
      <w:r>
        <w:rPr>
          <w:rFonts w:ascii="Arial Black" w:hAnsi="Arial Black" w:cs="Arial"/>
          <w:b/>
        </w:rPr>
        <w:t>PROJECTED</w:t>
      </w:r>
      <w:r w:rsidR="00961311" w:rsidRPr="00961311">
        <w:rPr>
          <w:rFonts w:ascii="Arial Black" w:hAnsi="Arial Black" w:cs="Arial"/>
          <w:b/>
        </w:rPr>
        <w:t xml:space="preserve"> TOTAL COMBINED INCOME FROM RESIDENTIAL AND COMMERCIAL</w:t>
      </w:r>
      <w:r w:rsidR="00085235">
        <w:rPr>
          <w:rFonts w:ascii="Arial Black" w:hAnsi="Arial Black" w:cs="Arial"/>
          <w:b/>
        </w:rPr>
        <w:t>/INDUSTRIAL</w:t>
      </w:r>
      <w:r w:rsidR="00961311">
        <w:rPr>
          <w:rFonts w:ascii="Arial" w:hAnsi="Arial" w:cs="Arial"/>
          <w:b/>
        </w:rPr>
        <w:t xml:space="preserve"> </w:t>
      </w:r>
      <w:r w:rsidR="00F806AA" w:rsidRPr="00961311">
        <w:rPr>
          <w:rFonts w:ascii="Arial" w:hAnsi="Arial" w:cs="Arial"/>
          <w:b/>
        </w:rPr>
        <w:t xml:space="preserve"> </w:t>
      </w:r>
    </w:p>
    <w:p w:rsidR="00FA5D57" w:rsidRPr="00961311" w:rsidRDefault="00FA5D57" w:rsidP="008D33A0">
      <w:pPr>
        <w:jc w:val="both"/>
        <w:rPr>
          <w:rFonts w:ascii="Arial" w:hAnsi="Arial" w:cs="Arial"/>
        </w:rPr>
      </w:pPr>
      <w:r w:rsidRPr="00961311">
        <w:rPr>
          <w:rFonts w:ascii="Arial" w:hAnsi="Arial" w:cs="Arial"/>
        </w:rPr>
        <w:t xml:space="preserve">Table </w:t>
      </w:r>
      <w:r w:rsidR="00051B9D">
        <w:rPr>
          <w:rFonts w:ascii="Arial" w:hAnsi="Arial" w:cs="Arial"/>
        </w:rPr>
        <w:t>2</w:t>
      </w:r>
      <w:r w:rsidRPr="00961311">
        <w:rPr>
          <w:rFonts w:ascii="Arial" w:hAnsi="Arial" w:cs="Arial"/>
        </w:rPr>
        <w:t xml:space="preserve"> below outlines the projected potential income </w:t>
      </w:r>
      <w:r w:rsidR="003B221A">
        <w:rPr>
          <w:rFonts w:ascii="Arial" w:hAnsi="Arial" w:cs="Arial"/>
        </w:rPr>
        <w:t>from the</w:t>
      </w:r>
      <w:r w:rsidRPr="00961311">
        <w:rPr>
          <w:rFonts w:ascii="Arial" w:hAnsi="Arial" w:cs="Arial"/>
        </w:rPr>
        <w:t xml:space="preserve"> scheme over its lifetime –</w:t>
      </w:r>
      <w:r w:rsidR="004C5A35">
        <w:rPr>
          <w:rFonts w:ascii="Arial" w:hAnsi="Arial" w:cs="Arial"/>
        </w:rPr>
        <w:t xml:space="preserve"> January</w:t>
      </w:r>
      <w:r w:rsidRPr="00961311">
        <w:rPr>
          <w:rFonts w:ascii="Arial" w:hAnsi="Arial" w:cs="Arial"/>
        </w:rPr>
        <w:t xml:space="preserve"> 2017 to </w:t>
      </w:r>
      <w:r w:rsidR="004C5A35">
        <w:rPr>
          <w:rFonts w:ascii="Arial" w:hAnsi="Arial" w:cs="Arial"/>
        </w:rPr>
        <w:t xml:space="preserve">December </w:t>
      </w:r>
      <w:r w:rsidRPr="00961311">
        <w:rPr>
          <w:rFonts w:ascii="Arial" w:hAnsi="Arial" w:cs="Arial"/>
        </w:rPr>
        <w:t>2020</w:t>
      </w:r>
      <w:r w:rsidR="008D33A0">
        <w:rPr>
          <w:rFonts w:ascii="Arial" w:hAnsi="Arial" w:cs="Arial"/>
        </w:rPr>
        <w:t>.</w:t>
      </w:r>
    </w:p>
    <w:p w:rsidR="00FA5D57" w:rsidRPr="00961311" w:rsidRDefault="00FA5D57" w:rsidP="00F8445F">
      <w:pPr>
        <w:ind w:left="720" w:hanging="720"/>
        <w:rPr>
          <w:rFonts w:ascii="Arial" w:hAnsi="Arial" w:cs="Arial"/>
          <w:b/>
          <w:sz w:val="18"/>
          <w:szCs w:val="18"/>
        </w:rPr>
      </w:pPr>
      <w:r w:rsidRPr="00961311">
        <w:rPr>
          <w:rFonts w:ascii="Arial" w:hAnsi="Arial" w:cs="Arial"/>
          <w:b/>
          <w:sz w:val="18"/>
          <w:szCs w:val="18"/>
        </w:rPr>
        <w:t xml:space="preserve">Table </w:t>
      </w:r>
      <w:r w:rsidR="00051B9D">
        <w:rPr>
          <w:rFonts w:ascii="Arial" w:hAnsi="Arial" w:cs="Arial"/>
          <w:b/>
          <w:sz w:val="18"/>
          <w:szCs w:val="18"/>
        </w:rPr>
        <w:t>2</w:t>
      </w:r>
      <w:r w:rsidRPr="00961311">
        <w:rPr>
          <w:rFonts w:ascii="Arial" w:hAnsi="Arial" w:cs="Arial"/>
          <w:b/>
          <w:sz w:val="18"/>
          <w:szCs w:val="18"/>
        </w:rPr>
        <w:t xml:space="preserve"> – Estimated Total Income based upon commercial</w:t>
      </w:r>
      <w:r w:rsidR="00085235">
        <w:rPr>
          <w:rFonts w:ascii="Arial" w:hAnsi="Arial" w:cs="Arial"/>
          <w:b/>
          <w:sz w:val="18"/>
          <w:szCs w:val="18"/>
        </w:rPr>
        <w:t>/industrial</w:t>
      </w:r>
      <w:r w:rsidRPr="00961311">
        <w:rPr>
          <w:rFonts w:ascii="Arial" w:hAnsi="Arial" w:cs="Arial"/>
          <w:b/>
          <w:sz w:val="18"/>
          <w:szCs w:val="18"/>
        </w:rPr>
        <w:t xml:space="preserve"> and residential commencements </w:t>
      </w:r>
    </w:p>
    <w:tbl>
      <w:tblPr>
        <w:tblStyle w:val="TableGrid"/>
        <w:tblW w:w="0" w:type="auto"/>
        <w:tblInd w:w="720" w:type="dxa"/>
        <w:tblLook w:val="04A0"/>
      </w:tblPr>
      <w:tblGrid>
        <w:gridCol w:w="2820"/>
        <w:gridCol w:w="2792"/>
        <w:gridCol w:w="2910"/>
      </w:tblGrid>
      <w:tr w:rsidR="00604CD3" w:rsidRPr="00961311" w:rsidTr="00870A02">
        <w:tc>
          <w:tcPr>
            <w:tcW w:w="2820" w:type="dxa"/>
            <w:shd w:val="clear" w:color="auto" w:fill="C6D9F1" w:themeFill="text2" w:themeFillTint="33"/>
          </w:tcPr>
          <w:p w:rsidR="00604CD3" w:rsidRPr="00961311" w:rsidRDefault="00604CD3" w:rsidP="00F8445F">
            <w:pPr>
              <w:rPr>
                <w:rFonts w:ascii="Arial" w:hAnsi="Arial" w:cs="Arial"/>
                <w:b/>
                <w:sz w:val="22"/>
                <w:szCs w:val="22"/>
              </w:rPr>
            </w:pPr>
            <w:r w:rsidRPr="00961311">
              <w:rPr>
                <w:rFonts w:ascii="Arial" w:hAnsi="Arial" w:cs="Arial"/>
                <w:b/>
                <w:sz w:val="22"/>
                <w:szCs w:val="22"/>
              </w:rPr>
              <w:t xml:space="preserve">Land Use </w:t>
            </w:r>
          </w:p>
        </w:tc>
        <w:tc>
          <w:tcPr>
            <w:tcW w:w="2792" w:type="dxa"/>
            <w:shd w:val="clear" w:color="auto" w:fill="C6D9F1" w:themeFill="text2" w:themeFillTint="33"/>
          </w:tcPr>
          <w:p w:rsidR="00604CD3" w:rsidRPr="00961311" w:rsidRDefault="00604CD3" w:rsidP="00F8445F">
            <w:pPr>
              <w:rPr>
                <w:rFonts w:ascii="Arial" w:hAnsi="Arial" w:cs="Arial"/>
                <w:b/>
                <w:sz w:val="22"/>
                <w:szCs w:val="22"/>
              </w:rPr>
            </w:pPr>
            <w:r w:rsidRPr="00961311">
              <w:rPr>
                <w:rFonts w:ascii="Arial" w:hAnsi="Arial" w:cs="Arial"/>
                <w:b/>
                <w:sz w:val="22"/>
                <w:szCs w:val="22"/>
              </w:rPr>
              <w:t xml:space="preserve">No. of Units /Floor Area </w:t>
            </w:r>
          </w:p>
        </w:tc>
        <w:tc>
          <w:tcPr>
            <w:tcW w:w="2910" w:type="dxa"/>
            <w:shd w:val="clear" w:color="auto" w:fill="C6D9F1" w:themeFill="text2" w:themeFillTint="33"/>
          </w:tcPr>
          <w:p w:rsidR="00604CD3" w:rsidRPr="00961311" w:rsidRDefault="00604CD3" w:rsidP="00F8445F">
            <w:pPr>
              <w:rPr>
                <w:rFonts w:ascii="Arial" w:hAnsi="Arial" w:cs="Arial"/>
                <w:b/>
                <w:sz w:val="22"/>
                <w:szCs w:val="22"/>
              </w:rPr>
            </w:pPr>
            <w:r w:rsidRPr="00961311">
              <w:rPr>
                <w:rFonts w:ascii="Arial" w:hAnsi="Arial" w:cs="Arial"/>
                <w:b/>
                <w:sz w:val="22"/>
                <w:szCs w:val="22"/>
              </w:rPr>
              <w:t xml:space="preserve">Residential Rate/Commercial Rate </w:t>
            </w:r>
          </w:p>
        </w:tc>
      </w:tr>
      <w:tr w:rsidR="00604CD3" w:rsidRPr="00961311" w:rsidTr="00604CD3">
        <w:tc>
          <w:tcPr>
            <w:tcW w:w="2820" w:type="dxa"/>
          </w:tcPr>
          <w:p w:rsidR="00604CD3" w:rsidRPr="00961311" w:rsidRDefault="00ED285F" w:rsidP="00F8445F">
            <w:pPr>
              <w:rPr>
                <w:rFonts w:ascii="Arial" w:hAnsi="Arial" w:cs="Arial"/>
                <w:sz w:val="22"/>
                <w:szCs w:val="22"/>
              </w:rPr>
            </w:pPr>
            <w:r w:rsidRPr="00961311">
              <w:rPr>
                <w:rFonts w:ascii="Arial" w:hAnsi="Arial" w:cs="Arial"/>
                <w:sz w:val="22"/>
                <w:szCs w:val="22"/>
              </w:rPr>
              <w:t>Residential</w:t>
            </w:r>
            <w:r w:rsidR="00604CD3" w:rsidRPr="00961311">
              <w:rPr>
                <w:rFonts w:ascii="Arial" w:hAnsi="Arial" w:cs="Arial"/>
                <w:sz w:val="22"/>
                <w:szCs w:val="22"/>
              </w:rPr>
              <w:t xml:space="preserve"> </w:t>
            </w:r>
          </w:p>
        </w:tc>
        <w:tc>
          <w:tcPr>
            <w:tcW w:w="2792" w:type="dxa"/>
          </w:tcPr>
          <w:p w:rsidR="00604CD3" w:rsidRPr="00961311" w:rsidRDefault="001C2E35" w:rsidP="00604CD3">
            <w:pPr>
              <w:rPr>
                <w:rFonts w:ascii="Arial" w:hAnsi="Arial" w:cs="Arial"/>
                <w:sz w:val="22"/>
                <w:szCs w:val="22"/>
              </w:rPr>
            </w:pPr>
            <w:r w:rsidRPr="00961311">
              <w:rPr>
                <w:rFonts w:ascii="Arial" w:hAnsi="Arial" w:cs="Arial"/>
                <w:sz w:val="22"/>
                <w:szCs w:val="22"/>
              </w:rPr>
              <w:t>960</w:t>
            </w:r>
            <w:r w:rsidR="00051B9D">
              <w:rPr>
                <w:rFonts w:ascii="Arial" w:hAnsi="Arial" w:cs="Arial"/>
                <w:sz w:val="22"/>
                <w:szCs w:val="22"/>
              </w:rPr>
              <w:t xml:space="preserve"> </w:t>
            </w:r>
            <w:r w:rsidR="00604CD3" w:rsidRPr="00961311">
              <w:rPr>
                <w:rFonts w:ascii="Arial" w:hAnsi="Arial" w:cs="Arial"/>
                <w:sz w:val="22"/>
                <w:szCs w:val="22"/>
              </w:rPr>
              <w:t xml:space="preserve">units </w:t>
            </w:r>
          </w:p>
        </w:tc>
        <w:tc>
          <w:tcPr>
            <w:tcW w:w="2910" w:type="dxa"/>
          </w:tcPr>
          <w:p w:rsidR="00604CD3" w:rsidRPr="00961311" w:rsidRDefault="00912AEF" w:rsidP="00F8445F">
            <w:pPr>
              <w:rPr>
                <w:rFonts w:ascii="Arial" w:hAnsi="Arial" w:cs="Arial"/>
                <w:sz w:val="22"/>
                <w:szCs w:val="22"/>
              </w:rPr>
            </w:pPr>
            <w:r>
              <w:rPr>
                <w:rFonts w:ascii="Arial" w:hAnsi="Arial" w:cs="Arial"/>
                <w:sz w:val="22"/>
                <w:szCs w:val="22"/>
              </w:rPr>
              <w:t>960x240</w:t>
            </w:r>
            <w:r w:rsidR="003B221A" w:rsidRPr="003B221A">
              <w:rPr>
                <w:rFonts w:ascii="Arial" w:hAnsi="Arial" w:cs="Arial"/>
                <w:sz w:val="22"/>
                <w:szCs w:val="22"/>
              </w:rPr>
              <w:t>m</w:t>
            </w:r>
            <w:r w:rsidR="003B221A" w:rsidRPr="003B221A">
              <w:rPr>
                <w:rFonts w:ascii="Arial" w:hAnsi="Arial" w:cs="Arial"/>
                <w:sz w:val="22"/>
                <w:szCs w:val="22"/>
                <w:vertAlign w:val="superscript"/>
              </w:rPr>
              <w:t>2</w:t>
            </w:r>
            <w:r>
              <w:rPr>
                <w:rFonts w:ascii="Arial" w:hAnsi="Arial" w:cs="Arial"/>
                <w:sz w:val="22"/>
                <w:szCs w:val="22"/>
              </w:rPr>
              <w:t>*x</w:t>
            </w:r>
            <w:r w:rsidRPr="00961311">
              <w:rPr>
                <w:rFonts w:ascii="Arial" w:hAnsi="Arial" w:cs="Arial"/>
                <w:sz w:val="22"/>
                <w:szCs w:val="22"/>
              </w:rPr>
              <w:t>€</w:t>
            </w:r>
            <w:r>
              <w:rPr>
                <w:rFonts w:ascii="Arial" w:hAnsi="Arial" w:cs="Arial"/>
                <w:sz w:val="22"/>
                <w:szCs w:val="22"/>
              </w:rPr>
              <w:t xml:space="preserve">23 = </w:t>
            </w:r>
            <w:r w:rsidRPr="00961311">
              <w:rPr>
                <w:rFonts w:ascii="Arial" w:hAnsi="Arial" w:cs="Arial"/>
                <w:sz w:val="22"/>
                <w:szCs w:val="22"/>
              </w:rPr>
              <w:t>€</w:t>
            </w:r>
            <w:r>
              <w:rPr>
                <w:rFonts w:ascii="Arial" w:hAnsi="Arial" w:cs="Arial"/>
                <w:sz w:val="22"/>
                <w:szCs w:val="22"/>
              </w:rPr>
              <w:t>5,299,200</w:t>
            </w:r>
          </w:p>
          <w:p w:rsidR="00604CD3" w:rsidRPr="00961311" w:rsidRDefault="00604CD3" w:rsidP="00F8445F">
            <w:pPr>
              <w:rPr>
                <w:rFonts w:ascii="Arial" w:hAnsi="Arial" w:cs="Arial"/>
                <w:b/>
                <w:sz w:val="22"/>
                <w:szCs w:val="22"/>
              </w:rPr>
            </w:pPr>
          </w:p>
        </w:tc>
      </w:tr>
      <w:tr w:rsidR="00604CD3" w:rsidRPr="00961311" w:rsidTr="00604CD3">
        <w:tc>
          <w:tcPr>
            <w:tcW w:w="2820" w:type="dxa"/>
          </w:tcPr>
          <w:p w:rsidR="00604CD3" w:rsidRPr="00961311" w:rsidRDefault="00ED285F" w:rsidP="00F8445F">
            <w:pPr>
              <w:rPr>
                <w:rFonts w:ascii="Arial" w:hAnsi="Arial" w:cs="Arial"/>
                <w:sz w:val="22"/>
                <w:szCs w:val="22"/>
              </w:rPr>
            </w:pPr>
            <w:r w:rsidRPr="00961311">
              <w:rPr>
                <w:rFonts w:ascii="Arial" w:hAnsi="Arial" w:cs="Arial"/>
                <w:sz w:val="22"/>
                <w:szCs w:val="22"/>
              </w:rPr>
              <w:t>Commercial</w:t>
            </w:r>
            <w:r w:rsidR="00085235">
              <w:rPr>
                <w:rFonts w:ascii="Arial" w:hAnsi="Arial" w:cs="Arial"/>
                <w:sz w:val="22"/>
                <w:szCs w:val="22"/>
              </w:rPr>
              <w:t>/Industrial</w:t>
            </w:r>
          </w:p>
        </w:tc>
        <w:tc>
          <w:tcPr>
            <w:tcW w:w="2792" w:type="dxa"/>
          </w:tcPr>
          <w:p w:rsidR="00604CD3" w:rsidRPr="00961311" w:rsidRDefault="005D57BA" w:rsidP="00F8445F">
            <w:pPr>
              <w:rPr>
                <w:rFonts w:ascii="Arial" w:hAnsi="Arial" w:cs="Arial"/>
                <w:sz w:val="22"/>
                <w:szCs w:val="22"/>
              </w:rPr>
            </w:pPr>
            <w:r w:rsidRPr="00961311">
              <w:rPr>
                <w:rFonts w:ascii="Arial" w:hAnsi="Arial" w:cs="Arial"/>
                <w:sz w:val="22"/>
                <w:szCs w:val="22"/>
              </w:rPr>
              <w:t>4</w:t>
            </w:r>
            <w:r w:rsidR="00604CD3" w:rsidRPr="00961311">
              <w:rPr>
                <w:rFonts w:ascii="Arial" w:hAnsi="Arial" w:cs="Arial"/>
                <w:sz w:val="22"/>
                <w:szCs w:val="22"/>
              </w:rPr>
              <w:t xml:space="preserve">0,000 </w:t>
            </w:r>
            <w:r w:rsidR="003B221A" w:rsidRPr="003B221A">
              <w:rPr>
                <w:rFonts w:ascii="Arial" w:hAnsi="Arial" w:cs="Arial"/>
                <w:sz w:val="22"/>
                <w:szCs w:val="22"/>
              </w:rPr>
              <w:t>m</w:t>
            </w:r>
            <w:r w:rsidR="003B221A" w:rsidRPr="003B221A">
              <w:rPr>
                <w:rFonts w:ascii="Arial" w:hAnsi="Arial" w:cs="Arial"/>
                <w:sz w:val="22"/>
                <w:szCs w:val="22"/>
                <w:vertAlign w:val="superscript"/>
              </w:rPr>
              <w:t>2</w:t>
            </w:r>
          </w:p>
        </w:tc>
        <w:tc>
          <w:tcPr>
            <w:tcW w:w="2910" w:type="dxa"/>
          </w:tcPr>
          <w:p w:rsidR="00604CD3" w:rsidRPr="00961311" w:rsidRDefault="004C5A35" w:rsidP="00F8445F">
            <w:pPr>
              <w:rPr>
                <w:rFonts w:ascii="Arial" w:hAnsi="Arial" w:cs="Arial"/>
                <w:sz w:val="22"/>
                <w:szCs w:val="22"/>
              </w:rPr>
            </w:pPr>
            <w:r>
              <w:rPr>
                <w:rFonts w:ascii="Arial" w:hAnsi="Arial" w:cs="Arial"/>
                <w:sz w:val="22"/>
                <w:szCs w:val="22"/>
              </w:rPr>
              <w:t>40,000</w:t>
            </w:r>
            <w:r w:rsidR="003B221A" w:rsidRPr="003B221A">
              <w:rPr>
                <w:rFonts w:ascii="Arial" w:hAnsi="Arial" w:cs="Arial"/>
                <w:sz w:val="22"/>
                <w:szCs w:val="22"/>
              </w:rPr>
              <w:t>m</w:t>
            </w:r>
            <w:r w:rsidR="003B221A" w:rsidRPr="003B221A">
              <w:rPr>
                <w:rFonts w:ascii="Arial" w:hAnsi="Arial" w:cs="Arial"/>
                <w:sz w:val="22"/>
                <w:szCs w:val="22"/>
                <w:vertAlign w:val="superscript"/>
              </w:rPr>
              <w:t>2</w:t>
            </w:r>
            <w:r>
              <w:rPr>
                <w:rFonts w:ascii="Arial" w:hAnsi="Arial" w:cs="Arial"/>
                <w:sz w:val="22"/>
                <w:szCs w:val="22"/>
              </w:rPr>
              <w:t xml:space="preserve"> x </w:t>
            </w:r>
            <w:r w:rsidRPr="00961311">
              <w:rPr>
                <w:rFonts w:ascii="Arial" w:hAnsi="Arial" w:cs="Arial"/>
                <w:sz w:val="22"/>
                <w:szCs w:val="22"/>
              </w:rPr>
              <w:t>€</w:t>
            </w:r>
            <w:r>
              <w:rPr>
                <w:rFonts w:ascii="Arial" w:hAnsi="Arial" w:cs="Arial"/>
                <w:sz w:val="22"/>
                <w:szCs w:val="22"/>
              </w:rPr>
              <w:t xml:space="preserve">25 = </w:t>
            </w:r>
            <w:r w:rsidR="005D57BA" w:rsidRPr="00961311">
              <w:rPr>
                <w:rFonts w:ascii="Arial" w:hAnsi="Arial" w:cs="Arial"/>
                <w:sz w:val="22"/>
                <w:szCs w:val="22"/>
              </w:rPr>
              <w:t>€1,00</w:t>
            </w:r>
            <w:r w:rsidR="00604CD3" w:rsidRPr="00961311">
              <w:rPr>
                <w:rFonts w:ascii="Arial" w:hAnsi="Arial" w:cs="Arial"/>
                <w:sz w:val="22"/>
                <w:szCs w:val="22"/>
              </w:rPr>
              <w:t>0,000</w:t>
            </w:r>
          </w:p>
        </w:tc>
      </w:tr>
      <w:tr w:rsidR="00604CD3" w:rsidRPr="00961311" w:rsidTr="00604CD3">
        <w:tc>
          <w:tcPr>
            <w:tcW w:w="8522" w:type="dxa"/>
            <w:gridSpan w:val="3"/>
          </w:tcPr>
          <w:p w:rsidR="00604CD3" w:rsidRPr="00961311" w:rsidRDefault="00604CD3" w:rsidP="00912AEF">
            <w:pPr>
              <w:rPr>
                <w:rFonts w:ascii="Arial" w:hAnsi="Arial" w:cs="Arial"/>
                <w:b/>
                <w:sz w:val="22"/>
                <w:szCs w:val="22"/>
              </w:rPr>
            </w:pPr>
            <w:r w:rsidRPr="00961311">
              <w:rPr>
                <w:rFonts w:ascii="Arial" w:hAnsi="Arial" w:cs="Arial"/>
                <w:b/>
                <w:sz w:val="22"/>
                <w:szCs w:val="22"/>
              </w:rPr>
              <w:t>To</w:t>
            </w:r>
            <w:r w:rsidR="005413EF" w:rsidRPr="00961311">
              <w:rPr>
                <w:rFonts w:ascii="Arial" w:hAnsi="Arial" w:cs="Arial"/>
                <w:b/>
                <w:sz w:val="22"/>
                <w:szCs w:val="22"/>
              </w:rPr>
              <w:t>t</w:t>
            </w:r>
            <w:r w:rsidRPr="00961311">
              <w:rPr>
                <w:rFonts w:ascii="Arial" w:hAnsi="Arial" w:cs="Arial"/>
                <w:b/>
                <w:sz w:val="22"/>
                <w:szCs w:val="22"/>
              </w:rPr>
              <w:t xml:space="preserve">al predicted </w:t>
            </w:r>
            <w:r w:rsidR="005413EF" w:rsidRPr="00961311">
              <w:rPr>
                <w:rFonts w:ascii="Arial" w:hAnsi="Arial" w:cs="Arial"/>
                <w:b/>
                <w:sz w:val="22"/>
                <w:szCs w:val="22"/>
              </w:rPr>
              <w:t>income from commercial</w:t>
            </w:r>
            <w:r w:rsidR="00085235">
              <w:rPr>
                <w:rFonts w:ascii="Arial" w:hAnsi="Arial" w:cs="Arial"/>
                <w:b/>
                <w:sz w:val="22"/>
                <w:szCs w:val="22"/>
              </w:rPr>
              <w:t>/industrial</w:t>
            </w:r>
            <w:r w:rsidR="005413EF" w:rsidRPr="00961311">
              <w:rPr>
                <w:rFonts w:ascii="Arial" w:hAnsi="Arial" w:cs="Arial"/>
                <w:b/>
                <w:sz w:val="22"/>
                <w:szCs w:val="22"/>
              </w:rPr>
              <w:t xml:space="preserve"> and resi</w:t>
            </w:r>
            <w:r w:rsidRPr="00961311">
              <w:rPr>
                <w:rFonts w:ascii="Arial" w:hAnsi="Arial" w:cs="Arial"/>
                <w:b/>
                <w:sz w:val="22"/>
                <w:szCs w:val="22"/>
              </w:rPr>
              <w:t>de</w:t>
            </w:r>
            <w:r w:rsidR="005413EF" w:rsidRPr="00961311">
              <w:rPr>
                <w:rFonts w:ascii="Arial" w:hAnsi="Arial" w:cs="Arial"/>
                <w:b/>
                <w:sz w:val="22"/>
                <w:szCs w:val="22"/>
              </w:rPr>
              <w:t>nti</w:t>
            </w:r>
            <w:r w:rsidRPr="00961311">
              <w:rPr>
                <w:rFonts w:ascii="Arial" w:hAnsi="Arial" w:cs="Arial"/>
                <w:b/>
                <w:sz w:val="22"/>
                <w:szCs w:val="22"/>
              </w:rPr>
              <w:t>al €</w:t>
            </w:r>
            <w:r w:rsidR="00A36570" w:rsidRPr="00961311">
              <w:rPr>
                <w:rFonts w:ascii="Arial" w:hAnsi="Arial" w:cs="Arial"/>
                <w:b/>
                <w:sz w:val="22"/>
                <w:szCs w:val="22"/>
              </w:rPr>
              <w:t>6</w:t>
            </w:r>
            <w:r w:rsidR="005D57BA" w:rsidRPr="00961311">
              <w:rPr>
                <w:rFonts w:ascii="Arial" w:hAnsi="Arial" w:cs="Arial"/>
                <w:b/>
                <w:sz w:val="22"/>
                <w:szCs w:val="22"/>
              </w:rPr>
              <w:t>,</w:t>
            </w:r>
            <w:r w:rsidR="00912AEF">
              <w:rPr>
                <w:rFonts w:ascii="Arial" w:hAnsi="Arial" w:cs="Arial"/>
                <w:b/>
                <w:sz w:val="22"/>
                <w:szCs w:val="22"/>
              </w:rPr>
              <w:t>299,200</w:t>
            </w:r>
          </w:p>
        </w:tc>
      </w:tr>
    </w:tbl>
    <w:p w:rsidR="00051B9D" w:rsidRDefault="00912AEF">
      <w:pPr>
        <w:rPr>
          <w:rFonts w:ascii="Arial" w:hAnsi="Arial" w:cs="Arial"/>
        </w:rPr>
      </w:pPr>
      <w:r>
        <w:rPr>
          <w:rFonts w:ascii="Arial" w:hAnsi="Arial" w:cs="Arial"/>
        </w:rPr>
        <w:tab/>
        <w:t>*the average size of a permitted dwelling in Cavan 2013-2015</w:t>
      </w:r>
    </w:p>
    <w:p w:rsidR="00051B9D" w:rsidRPr="00961311" w:rsidRDefault="00051B9D">
      <w:pPr>
        <w:rPr>
          <w:rFonts w:ascii="Arial" w:hAnsi="Arial" w:cs="Arial"/>
        </w:rPr>
      </w:pPr>
    </w:p>
    <w:p w:rsidR="00FF3455" w:rsidRPr="003D61ED" w:rsidRDefault="00051B9D" w:rsidP="00906AF9">
      <w:pPr>
        <w:rPr>
          <w:rFonts w:ascii="Arial Black" w:hAnsi="Arial Black" w:cs="Arial"/>
          <w:b/>
        </w:rPr>
      </w:pPr>
      <w:r>
        <w:rPr>
          <w:rFonts w:ascii="Arial Black" w:hAnsi="Arial Black" w:cs="Arial"/>
          <w:b/>
        </w:rPr>
        <w:lastRenderedPageBreak/>
        <w:t>3</w:t>
      </w:r>
      <w:r w:rsidR="00961311" w:rsidRPr="003D61ED">
        <w:rPr>
          <w:rFonts w:ascii="Arial Black" w:hAnsi="Arial Black" w:cs="Arial"/>
          <w:b/>
        </w:rPr>
        <w:t>.</w:t>
      </w:r>
      <w:r w:rsidR="00272E21">
        <w:rPr>
          <w:rFonts w:ascii="Arial Black" w:hAnsi="Arial Black" w:cs="Arial"/>
          <w:b/>
        </w:rPr>
        <w:t>0</w:t>
      </w:r>
      <w:r w:rsidR="00272E21">
        <w:rPr>
          <w:rFonts w:ascii="Arial Black" w:hAnsi="Arial Black" w:cs="Arial"/>
          <w:b/>
        </w:rPr>
        <w:tab/>
      </w:r>
      <w:r w:rsidR="00961311" w:rsidRPr="003D61ED">
        <w:rPr>
          <w:rFonts w:ascii="Arial Black" w:hAnsi="Arial Black" w:cs="Arial"/>
          <w:b/>
        </w:rPr>
        <w:t xml:space="preserve"> </w:t>
      </w:r>
      <w:r w:rsidR="004E5311" w:rsidRPr="003D61ED">
        <w:rPr>
          <w:rFonts w:ascii="Arial Black" w:hAnsi="Arial Black" w:cs="Arial"/>
          <w:b/>
        </w:rPr>
        <w:t xml:space="preserve">LEVEL OF CONTRIBUTION, EXEMPTIONS AND REDUCTIONS </w:t>
      </w:r>
    </w:p>
    <w:p w:rsidR="00FF3455" w:rsidRPr="00912AEF" w:rsidRDefault="00FF3455" w:rsidP="00BA642D">
      <w:pPr>
        <w:jc w:val="both"/>
        <w:rPr>
          <w:rFonts w:ascii="Arial" w:hAnsi="Arial" w:cs="Arial"/>
        </w:rPr>
      </w:pPr>
      <w:r w:rsidRPr="00961311">
        <w:rPr>
          <w:rFonts w:ascii="Arial" w:hAnsi="Arial" w:cs="Arial"/>
        </w:rPr>
        <w:t>Under the Scheme, the contribution to be</w:t>
      </w:r>
      <w:r w:rsidR="003B221A">
        <w:rPr>
          <w:rFonts w:ascii="Arial" w:hAnsi="Arial" w:cs="Arial"/>
        </w:rPr>
        <w:t xml:space="preserve"> paid (except where an e</w:t>
      </w:r>
      <w:r w:rsidR="00726184" w:rsidRPr="00961311">
        <w:rPr>
          <w:rFonts w:ascii="Arial" w:hAnsi="Arial" w:cs="Arial"/>
        </w:rPr>
        <w:t>xemption</w:t>
      </w:r>
      <w:r w:rsidR="003B221A">
        <w:rPr>
          <w:rFonts w:ascii="Arial" w:hAnsi="Arial" w:cs="Arial"/>
        </w:rPr>
        <w:t xml:space="preserve"> or r</w:t>
      </w:r>
      <w:r w:rsidR="004C5A35">
        <w:rPr>
          <w:rFonts w:ascii="Arial" w:hAnsi="Arial" w:cs="Arial"/>
        </w:rPr>
        <w:t>eduction applies</w:t>
      </w:r>
      <w:r w:rsidRPr="00961311">
        <w:rPr>
          <w:rFonts w:ascii="Arial" w:hAnsi="Arial" w:cs="Arial"/>
        </w:rPr>
        <w:t xml:space="preserve">) in respect of the different classes of public infrastructure and facilities </w:t>
      </w:r>
      <w:r w:rsidR="00912AEF">
        <w:rPr>
          <w:rFonts w:ascii="Arial" w:hAnsi="Arial" w:cs="Arial"/>
        </w:rPr>
        <w:t>is as follows:</w:t>
      </w:r>
    </w:p>
    <w:tbl>
      <w:tblPr>
        <w:tblW w:w="595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977"/>
      </w:tblGrid>
      <w:tr w:rsidR="00912AEF" w:rsidRPr="003D61ED" w:rsidTr="00BA642D">
        <w:trPr>
          <w:trHeight w:val="966"/>
        </w:trPr>
        <w:tc>
          <w:tcPr>
            <w:tcW w:w="2976" w:type="dxa"/>
            <w:shd w:val="clear" w:color="auto" w:fill="C6D9F1" w:themeFill="text2" w:themeFillTint="33"/>
          </w:tcPr>
          <w:p w:rsidR="00912AEF" w:rsidRPr="003D61ED" w:rsidRDefault="00912AEF" w:rsidP="00906AF9">
            <w:pPr>
              <w:jc w:val="both"/>
              <w:rPr>
                <w:rFonts w:ascii="Arial" w:hAnsi="Arial" w:cs="Arial"/>
                <w:b/>
                <w:sz w:val="20"/>
                <w:szCs w:val="20"/>
              </w:rPr>
            </w:pPr>
          </w:p>
          <w:p w:rsidR="00912AEF" w:rsidRPr="003D61ED" w:rsidRDefault="00912AEF" w:rsidP="00906AF9">
            <w:pPr>
              <w:jc w:val="both"/>
              <w:rPr>
                <w:rFonts w:ascii="Arial" w:hAnsi="Arial" w:cs="Arial"/>
                <w:b/>
                <w:sz w:val="20"/>
                <w:szCs w:val="20"/>
              </w:rPr>
            </w:pPr>
            <w:r w:rsidRPr="003D61ED">
              <w:rPr>
                <w:rFonts w:ascii="Arial" w:hAnsi="Arial" w:cs="Arial"/>
                <w:b/>
                <w:sz w:val="20"/>
                <w:szCs w:val="20"/>
              </w:rPr>
              <w:t>Class of Development</w:t>
            </w:r>
          </w:p>
        </w:tc>
        <w:tc>
          <w:tcPr>
            <w:tcW w:w="2977" w:type="dxa"/>
            <w:shd w:val="clear" w:color="auto" w:fill="C6D9F1" w:themeFill="text2" w:themeFillTint="33"/>
          </w:tcPr>
          <w:p w:rsidR="00912AEF" w:rsidRPr="003D61ED" w:rsidRDefault="00912AEF" w:rsidP="00906AF9">
            <w:pPr>
              <w:jc w:val="both"/>
              <w:rPr>
                <w:rFonts w:ascii="Arial" w:hAnsi="Arial" w:cs="Arial"/>
                <w:b/>
                <w:sz w:val="20"/>
                <w:szCs w:val="20"/>
              </w:rPr>
            </w:pPr>
          </w:p>
          <w:p w:rsidR="00912AEF" w:rsidRPr="003D61ED" w:rsidRDefault="00912AEF" w:rsidP="00822B77">
            <w:pPr>
              <w:jc w:val="both"/>
              <w:rPr>
                <w:rFonts w:ascii="Arial" w:hAnsi="Arial" w:cs="Arial"/>
                <w:b/>
                <w:sz w:val="20"/>
                <w:szCs w:val="20"/>
              </w:rPr>
            </w:pPr>
            <w:r w:rsidRPr="003D61ED">
              <w:rPr>
                <w:rFonts w:ascii="Arial" w:hAnsi="Arial" w:cs="Arial"/>
                <w:b/>
                <w:sz w:val="20"/>
                <w:szCs w:val="20"/>
              </w:rPr>
              <w:t>Contribution</w:t>
            </w:r>
          </w:p>
        </w:tc>
      </w:tr>
      <w:tr w:rsidR="00912AEF" w:rsidRPr="003D61ED" w:rsidTr="00BA642D">
        <w:trPr>
          <w:trHeight w:val="1166"/>
        </w:trPr>
        <w:tc>
          <w:tcPr>
            <w:tcW w:w="2976" w:type="dxa"/>
          </w:tcPr>
          <w:p w:rsidR="00912AEF" w:rsidRPr="003D61ED" w:rsidRDefault="00912AEF" w:rsidP="004C3D7D">
            <w:pPr>
              <w:jc w:val="both"/>
              <w:rPr>
                <w:rFonts w:ascii="Arial" w:hAnsi="Arial" w:cs="Arial"/>
                <w:sz w:val="20"/>
                <w:szCs w:val="20"/>
              </w:rPr>
            </w:pPr>
            <w:r>
              <w:rPr>
                <w:rFonts w:ascii="Arial" w:hAnsi="Arial" w:cs="Arial"/>
                <w:sz w:val="20"/>
                <w:szCs w:val="20"/>
              </w:rPr>
              <w:t>D</w:t>
            </w:r>
            <w:r w:rsidRPr="003D61ED">
              <w:rPr>
                <w:rFonts w:ascii="Arial" w:hAnsi="Arial" w:cs="Arial"/>
                <w:sz w:val="20"/>
                <w:szCs w:val="20"/>
              </w:rPr>
              <w:t>welling house</w:t>
            </w:r>
          </w:p>
        </w:tc>
        <w:tc>
          <w:tcPr>
            <w:tcW w:w="2977" w:type="dxa"/>
          </w:tcPr>
          <w:p w:rsidR="00977B32" w:rsidRPr="005D09C7" w:rsidRDefault="00912AEF" w:rsidP="004C3D7D">
            <w:pPr>
              <w:jc w:val="both"/>
              <w:rPr>
                <w:rFonts w:ascii="Arial" w:hAnsi="Arial" w:cs="Arial"/>
                <w:sz w:val="20"/>
                <w:szCs w:val="20"/>
              </w:rPr>
            </w:pPr>
            <w:r w:rsidRPr="003D61ED">
              <w:rPr>
                <w:rFonts w:ascii="Arial" w:hAnsi="Arial" w:cs="Arial"/>
                <w:sz w:val="20"/>
                <w:szCs w:val="20"/>
              </w:rPr>
              <w:t>€23 per square metre (</w:t>
            </w:r>
            <w:r w:rsidR="00977B32">
              <w:rPr>
                <w:rFonts w:ascii="Arial" w:hAnsi="Arial" w:cs="Arial"/>
                <w:sz w:val="20"/>
                <w:szCs w:val="20"/>
              </w:rPr>
              <w:t>subject to minimum payment of €5</w:t>
            </w:r>
            <w:r w:rsidRPr="003D61ED">
              <w:rPr>
                <w:rFonts w:ascii="Arial" w:hAnsi="Arial" w:cs="Arial"/>
                <w:sz w:val="20"/>
                <w:szCs w:val="20"/>
              </w:rPr>
              <w:t>000)</w:t>
            </w:r>
          </w:p>
        </w:tc>
      </w:tr>
      <w:tr w:rsidR="00912AEF" w:rsidRPr="003D61ED" w:rsidTr="00CD479A">
        <w:trPr>
          <w:trHeight w:val="1254"/>
        </w:trPr>
        <w:tc>
          <w:tcPr>
            <w:tcW w:w="2976" w:type="dxa"/>
          </w:tcPr>
          <w:p w:rsidR="00051B9D" w:rsidRDefault="00BA642D" w:rsidP="00F91D6A">
            <w:pPr>
              <w:jc w:val="both"/>
              <w:rPr>
                <w:rFonts w:ascii="Arial" w:hAnsi="Arial" w:cs="Arial"/>
                <w:sz w:val="20"/>
                <w:szCs w:val="20"/>
              </w:rPr>
            </w:pPr>
            <w:r>
              <w:rPr>
                <w:rFonts w:ascii="Arial" w:hAnsi="Arial" w:cs="Arial"/>
                <w:sz w:val="20"/>
                <w:szCs w:val="20"/>
              </w:rPr>
              <w:t>E</w:t>
            </w:r>
            <w:r w:rsidR="00912AEF" w:rsidRPr="003D61ED">
              <w:rPr>
                <w:rFonts w:ascii="Arial" w:hAnsi="Arial" w:cs="Arial"/>
                <w:sz w:val="20"/>
                <w:szCs w:val="20"/>
              </w:rPr>
              <w:t>xtension of a dwelling house</w:t>
            </w:r>
          </w:p>
          <w:p w:rsidR="00051B9D" w:rsidRDefault="00051B9D" w:rsidP="00F91D6A">
            <w:pPr>
              <w:jc w:val="both"/>
              <w:rPr>
                <w:rFonts w:ascii="Arial" w:hAnsi="Arial" w:cs="Arial"/>
                <w:sz w:val="20"/>
                <w:szCs w:val="20"/>
              </w:rPr>
            </w:pPr>
          </w:p>
          <w:p w:rsidR="00912AEF" w:rsidRPr="003D61ED" w:rsidRDefault="00912AEF" w:rsidP="00F91D6A">
            <w:pPr>
              <w:jc w:val="both"/>
              <w:rPr>
                <w:rFonts w:ascii="Arial" w:hAnsi="Arial" w:cs="Arial"/>
                <w:sz w:val="20"/>
                <w:szCs w:val="20"/>
              </w:rPr>
            </w:pPr>
            <w:r w:rsidRPr="003D61ED">
              <w:rPr>
                <w:rFonts w:ascii="Arial" w:hAnsi="Arial" w:cs="Arial"/>
                <w:sz w:val="20"/>
                <w:szCs w:val="20"/>
              </w:rPr>
              <w:t xml:space="preserve">Domestic Garages </w:t>
            </w:r>
          </w:p>
        </w:tc>
        <w:tc>
          <w:tcPr>
            <w:tcW w:w="2977" w:type="dxa"/>
          </w:tcPr>
          <w:p w:rsidR="00912AEF" w:rsidRDefault="00912AEF" w:rsidP="00F91D6A">
            <w:pPr>
              <w:jc w:val="both"/>
              <w:rPr>
                <w:rFonts w:ascii="Arial" w:hAnsi="Arial" w:cs="Arial"/>
                <w:sz w:val="20"/>
                <w:szCs w:val="20"/>
              </w:rPr>
            </w:pPr>
            <w:r w:rsidRPr="003D61ED">
              <w:rPr>
                <w:rFonts w:ascii="Arial" w:hAnsi="Arial" w:cs="Arial"/>
                <w:sz w:val="20"/>
                <w:szCs w:val="20"/>
              </w:rPr>
              <w:t>€23 per sq</w:t>
            </w:r>
            <w:r w:rsidR="00BA642D">
              <w:rPr>
                <w:rFonts w:ascii="Arial" w:hAnsi="Arial" w:cs="Arial"/>
                <w:sz w:val="20"/>
                <w:szCs w:val="20"/>
              </w:rPr>
              <w:t>uare metre over 40 square metre</w:t>
            </w:r>
          </w:p>
          <w:p w:rsidR="00912AEF" w:rsidRPr="003D61ED" w:rsidRDefault="00912AEF" w:rsidP="00F91D6A">
            <w:pPr>
              <w:jc w:val="both"/>
              <w:rPr>
                <w:rFonts w:ascii="Arial" w:hAnsi="Arial" w:cs="Arial"/>
                <w:sz w:val="20"/>
                <w:szCs w:val="20"/>
              </w:rPr>
            </w:pPr>
            <w:r w:rsidRPr="003D61ED">
              <w:rPr>
                <w:rFonts w:ascii="Arial" w:hAnsi="Arial" w:cs="Arial"/>
                <w:sz w:val="20"/>
                <w:szCs w:val="20"/>
              </w:rPr>
              <w:t xml:space="preserve">€11.50 per square metre over 25m2 </w:t>
            </w:r>
          </w:p>
        </w:tc>
      </w:tr>
      <w:tr w:rsidR="00912AEF" w:rsidRPr="003D61ED" w:rsidTr="00051B9D">
        <w:trPr>
          <w:trHeight w:val="994"/>
        </w:trPr>
        <w:tc>
          <w:tcPr>
            <w:tcW w:w="2976" w:type="dxa"/>
          </w:tcPr>
          <w:p w:rsidR="00912AEF" w:rsidRPr="003D61ED" w:rsidRDefault="00D91DAA" w:rsidP="00906AF9">
            <w:pPr>
              <w:jc w:val="both"/>
              <w:rPr>
                <w:rFonts w:ascii="Arial" w:hAnsi="Arial" w:cs="Arial"/>
                <w:sz w:val="20"/>
                <w:szCs w:val="20"/>
              </w:rPr>
            </w:pPr>
            <w:r>
              <w:rPr>
                <w:rFonts w:ascii="Arial" w:hAnsi="Arial" w:cs="Arial"/>
                <w:sz w:val="20"/>
                <w:szCs w:val="20"/>
              </w:rPr>
              <w:t>A</w:t>
            </w:r>
            <w:r w:rsidR="00912AEF" w:rsidRPr="003D61ED">
              <w:rPr>
                <w:rFonts w:ascii="Arial" w:hAnsi="Arial" w:cs="Arial"/>
                <w:sz w:val="20"/>
                <w:szCs w:val="20"/>
              </w:rPr>
              <w:t>griculture</w:t>
            </w:r>
            <w:r>
              <w:rPr>
                <w:rFonts w:ascii="Arial" w:hAnsi="Arial" w:cs="Arial"/>
                <w:sz w:val="20"/>
                <w:szCs w:val="20"/>
              </w:rPr>
              <w:t xml:space="preserve"> Structures</w:t>
            </w:r>
          </w:p>
        </w:tc>
        <w:tc>
          <w:tcPr>
            <w:tcW w:w="2977" w:type="dxa"/>
          </w:tcPr>
          <w:p w:rsidR="00912AEF" w:rsidRPr="003D61ED" w:rsidRDefault="00977B32" w:rsidP="00906AF9">
            <w:pPr>
              <w:jc w:val="both"/>
              <w:rPr>
                <w:rFonts w:ascii="Arial" w:hAnsi="Arial" w:cs="Arial"/>
                <w:sz w:val="20"/>
                <w:szCs w:val="20"/>
                <w:vertAlign w:val="superscript"/>
              </w:rPr>
            </w:pPr>
            <w:r>
              <w:rPr>
                <w:rFonts w:ascii="Arial" w:hAnsi="Arial" w:cs="Arial"/>
                <w:sz w:val="20"/>
                <w:szCs w:val="20"/>
              </w:rPr>
              <w:t>€3.60</w:t>
            </w:r>
            <w:r w:rsidR="00912AEF" w:rsidRPr="003D61ED">
              <w:rPr>
                <w:rFonts w:ascii="Arial" w:hAnsi="Arial" w:cs="Arial"/>
                <w:sz w:val="20"/>
                <w:szCs w:val="20"/>
              </w:rPr>
              <w:t xml:space="preserve"> per </w:t>
            </w:r>
            <w:r w:rsidR="003B221A" w:rsidRPr="003D61ED">
              <w:rPr>
                <w:rFonts w:ascii="Arial" w:hAnsi="Arial" w:cs="Arial"/>
                <w:sz w:val="20"/>
                <w:szCs w:val="20"/>
              </w:rPr>
              <w:t>square metre</w:t>
            </w:r>
            <w:r w:rsidR="00912AEF" w:rsidRPr="003D61ED">
              <w:rPr>
                <w:rFonts w:ascii="Arial" w:hAnsi="Arial" w:cs="Arial"/>
                <w:sz w:val="20"/>
                <w:szCs w:val="20"/>
              </w:rPr>
              <w:t xml:space="preserve">  (in excess of 800m² of the aggregate area of farm complex)</w:t>
            </w:r>
          </w:p>
          <w:p w:rsidR="00912AEF" w:rsidRPr="003D61ED" w:rsidRDefault="00912AEF" w:rsidP="00906AF9">
            <w:pPr>
              <w:jc w:val="both"/>
              <w:rPr>
                <w:rFonts w:ascii="Arial" w:hAnsi="Arial" w:cs="Arial"/>
                <w:sz w:val="20"/>
                <w:szCs w:val="20"/>
              </w:rPr>
            </w:pPr>
          </w:p>
        </w:tc>
      </w:tr>
      <w:tr w:rsidR="00912AEF" w:rsidRPr="003D61ED" w:rsidTr="00BA642D">
        <w:trPr>
          <w:trHeight w:val="453"/>
        </w:trPr>
        <w:tc>
          <w:tcPr>
            <w:tcW w:w="2976" w:type="dxa"/>
          </w:tcPr>
          <w:p w:rsidR="00912AEF" w:rsidRPr="003D61ED" w:rsidRDefault="00912AEF" w:rsidP="00761204">
            <w:pPr>
              <w:jc w:val="both"/>
              <w:rPr>
                <w:rFonts w:ascii="Arial" w:hAnsi="Arial" w:cs="Arial"/>
                <w:sz w:val="20"/>
                <w:szCs w:val="20"/>
              </w:rPr>
            </w:pPr>
            <w:r w:rsidRPr="003D61ED">
              <w:rPr>
                <w:rFonts w:ascii="Arial" w:hAnsi="Arial" w:cs="Arial"/>
                <w:sz w:val="20"/>
                <w:szCs w:val="20"/>
              </w:rPr>
              <w:t xml:space="preserve">Commercial/Industrial </w:t>
            </w:r>
          </w:p>
          <w:p w:rsidR="00912AEF" w:rsidRPr="003D61ED" w:rsidRDefault="00912AEF" w:rsidP="00E953C6">
            <w:pPr>
              <w:jc w:val="both"/>
              <w:rPr>
                <w:rFonts w:ascii="Arial" w:hAnsi="Arial" w:cs="Arial"/>
                <w:sz w:val="20"/>
                <w:szCs w:val="20"/>
              </w:rPr>
            </w:pPr>
          </w:p>
        </w:tc>
        <w:tc>
          <w:tcPr>
            <w:tcW w:w="2977" w:type="dxa"/>
          </w:tcPr>
          <w:p w:rsidR="00912AEF" w:rsidRPr="003D61ED" w:rsidRDefault="00912AEF" w:rsidP="00E953C6">
            <w:pPr>
              <w:jc w:val="both"/>
              <w:rPr>
                <w:rFonts w:ascii="Arial" w:hAnsi="Arial" w:cs="Arial"/>
                <w:sz w:val="20"/>
                <w:szCs w:val="20"/>
              </w:rPr>
            </w:pPr>
            <w:r w:rsidRPr="003D61ED">
              <w:rPr>
                <w:rFonts w:ascii="Arial" w:hAnsi="Arial" w:cs="Arial"/>
                <w:sz w:val="20"/>
                <w:szCs w:val="20"/>
              </w:rPr>
              <w:t xml:space="preserve">€25 per square metre </w:t>
            </w:r>
          </w:p>
        </w:tc>
      </w:tr>
      <w:tr w:rsidR="00912AEF" w:rsidRPr="003D61ED" w:rsidTr="004C5A35">
        <w:trPr>
          <w:trHeight w:val="2688"/>
        </w:trPr>
        <w:tc>
          <w:tcPr>
            <w:tcW w:w="2976" w:type="dxa"/>
          </w:tcPr>
          <w:p w:rsidR="00912AEF" w:rsidRPr="003D61ED" w:rsidRDefault="00051B9D" w:rsidP="00051B9D">
            <w:pPr>
              <w:ind w:left="459"/>
              <w:jc w:val="both"/>
              <w:rPr>
                <w:rFonts w:ascii="Arial" w:hAnsi="Arial" w:cs="Arial"/>
                <w:sz w:val="20"/>
                <w:szCs w:val="20"/>
              </w:rPr>
            </w:pPr>
            <w:r>
              <w:rPr>
                <w:rFonts w:ascii="Arial" w:hAnsi="Arial" w:cs="Arial"/>
                <w:sz w:val="20"/>
                <w:szCs w:val="20"/>
              </w:rPr>
              <w:t>(</w:t>
            </w:r>
            <w:r w:rsidR="00D91DAA">
              <w:rPr>
                <w:rFonts w:ascii="Arial" w:hAnsi="Arial" w:cs="Arial"/>
                <w:sz w:val="20"/>
                <w:szCs w:val="20"/>
              </w:rPr>
              <w:t>a)</w:t>
            </w:r>
            <w:r w:rsidR="00912AEF" w:rsidRPr="003D61ED">
              <w:rPr>
                <w:rFonts w:ascii="Arial" w:hAnsi="Arial" w:cs="Arial"/>
                <w:sz w:val="20"/>
                <w:szCs w:val="20"/>
              </w:rPr>
              <w:t xml:space="preserve"> use of uncultivated land or semi-natural areas for intensive agriculture purposes</w:t>
            </w:r>
          </w:p>
          <w:p w:rsidR="00912AEF" w:rsidRPr="003D61ED" w:rsidRDefault="00051B9D" w:rsidP="00051B9D">
            <w:pPr>
              <w:ind w:left="459"/>
              <w:rPr>
                <w:rFonts w:ascii="Arial" w:hAnsi="Arial" w:cs="Arial"/>
                <w:sz w:val="20"/>
                <w:szCs w:val="20"/>
              </w:rPr>
            </w:pPr>
            <w:r>
              <w:rPr>
                <w:rFonts w:ascii="Arial" w:hAnsi="Arial" w:cs="Arial"/>
                <w:sz w:val="20"/>
                <w:szCs w:val="20"/>
              </w:rPr>
              <w:t>(</w:t>
            </w:r>
            <w:r w:rsidR="00912AEF" w:rsidRPr="003D61ED">
              <w:rPr>
                <w:rFonts w:ascii="Arial" w:hAnsi="Arial" w:cs="Arial"/>
                <w:sz w:val="20"/>
                <w:szCs w:val="20"/>
              </w:rPr>
              <w:t>b)</w:t>
            </w:r>
            <w:r w:rsidR="00D91DAA">
              <w:rPr>
                <w:rFonts w:ascii="Arial" w:hAnsi="Arial" w:cs="Arial"/>
                <w:sz w:val="20"/>
                <w:szCs w:val="20"/>
              </w:rPr>
              <w:t xml:space="preserve"> </w:t>
            </w:r>
            <w:r w:rsidR="00912AEF" w:rsidRPr="003D61ED">
              <w:rPr>
                <w:rFonts w:ascii="Arial" w:hAnsi="Arial" w:cs="Arial"/>
                <w:sz w:val="20"/>
                <w:szCs w:val="20"/>
              </w:rPr>
              <w:t>afforestation</w:t>
            </w:r>
          </w:p>
          <w:p w:rsidR="00912AEF" w:rsidRPr="003D61ED" w:rsidRDefault="00051B9D" w:rsidP="00051B9D">
            <w:pPr>
              <w:ind w:left="459"/>
              <w:rPr>
                <w:rFonts w:ascii="Arial" w:hAnsi="Arial" w:cs="Arial"/>
                <w:sz w:val="20"/>
                <w:szCs w:val="20"/>
              </w:rPr>
            </w:pPr>
            <w:r>
              <w:rPr>
                <w:rFonts w:ascii="Arial" w:hAnsi="Arial" w:cs="Arial"/>
                <w:sz w:val="20"/>
                <w:szCs w:val="20"/>
              </w:rPr>
              <w:t>(</w:t>
            </w:r>
            <w:r w:rsidR="00D91DAA">
              <w:rPr>
                <w:rFonts w:ascii="Arial" w:hAnsi="Arial" w:cs="Arial"/>
                <w:sz w:val="20"/>
                <w:szCs w:val="20"/>
              </w:rPr>
              <w:t>c)</w:t>
            </w:r>
            <w:r w:rsidR="00912AEF" w:rsidRPr="003D61ED">
              <w:rPr>
                <w:rFonts w:ascii="Arial" w:hAnsi="Arial" w:cs="Arial"/>
                <w:sz w:val="20"/>
                <w:szCs w:val="20"/>
              </w:rPr>
              <w:t xml:space="preserve"> replacement of broad-leaf high forest by conifer species</w:t>
            </w:r>
          </w:p>
          <w:p w:rsidR="00912AEF" w:rsidRPr="003D61ED" w:rsidRDefault="00051B9D" w:rsidP="00051B9D">
            <w:pPr>
              <w:ind w:left="459"/>
              <w:rPr>
                <w:rFonts w:ascii="Arial" w:hAnsi="Arial" w:cs="Arial"/>
                <w:sz w:val="20"/>
                <w:szCs w:val="20"/>
              </w:rPr>
            </w:pPr>
            <w:r>
              <w:rPr>
                <w:rFonts w:ascii="Arial" w:hAnsi="Arial" w:cs="Arial"/>
                <w:sz w:val="20"/>
                <w:szCs w:val="20"/>
              </w:rPr>
              <w:t>(</w:t>
            </w:r>
            <w:r w:rsidR="00912AEF" w:rsidRPr="003D61ED">
              <w:rPr>
                <w:rFonts w:ascii="Arial" w:hAnsi="Arial" w:cs="Arial"/>
                <w:sz w:val="20"/>
                <w:szCs w:val="20"/>
              </w:rPr>
              <w:t>d)</w:t>
            </w:r>
            <w:r w:rsidR="00D91DAA">
              <w:rPr>
                <w:rFonts w:ascii="Arial" w:hAnsi="Arial" w:cs="Arial"/>
                <w:sz w:val="20"/>
                <w:szCs w:val="20"/>
              </w:rPr>
              <w:t xml:space="preserve"> </w:t>
            </w:r>
            <w:r w:rsidR="00912AEF" w:rsidRPr="003D61ED">
              <w:rPr>
                <w:rFonts w:ascii="Arial" w:hAnsi="Arial" w:cs="Arial"/>
                <w:sz w:val="20"/>
                <w:szCs w:val="20"/>
              </w:rPr>
              <w:t xml:space="preserve">peat extraction </w:t>
            </w:r>
          </w:p>
          <w:p w:rsidR="00912AEF" w:rsidRPr="003D61ED" w:rsidRDefault="00912AEF" w:rsidP="004C5A35">
            <w:pPr>
              <w:jc w:val="both"/>
              <w:rPr>
                <w:rFonts w:ascii="Arial" w:hAnsi="Arial" w:cs="Arial"/>
                <w:sz w:val="20"/>
                <w:szCs w:val="20"/>
              </w:rPr>
            </w:pPr>
          </w:p>
        </w:tc>
        <w:tc>
          <w:tcPr>
            <w:tcW w:w="2977" w:type="dxa"/>
          </w:tcPr>
          <w:p w:rsidR="00912AEF" w:rsidRPr="003D61ED" w:rsidRDefault="00912AEF" w:rsidP="00E953C6">
            <w:pPr>
              <w:jc w:val="both"/>
              <w:rPr>
                <w:rFonts w:ascii="Arial" w:hAnsi="Arial" w:cs="Arial"/>
                <w:sz w:val="20"/>
                <w:szCs w:val="20"/>
              </w:rPr>
            </w:pPr>
            <w:r w:rsidRPr="003D61ED">
              <w:rPr>
                <w:rFonts w:ascii="Arial" w:hAnsi="Arial" w:cs="Arial"/>
                <w:sz w:val="20"/>
                <w:szCs w:val="20"/>
              </w:rPr>
              <w:t xml:space="preserve">€1000 per hectare or part thereof </w:t>
            </w:r>
          </w:p>
        </w:tc>
      </w:tr>
      <w:tr w:rsidR="00912AEF" w:rsidRPr="003D61ED" w:rsidTr="00BA642D">
        <w:trPr>
          <w:trHeight w:val="143"/>
        </w:trPr>
        <w:tc>
          <w:tcPr>
            <w:tcW w:w="2976" w:type="dxa"/>
          </w:tcPr>
          <w:p w:rsidR="00742ADD" w:rsidRDefault="00742ADD" w:rsidP="00742ADD">
            <w:pPr>
              <w:pStyle w:val="ListParagraph"/>
              <w:spacing w:after="0" w:line="240" w:lineRule="auto"/>
              <w:ind w:left="738"/>
              <w:jc w:val="both"/>
              <w:rPr>
                <w:rFonts w:ascii="Arial" w:hAnsi="Arial" w:cs="Arial"/>
                <w:sz w:val="20"/>
                <w:szCs w:val="20"/>
              </w:rPr>
            </w:pPr>
          </w:p>
          <w:p w:rsidR="00912AEF" w:rsidRPr="00051B9D" w:rsidRDefault="00912AEF" w:rsidP="00051B9D">
            <w:pPr>
              <w:pStyle w:val="ListParagraph"/>
              <w:numPr>
                <w:ilvl w:val="0"/>
                <w:numId w:val="16"/>
              </w:numPr>
              <w:spacing w:after="0" w:line="240" w:lineRule="auto"/>
              <w:jc w:val="both"/>
              <w:rPr>
                <w:rFonts w:ascii="Arial" w:hAnsi="Arial" w:cs="Arial"/>
                <w:sz w:val="20"/>
                <w:szCs w:val="20"/>
              </w:rPr>
            </w:pPr>
            <w:r w:rsidRPr="00051B9D">
              <w:rPr>
                <w:rFonts w:ascii="Arial" w:hAnsi="Arial" w:cs="Arial"/>
                <w:sz w:val="20"/>
                <w:szCs w:val="20"/>
              </w:rPr>
              <w:t>winning and working of minerals, including quarrying</w:t>
            </w:r>
          </w:p>
          <w:p w:rsidR="00912AEF" w:rsidRPr="00D91DAA" w:rsidRDefault="00912AEF" w:rsidP="00B61621">
            <w:pPr>
              <w:spacing w:after="0" w:line="240" w:lineRule="auto"/>
              <w:jc w:val="both"/>
              <w:rPr>
                <w:rFonts w:ascii="Arial" w:hAnsi="Arial" w:cs="Arial"/>
                <w:sz w:val="20"/>
                <w:szCs w:val="20"/>
              </w:rPr>
            </w:pPr>
          </w:p>
          <w:p w:rsidR="00912AEF" w:rsidRPr="00D91DAA" w:rsidRDefault="00912AEF" w:rsidP="00B61621">
            <w:pPr>
              <w:numPr>
                <w:ilvl w:val="0"/>
                <w:numId w:val="16"/>
              </w:numPr>
              <w:spacing w:after="0" w:line="240" w:lineRule="auto"/>
              <w:jc w:val="both"/>
              <w:rPr>
                <w:rFonts w:ascii="Arial" w:hAnsi="Arial" w:cs="Arial"/>
                <w:sz w:val="20"/>
                <w:szCs w:val="20"/>
              </w:rPr>
            </w:pPr>
            <w:r w:rsidRPr="00D91DAA">
              <w:rPr>
                <w:rFonts w:ascii="Arial" w:hAnsi="Arial" w:cs="Arial"/>
                <w:sz w:val="20"/>
                <w:szCs w:val="20"/>
              </w:rPr>
              <w:t>the deposit of refuse or waste</w:t>
            </w:r>
          </w:p>
        </w:tc>
        <w:tc>
          <w:tcPr>
            <w:tcW w:w="2977" w:type="dxa"/>
          </w:tcPr>
          <w:p w:rsidR="008225D3" w:rsidRDefault="00912AEF" w:rsidP="00D91DAA">
            <w:pPr>
              <w:spacing w:before="240" w:line="240" w:lineRule="auto"/>
              <w:jc w:val="both"/>
              <w:rPr>
                <w:rFonts w:ascii="Arial" w:hAnsi="Arial" w:cs="Arial"/>
                <w:sz w:val="20"/>
                <w:szCs w:val="20"/>
              </w:rPr>
            </w:pPr>
            <w:r w:rsidRPr="00D91DAA">
              <w:rPr>
                <w:rFonts w:ascii="Arial" w:hAnsi="Arial" w:cs="Arial"/>
                <w:sz w:val="20"/>
                <w:szCs w:val="20"/>
              </w:rPr>
              <w:t xml:space="preserve">€12,000 per hectare or part thereof  </w:t>
            </w:r>
          </w:p>
          <w:p w:rsidR="00912AEF" w:rsidRPr="00D91DAA" w:rsidRDefault="008225D3" w:rsidP="00D91DAA">
            <w:pPr>
              <w:spacing w:before="240" w:line="240" w:lineRule="auto"/>
              <w:jc w:val="both"/>
              <w:rPr>
                <w:rFonts w:ascii="Arial" w:hAnsi="Arial" w:cs="Arial"/>
                <w:sz w:val="20"/>
                <w:szCs w:val="20"/>
              </w:rPr>
            </w:pPr>
            <w:r>
              <w:rPr>
                <w:rFonts w:ascii="Arial" w:hAnsi="Arial" w:cs="Arial"/>
                <w:sz w:val="20"/>
                <w:szCs w:val="20"/>
              </w:rPr>
              <w:t>€50</w:t>
            </w:r>
            <w:r w:rsidRPr="00D91DAA">
              <w:rPr>
                <w:rFonts w:ascii="Arial" w:hAnsi="Arial" w:cs="Arial"/>
                <w:sz w:val="20"/>
                <w:szCs w:val="20"/>
              </w:rPr>
              <w:t xml:space="preserve">,000 per hectare or part thereof  </w:t>
            </w:r>
            <w:r w:rsidR="00912AEF" w:rsidRPr="00D91DAA">
              <w:rPr>
                <w:rFonts w:ascii="Arial" w:hAnsi="Arial" w:cs="Arial"/>
                <w:sz w:val="20"/>
                <w:szCs w:val="20"/>
              </w:rPr>
              <w:t xml:space="preserve">                               </w:t>
            </w:r>
          </w:p>
          <w:p w:rsidR="00912AEF" w:rsidRDefault="00D91DAA" w:rsidP="00D91DAA">
            <w:pPr>
              <w:spacing w:line="240" w:lineRule="auto"/>
              <w:jc w:val="both"/>
              <w:rPr>
                <w:rFonts w:ascii="Arial" w:hAnsi="Arial" w:cs="Arial"/>
                <w:sz w:val="20"/>
                <w:szCs w:val="20"/>
              </w:rPr>
            </w:pPr>
            <w:r>
              <w:rPr>
                <w:rFonts w:ascii="Arial" w:hAnsi="Arial" w:cs="Arial"/>
                <w:sz w:val="20"/>
                <w:szCs w:val="20"/>
              </w:rPr>
              <w:t>(In addition to buildings which are charged at commercial rates)</w:t>
            </w:r>
          </w:p>
          <w:p w:rsidR="008225D3" w:rsidRPr="00D91DAA" w:rsidRDefault="008225D3" w:rsidP="00D91DAA">
            <w:pPr>
              <w:spacing w:line="240" w:lineRule="auto"/>
              <w:jc w:val="both"/>
              <w:rPr>
                <w:rFonts w:ascii="Arial" w:hAnsi="Arial" w:cs="Arial"/>
                <w:sz w:val="20"/>
                <w:szCs w:val="20"/>
              </w:rPr>
            </w:pPr>
          </w:p>
        </w:tc>
      </w:tr>
      <w:tr w:rsidR="00912AEF" w:rsidRPr="003D61ED" w:rsidTr="00BA642D">
        <w:trPr>
          <w:trHeight w:val="143"/>
        </w:trPr>
        <w:tc>
          <w:tcPr>
            <w:tcW w:w="2976" w:type="dxa"/>
          </w:tcPr>
          <w:p w:rsidR="00912AEF" w:rsidRDefault="00912AEF" w:rsidP="004C5A35">
            <w:pPr>
              <w:numPr>
                <w:ilvl w:val="0"/>
                <w:numId w:val="18"/>
              </w:numPr>
              <w:spacing w:after="0" w:line="240" w:lineRule="auto"/>
              <w:jc w:val="both"/>
              <w:rPr>
                <w:rFonts w:ascii="Arial" w:hAnsi="Arial" w:cs="Arial"/>
                <w:sz w:val="20"/>
                <w:szCs w:val="20"/>
              </w:rPr>
            </w:pPr>
            <w:r w:rsidRPr="003D61ED">
              <w:rPr>
                <w:rFonts w:ascii="Arial" w:hAnsi="Arial" w:cs="Arial"/>
                <w:sz w:val="20"/>
                <w:szCs w:val="20"/>
              </w:rPr>
              <w:lastRenderedPageBreak/>
              <w:t>the keeping or placing of any tents, campervans, caravans or other structures, for the purpose of caravanning or camping or the sale of goods.</w:t>
            </w:r>
          </w:p>
          <w:p w:rsidR="004C5A35" w:rsidRPr="004C5A35" w:rsidRDefault="004C5A35" w:rsidP="004C5A35">
            <w:pPr>
              <w:spacing w:after="0" w:line="240" w:lineRule="auto"/>
              <w:ind w:left="720"/>
              <w:jc w:val="both"/>
              <w:rPr>
                <w:rFonts w:ascii="Arial" w:hAnsi="Arial" w:cs="Arial"/>
                <w:sz w:val="20"/>
                <w:szCs w:val="20"/>
              </w:rPr>
            </w:pPr>
          </w:p>
          <w:p w:rsidR="00912AEF" w:rsidRPr="003D61ED" w:rsidRDefault="00912AEF" w:rsidP="00D91DAA">
            <w:pPr>
              <w:numPr>
                <w:ilvl w:val="0"/>
                <w:numId w:val="18"/>
              </w:numPr>
              <w:spacing w:after="0" w:line="240" w:lineRule="auto"/>
              <w:jc w:val="both"/>
              <w:rPr>
                <w:rFonts w:ascii="Arial" w:hAnsi="Arial" w:cs="Arial"/>
                <w:sz w:val="20"/>
                <w:szCs w:val="20"/>
              </w:rPr>
            </w:pPr>
            <w:r w:rsidRPr="00D91DAA">
              <w:rPr>
                <w:rFonts w:ascii="Arial" w:hAnsi="Arial" w:cs="Arial"/>
                <w:sz w:val="20"/>
                <w:szCs w:val="20"/>
              </w:rPr>
              <w:t>The parking</w:t>
            </w:r>
            <w:r w:rsidR="00D91DAA">
              <w:rPr>
                <w:rFonts w:ascii="Arial" w:hAnsi="Arial" w:cs="Arial"/>
                <w:sz w:val="20"/>
                <w:szCs w:val="20"/>
              </w:rPr>
              <w:t xml:space="preserve"> or </w:t>
            </w:r>
            <w:r w:rsidRPr="003D61ED">
              <w:rPr>
                <w:rFonts w:ascii="Arial" w:hAnsi="Arial" w:cs="Arial"/>
                <w:sz w:val="20"/>
                <w:szCs w:val="20"/>
              </w:rPr>
              <w:t xml:space="preserve">open </w:t>
            </w:r>
            <w:r w:rsidR="00D91DAA">
              <w:rPr>
                <w:rFonts w:ascii="Arial" w:hAnsi="Arial" w:cs="Arial"/>
                <w:sz w:val="20"/>
                <w:szCs w:val="20"/>
              </w:rPr>
              <w:t xml:space="preserve">storage of motor vehicles </w:t>
            </w:r>
            <w:r w:rsidRPr="003D61ED">
              <w:rPr>
                <w:rFonts w:ascii="Arial" w:hAnsi="Arial" w:cs="Arial"/>
                <w:sz w:val="20"/>
                <w:szCs w:val="20"/>
              </w:rPr>
              <w:t>or other objects or substances.</w:t>
            </w:r>
          </w:p>
        </w:tc>
        <w:tc>
          <w:tcPr>
            <w:tcW w:w="2977" w:type="dxa"/>
          </w:tcPr>
          <w:p w:rsidR="00912AEF" w:rsidRPr="003D61ED" w:rsidRDefault="00912AEF" w:rsidP="00DE0420">
            <w:pPr>
              <w:rPr>
                <w:rFonts w:ascii="Arial" w:hAnsi="Arial" w:cs="Arial"/>
                <w:sz w:val="20"/>
                <w:szCs w:val="20"/>
              </w:rPr>
            </w:pPr>
            <w:r w:rsidRPr="003D61ED">
              <w:rPr>
                <w:rFonts w:ascii="Arial" w:hAnsi="Arial" w:cs="Arial"/>
                <w:sz w:val="20"/>
                <w:szCs w:val="20"/>
              </w:rPr>
              <w:t>€1,200 per hectare or part thereof</w:t>
            </w:r>
          </w:p>
          <w:p w:rsidR="00912AEF" w:rsidRPr="003D61ED" w:rsidRDefault="00912AEF" w:rsidP="00906AF9">
            <w:pPr>
              <w:jc w:val="both"/>
              <w:rPr>
                <w:rFonts w:ascii="Arial" w:hAnsi="Arial" w:cs="Arial"/>
                <w:sz w:val="20"/>
                <w:szCs w:val="20"/>
              </w:rPr>
            </w:pPr>
          </w:p>
          <w:p w:rsidR="00912AEF" w:rsidRPr="003D61ED" w:rsidRDefault="00912AEF" w:rsidP="00822B77">
            <w:pPr>
              <w:jc w:val="both"/>
              <w:rPr>
                <w:rFonts w:ascii="Arial" w:hAnsi="Arial" w:cs="Arial"/>
                <w:sz w:val="20"/>
                <w:szCs w:val="20"/>
              </w:rPr>
            </w:pPr>
          </w:p>
          <w:p w:rsidR="00912AEF" w:rsidRPr="003D61ED" w:rsidRDefault="00912AEF" w:rsidP="00822B77">
            <w:pPr>
              <w:jc w:val="both"/>
              <w:rPr>
                <w:rFonts w:ascii="Arial" w:hAnsi="Arial" w:cs="Arial"/>
                <w:sz w:val="20"/>
                <w:szCs w:val="20"/>
              </w:rPr>
            </w:pPr>
          </w:p>
          <w:p w:rsidR="00912AEF" w:rsidRPr="003D61ED" w:rsidRDefault="00912AEF" w:rsidP="00726184">
            <w:pPr>
              <w:rPr>
                <w:rFonts w:ascii="Arial" w:hAnsi="Arial" w:cs="Arial"/>
                <w:sz w:val="20"/>
                <w:szCs w:val="20"/>
              </w:rPr>
            </w:pPr>
          </w:p>
        </w:tc>
      </w:tr>
      <w:tr w:rsidR="00912AEF" w:rsidRPr="003D61ED" w:rsidTr="00BA642D">
        <w:trPr>
          <w:trHeight w:val="143"/>
        </w:trPr>
        <w:tc>
          <w:tcPr>
            <w:tcW w:w="2976" w:type="dxa"/>
          </w:tcPr>
          <w:p w:rsidR="00912AEF" w:rsidRPr="003D61ED" w:rsidRDefault="00912AEF" w:rsidP="00906AF9">
            <w:pPr>
              <w:jc w:val="both"/>
              <w:rPr>
                <w:rFonts w:ascii="Arial" w:hAnsi="Arial" w:cs="Arial"/>
                <w:sz w:val="20"/>
                <w:szCs w:val="20"/>
              </w:rPr>
            </w:pPr>
            <w:r w:rsidRPr="003D61ED">
              <w:rPr>
                <w:rFonts w:ascii="Arial" w:hAnsi="Arial" w:cs="Arial"/>
                <w:sz w:val="20"/>
                <w:szCs w:val="20"/>
              </w:rPr>
              <w:t>The use of land as a golf course or a pitch and putt course.</w:t>
            </w:r>
          </w:p>
        </w:tc>
        <w:tc>
          <w:tcPr>
            <w:tcW w:w="2977" w:type="dxa"/>
          </w:tcPr>
          <w:p w:rsidR="00912AEF" w:rsidRPr="003D61ED" w:rsidRDefault="00912AEF" w:rsidP="00906AF9">
            <w:pPr>
              <w:jc w:val="both"/>
              <w:rPr>
                <w:rFonts w:ascii="Arial" w:hAnsi="Arial" w:cs="Arial"/>
                <w:sz w:val="20"/>
                <w:szCs w:val="20"/>
              </w:rPr>
            </w:pPr>
            <w:r w:rsidRPr="003D61ED">
              <w:rPr>
                <w:rFonts w:ascii="Arial" w:hAnsi="Arial" w:cs="Arial"/>
                <w:sz w:val="20"/>
                <w:szCs w:val="20"/>
              </w:rPr>
              <w:t>€1,100 per hectare</w:t>
            </w:r>
          </w:p>
          <w:p w:rsidR="00912AEF" w:rsidRPr="003D61ED" w:rsidRDefault="00912AEF" w:rsidP="00906AF9">
            <w:pPr>
              <w:jc w:val="both"/>
              <w:rPr>
                <w:rFonts w:ascii="Arial" w:hAnsi="Arial" w:cs="Arial"/>
                <w:sz w:val="20"/>
                <w:szCs w:val="20"/>
              </w:rPr>
            </w:pPr>
          </w:p>
        </w:tc>
      </w:tr>
      <w:tr w:rsidR="00912AEF" w:rsidRPr="003D61ED" w:rsidTr="00742ADD">
        <w:trPr>
          <w:trHeight w:val="1234"/>
        </w:trPr>
        <w:tc>
          <w:tcPr>
            <w:tcW w:w="2976" w:type="dxa"/>
          </w:tcPr>
          <w:p w:rsidR="00DB1322" w:rsidRPr="00362603" w:rsidRDefault="003B221A" w:rsidP="00362603">
            <w:pPr>
              <w:jc w:val="both"/>
              <w:rPr>
                <w:rFonts w:ascii="Arial" w:hAnsi="Arial" w:cs="Arial"/>
                <w:color w:val="000000" w:themeColor="text1"/>
                <w:sz w:val="20"/>
                <w:szCs w:val="20"/>
              </w:rPr>
            </w:pPr>
            <w:r>
              <w:rPr>
                <w:rFonts w:ascii="Arial" w:hAnsi="Arial" w:cs="Arial"/>
                <w:color w:val="000000" w:themeColor="text1"/>
                <w:sz w:val="20"/>
                <w:szCs w:val="20"/>
              </w:rPr>
              <w:t>Renewable</w:t>
            </w:r>
            <w:r w:rsidR="00362603">
              <w:rPr>
                <w:rFonts w:ascii="Arial" w:hAnsi="Arial" w:cs="Arial"/>
                <w:color w:val="000000" w:themeColor="text1"/>
                <w:sz w:val="20"/>
                <w:szCs w:val="20"/>
              </w:rPr>
              <w:t xml:space="preserve">   </w:t>
            </w:r>
            <w:r>
              <w:rPr>
                <w:rFonts w:ascii="Arial" w:hAnsi="Arial" w:cs="Arial"/>
                <w:color w:val="000000" w:themeColor="text1"/>
                <w:sz w:val="20"/>
                <w:szCs w:val="20"/>
              </w:rPr>
              <w:t>Energy Develo</w:t>
            </w:r>
            <w:r w:rsidR="00362603">
              <w:rPr>
                <w:rFonts w:ascii="Arial" w:hAnsi="Arial" w:cs="Arial"/>
                <w:color w:val="000000" w:themeColor="text1"/>
                <w:sz w:val="20"/>
                <w:szCs w:val="20"/>
              </w:rPr>
              <w:t>p</w:t>
            </w:r>
            <w:r>
              <w:rPr>
                <w:rFonts w:ascii="Arial" w:hAnsi="Arial" w:cs="Arial"/>
                <w:color w:val="000000" w:themeColor="text1"/>
                <w:sz w:val="20"/>
                <w:szCs w:val="20"/>
              </w:rPr>
              <w:t>ment</w:t>
            </w:r>
            <w:r w:rsidR="00362603">
              <w:rPr>
                <w:rFonts w:ascii="Arial" w:hAnsi="Arial" w:cs="Arial"/>
                <w:color w:val="000000" w:themeColor="text1"/>
                <w:sz w:val="20"/>
                <w:szCs w:val="20"/>
              </w:rPr>
              <w:t xml:space="preserve"> </w:t>
            </w:r>
            <w:r>
              <w:rPr>
                <w:rFonts w:ascii="Arial" w:hAnsi="Arial" w:cs="Arial"/>
                <w:color w:val="000000" w:themeColor="text1"/>
                <w:sz w:val="20"/>
                <w:szCs w:val="20"/>
              </w:rPr>
              <w:t>such</w:t>
            </w:r>
            <w:r w:rsidR="00362603">
              <w:rPr>
                <w:rFonts w:ascii="Arial" w:hAnsi="Arial" w:cs="Arial"/>
                <w:color w:val="000000" w:themeColor="text1"/>
                <w:sz w:val="20"/>
                <w:szCs w:val="20"/>
              </w:rPr>
              <w:t xml:space="preserve"> </w:t>
            </w:r>
            <w:r>
              <w:rPr>
                <w:rFonts w:ascii="Arial" w:hAnsi="Arial" w:cs="Arial"/>
                <w:color w:val="000000" w:themeColor="text1"/>
                <w:sz w:val="20"/>
                <w:szCs w:val="20"/>
              </w:rPr>
              <w:t>as</w:t>
            </w:r>
            <w:r w:rsidR="00362603">
              <w:rPr>
                <w:rFonts w:ascii="Arial" w:hAnsi="Arial" w:cs="Arial"/>
                <w:color w:val="000000" w:themeColor="text1"/>
                <w:sz w:val="20"/>
                <w:szCs w:val="20"/>
              </w:rPr>
              <w:t xml:space="preserve"> </w:t>
            </w:r>
            <w:r w:rsidR="00DB1322" w:rsidRPr="003B221A">
              <w:rPr>
                <w:rFonts w:ascii="Arial" w:hAnsi="Arial" w:cs="Arial"/>
                <w:color w:val="000000" w:themeColor="text1"/>
                <w:sz w:val="20"/>
                <w:szCs w:val="20"/>
              </w:rPr>
              <w:t>Windfarm Development</w:t>
            </w:r>
            <w:r w:rsidR="00362603">
              <w:rPr>
                <w:rFonts w:ascii="Arial" w:hAnsi="Arial" w:cs="Arial"/>
                <w:color w:val="000000" w:themeColor="text1"/>
                <w:sz w:val="20"/>
                <w:szCs w:val="20"/>
              </w:rPr>
              <w:t xml:space="preserve"> and </w:t>
            </w:r>
            <w:r w:rsidR="00DB1322" w:rsidRPr="003B221A">
              <w:rPr>
                <w:rFonts w:ascii="Arial" w:hAnsi="Arial" w:cs="Arial"/>
                <w:color w:val="000000" w:themeColor="text1"/>
                <w:sz w:val="20"/>
                <w:szCs w:val="20"/>
              </w:rPr>
              <w:t>Solar Farms</w:t>
            </w:r>
            <w:r w:rsidR="00742ADD">
              <w:rPr>
                <w:rFonts w:ascii="Arial" w:hAnsi="Arial" w:cs="Arial"/>
                <w:color w:val="000000" w:themeColor="text1"/>
                <w:sz w:val="20"/>
                <w:szCs w:val="20"/>
              </w:rPr>
              <w:t>.</w:t>
            </w:r>
          </w:p>
        </w:tc>
        <w:tc>
          <w:tcPr>
            <w:tcW w:w="2977" w:type="dxa"/>
          </w:tcPr>
          <w:p w:rsidR="00912AEF" w:rsidRPr="003B221A" w:rsidRDefault="00DB1322" w:rsidP="00906AF9">
            <w:pPr>
              <w:jc w:val="both"/>
              <w:rPr>
                <w:rFonts w:ascii="Arial" w:hAnsi="Arial" w:cs="Arial"/>
                <w:color w:val="000000" w:themeColor="text1"/>
                <w:sz w:val="20"/>
                <w:szCs w:val="20"/>
              </w:rPr>
            </w:pPr>
            <w:r w:rsidRPr="003B221A">
              <w:rPr>
                <w:rFonts w:ascii="Arial" w:hAnsi="Arial" w:cs="Arial"/>
                <w:color w:val="000000" w:themeColor="text1"/>
                <w:sz w:val="20"/>
                <w:szCs w:val="20"/>
              </w:rPr>
              <w:t>€2</w:t>
            </w:r>
            <w:r w:rsidR="00912AEF" w:rsidRPr="003B221A">
              <w:rPr>
                <w:rFonts w:ascii="Arial" w:hAnsi="Arial" w:cs="Arial"/>
                <w:color w:val="000000" w:themeColor="text1"/>
                <w:sz w:val="20"/>
                <w:szCs w:val="20"/>
              </w:rPr>
              <w:t xml:space="preserve">,000 per </w:t>
            </w:r>
            <w:r w:rsidRPr="003B221A">
              <w:rPr>
                <w:rFonts w:ascii="Arial" w:hAnsi="Arial" w:cs="Arial"/>
                <w:color w:val="000000" w:themeColor="text1"/>
                <w:sz w:val="20"/>
                <w:szCs w:val="20"/>
              </w:rPr>
              <w:t>0.1 MW</w:t>
            </w:r>
          </w:p>
          <w:p w:rsidR="003F1BC5" w:rsidRDefault="003F1BC5" w:rsidP="00DB1322">
            <w:pPr>
              <w:pStyle w:val="Heading3"/>
              <w:rPr>
                <w:rFonts w:ascii="Arial" w:hAnsi="Arial" w:cs="Arial"/>
                <w:b w:val="0"/>
                <w:color w:val="FF0000"/>
                <w:sz w:val="20"/>
                <w:szCs w:val="20"/>
              </w:rPr>
            </w:pPr>
          </w:p>
          <w:p w:rsidR="003F1BC5" w:rsidRDefault="003F1BC5" w:rsidP="00DB1322">
            <w:pPr>
              <w:pStyle w:val="Heading3"/>
              <w:rPr>
                <w:rFonts w:ascii="Arial" w:hAnsi="Arial" w:cs="Arial"/>
                <w:b w:val="0"/>
                <w:color w:val="FF0000"/>
                <w:sz w:val="20"/>
                <w:szCs w:val="20"/>
              </w:rPr>
            </w:pPr>
          </w:p>
          <w:p w:rsidR="00912AEF" w:rsidRPr="003F1BC5" w:rsidRDefault="00912AEF" w:rsidP="003F1BC5">
            <w:pPr>
              <w:pStyle w:val="Heading3"/>
              <w:rPr>
                <w:rFonts w:ascii="Arial" w:hAnsi="Arial" w:cs="Arial"/>
                <w:b w:val="0"/>
                <w:color w:val="FF0000"/>
                <w:sz w:val="20"/>
                <w:szCs w:val="20"/>
              </w:rPr>
            </w:pPr>
          </w:p>
        </w:tc>
      </w:tr>
      <w:tr w:rsidR="001D79FE" w:rsidRPr="003D61ED" w:rsidTr="001D79FE">
        <w:trPr>
          <w:trHeight w:val="954"/>
        </w:trPr>
        <w:tc>
          <w:tcPr>
            <w:tcW w:w="2976" w:type="dxa"/>
          </w:tcPr>
          <w:p w:rsidR="001D79FE" w:rsidRPr="00085235" w:rsidRDefault="001D79FE" w:rsidP="00906AF9">
            <w:pPr>
              <w:jc w:val="both"/>
              <w:rPr>
                <w:rFonts w:ascii="Arial" w:hAnsi="Arial" w:cs="Arial"/>
                <w:sz w:val="20"/>
                <w:szCs w:val="20"/>
              </w:rPr>
            </w:pPr>
            <w:r w:rsidRPr="00085235">
              <w:rPr>
                <w:rFonts w:ascii="Arial" w:hAnsi="Arial" w:cs="Arial"/>
                <w:sz w:val="20"/>
                <w:szCs w:val="20"/>
              </w:rPr>
              <w:t>Hospitals and Schools</w:t>
            </w:r>
          </w:p>
        </w:tc>
        <w:tc>
          <w:tcPr>
            <w:tcW w:w="2977" w:type="dxa"/>
          </w:tcPr>
          <w:p w:rsidR="001D79FE" w:rsidRPr="00085235" w:rsidRDefault="001D79FE" w:rsidP="00906AF9">
            <w:pPr>
              <w:jc w:val="both"/>
              <w:rPr>
                <w:rFonts w:ascii="Arial" w:hAnsi="Arial" w:cs="Arial"/>
                <w:sz w:val="20"/>
                <w:szCs w:val="20"/>
              </w:rPr>
            </w:pPr>
            <w:r w:rsidRPr="00085235">
              <w:rPr>
                <w:rFonts w:ascii="Arial" w:hAnsi="Arial" w:cs="Arial"/>
                <w:sz w:val="20"/>
                <w:szCs w:val="20"/>
              </w:rPr>
              <w:t>€13 m2</w:t>
            </w:r>
          </w:p>
        </w:tc>
      </w:tr>
      <w:tr w:rsidR="00085235" w:rsidRPr="003D61ED" w:rsidTr="001D79FE">
        <w:trPr>
          <w:trHeight w:val="954"/>
        </w:trPr>
        <w:tc>
          <w:tcPr>
            <w:tcW w:w="2976" w:type="dxa"/>
          </w:tcPr>
          <w:p w:rsidR="00085235" w:rsidRPr="00085235" w:rsidRDefault="00085235" w:rsidP="00906AF9">
            <w:pPr>
              <w:jc w:val="both"/>
              <w:rPr>
                <w:rFonts w:ascii="Arial" w:hAnsi="Arial" w:cs="Arial"/>
                <w:sz w:val="20"/>
                <w:szCs w:val="20"/>
              </w:rPr>
            </w:pPr>
            <w:r w:rsidRPr="00085235">
              <w:rPr>
                <w:rFonts w:ascii="Arial" w:hAnsi="Arial" w:cs="Arial"/>
                <w:sz w:val="20"/>
                <w:szCs w:val="20"/>
              </w:rPr>
              <w:t>Masts</w:t>
            </w:r>
          </w:p>
        </w:tc>
        <w:tc>
          <w:tcPr>
            <w:tcW w:w="2977" w:type="dxa"/>
          </w:tcPr>
          <w:p w:rsidR="00085235" w:rsidRDefault="00A66B85" w:rsidP="00906AF9">
            <w:pPr>
              <w:jc w:val="both"/>
              <w:rPr>
                <w:rFonts w:ascii="Arial" w:hAnsi="Arial" w:cs="Arial"/>
                <w:color w:val="FF0000"/>
                <w:sz w:val="20"/>
                <w:szCs w:val="20"/>
              </w:rPr>
            </w:pPr>
            <w:r w:rsidRPr="00085235">
              <w:rPr>
                <w:rFonts w:ascii="Arial" w:hAnsi="Arial" w:cs="Arial"/>
                <w:sz w:val="20"/>
                <w:szCs w:val="20"/>
              </w:rPr>
              <w:t>€1</w:t>
            </w:r>
            <w:r>
              <w:rPr>
                <w:rFonts w:ascii="Arial" w:hAnsi="Arial" w:cs="Arial"/>
                <w:sz w:val="20"/>
                <w:szCs w:val="20"/>
              </w:rPr>
              <w:t>0,000 per mast</w:t>
            </w:r>
          </w:p>
          <w:p w:rsidR="00A66B85" w:rsidRPr="001D79FE" w:rsidRDefault="00A66B85" w:rsidP="00906AF9">
            <w:pPr>
              <w:jc w:val="both"/>
              <w:rPr>
                <w:rFonts w:ascii="Arial" w:hAnsi="Arial" w:cs="Arial"/>
                <w:color w:val="FF0000"/>
                <w:sz w:val="20"/>
                <w:szCs w:val="20"/>
              </w:rPr>
            </w:pPr>
          </w:p>
        </w:tc>
      </w:tr>
    </w:tbl>
    <w:p w:rsidR="00D440D7" w:rsidRPr="00961311" w:rsidRDefault="00D440D7" w:rsidP="00E137FD">
      <w:pPr>
        <w:pStyle w:val="Heading8"/>
        <w:ind w:left="0" w:firstLine="0"/>
        <w:rPr>
          <w:rFonts w:ascii="Arial" w:hAnsi="Arial" w:cs="Arial"/>
          <w:b w:val="0"/>
          <w:sz w:val="22"/>
          <w:szCs w:val="22"/>
        </w:rPr>
      </w:pPr>
    </w:p>
    <w:p w:rsidR="009A3762" w:rsidRDefault="00742ADD" w:rsidP="009A3762">
      <w:pPr>
        <w:jc w:val="both"/>
        <w:rPr>
          <w:rFonts w:ascii="Arial" w:hAnsi="Arial" w:cs="Arial"/>
        </w:rPr>
      </w:pPr>
      <w:r>
        <w:rPr>
          <w:rFonts w:ascii="Arial" w:hAnsi="Arial" w:cs="Arial"/>
          <w:b/>
          <w:u w:val="single"/>
        </w:rPr>
        <w:t>Note 1</w:t>
      </w:r>
      <w:r w:rsidR="00FF3455" w:rsidRPr="00961311">
        <w:rPr>
          <w:rFonts w:ascii="Arial" w:hAnsi="Arial" w:cs="Arial"/>
          <w:b/>
          <w:u w:val="single"/>
        </w:rPr>
        <w:t>:</w:t>
      </w:r>
      <w:r w:rsidR="00FF3455" w:rsidRPr="00961311">
        <w:rPr>
          <w:rFonts w:ascii="Arial" w:hAnsi="Arial" w:cs="Arial"/>
        </w:rPr>
        <w:t xml:space="preserve"> </w:t>
      </w:r>
    </w:p>
    <w:p w:rsidR="00FF3455" w:rsidRPr="00961311" w:rsidRDefault="009A3762" w:rsidP="009A3762">
      <w:pPr>
        <w:jc w:val="both"/>
        <w:rPr>
          <w:rFonts w:ascii="Arial" w:hAnsi="Arial" w:cs="Arial"/>
        </w:rPr>
      </w:pPr>
      <w:r>
        <w:rPr>
          <w:rFonts w:ascii="Arial" w:hAnsi="Arial" w:cs="Arial"/>
        </w:rPr>
        <w:t>The</w:t>
      </w:r>
      <w:r w:rsidR="00FF3455" w:rsidRPr="00961311">
        <w:rPr>
          <w:rFonts w:ascii="Arial" w:hAnsi="Arial" w:cs="Arial"/>
        </w:rPr>
        <w:t xml:space="preserve"> floor area of proposed development shall be calculated as the gross floor area. This means the area ascertained by the internal measurement of the floor space on each floor of a building (including internal walls and partitions) and including mezzanine floors.</w:t>
      </w:r>
    </w:p>
    <w:p w:rsidR="009A3762" w:rsidRDefault="00742ADD" w:rsidP="009A3762">
      <w:pPr>
        <w:jc w:val="both"/>
        <w:rPr>
          <w:rFonts w:ascii="Arial" w:hAnsi="Arial" w:cs="Arial"/>
          <w:b/>
          <w:u w:val="single"/>
        </w:rPr>
      </w:pPr>
      <w:r>
        <w:rPr>
          <w:rFonts w:ascii="Arial" w:hAnsi="Arial" w:cs="Arial"/>
          <w:b/>
          <w:u w:val="single"/>
        </w:rPr>
        <w:t>Note 2</w:t>
      </w:r>
      <w:r w:rsidR="00FF3455" w:rsidRPr="00961311">
        <w:rPr>
          <w:rFonts w:ascii="Arial" w:hAnsi="Arial" w:cs="Arial"/>
          <w:b/>
          <w:u w:val="single"/>
        </w:rPr>
        <w:t xml:space="preserve">: </w:t>
      </w:r>
    </w:p>
    <w:p w:rsidR="00154D26" w:rsidRPr="009A3762" w:rsidRDefault="009D517B" w:rsidP="009A3762">
      <w:pPr>
        <w:jc w:val="both"/>
        <w:rPr>
          <w:rFonts w:ascii="Arial" w:hAnsi="Arial" w:cs="Arial"/>
        </w:rPr>
      </w:pPr>
      <w:r>
        <w:rPr>
          <w:rFonts w:ascii="Arial" w:hAnsi="Arial" w:cs="Arial"/>
        </w:rPr>
        <w:t>Retention p</w:t>
      </w:r>
      <w:r w:rsidR="00FF3455" w:rsidRPr="00961311">
        <w:rPr>
          <w:rFonts w:ascii="Arial" w:hAnsi="Arial" w:cs="Arial"/>
        </w:rPr>
        <w:t>ermissions shall be charged at 1.5 times the applicable rate of the development contribution.</w:t>
      </w:r>
      <w:r w:rsidR="00FB1CC3" w:rsidRPr="00961311">
        <w:rPr>
          <w:rFonts w:ascii="Arial" w:hAnsi="Arial" w:cs="Arial"/>
        </w:rPr>
        <w:t xml:space="preserve"> </w:t>
      </w:r>
      <w:r w:rsidR="00FB1CC3" w:rsidRPr="009A3762">
        <w:rPr>
          <w:rFonts w:ascii="Arial" w:hAnsi="Arial" w:cs="Arial"/>
        </w:rPr>
        <w:t xml:space="preserve">No exemptions or </w:t>
      </w:r>
      <w:r w:rsidR="00767D8E" w:rsidRPr="009A3762">
        <w:rPr>
          <w:rFonts w:ascii="Arial" w:hAnsi="Arial" w:cs="Arial"/>
        </w:rPr>
        <w:t>reductions</w:t>
      </w:r>
      <w:r w:rsidR="00FB1CC3" w:rsidRPr="009A3762">
        <w:rPr>
          <w:rFonts w:ascii="Arial" w:hAnsi="Arial" w:cs="Arial"/>
        </w:rPr>
        <w:t xml:space="preserve"> are applicable for retention </w:t>
      </w:r>
      <w:r w:rsidR="00767D8E" w:rsidRPr="009A3762">
        <w:rPr>
          <w:rFonts w:ascii="Arial" w:hAnsi="Arial" w:cs="Arial"/>
        </w:rPr>
        <w:t>permissions</w:t>
      </w:r>
      <w:r w:rsidR="00E137FD">
        <w:rPr>
          <w:rFonts w:ascii="Arial" w:hAnsi="Arial" w:cs="Arial"/>
        </w:rPr>
        <w:t>, other than developments considered to be exempt development as per the Planning and Development Regulations 2001-2015. For example, a retention application for a 60</w:t>
      </w:r>
      <w:r w:rsidR="00E137FD" w:rsidRPr="003B221A">
        <w:rPr>
          <w:rFonts w:ascii="Arial" w:hAnsi="Arial" w:cs="Arial"/>
        </w:rPr>
        <w:t>m</w:t>
      </w:r>
      <w:r w:rsidR="00E137FD" w:rsidRPr="003B221A">
        <w:rPr>
          <w:rFonts w:ascii="Arial" w:hAnsi="Arial" w:cs="Arial"/>
          <w:vertAlign w:val="superscript"/>
        </w:rPr>
        <w:t>2</w:t>
      </w:r>
      <w:r w:rsidR="00E137FD">
        <w:rPr>
          <w:rFonts w:ascii="Arial" w:hAnsi="Arial" w:cs="Arial"/>
        </w:rPr>
        <w:t xml:space="preserve"> single storey domestic extension to the rear of a residential property, the applicant may avail of the 40</w:t>
      </w:r>
      <w:r w:rsidR="00E137FD" w:rsidRPr="00E137FD">
        <w:rPr>
          <w:rFonts w:ascii="Arial" w:hAnsi="Arial" w:cs="Arial"/>
        </w:rPr>
        <w:t xml:space="preserve"> </w:t>
      </w:r>
      <w:r w:rsidR="00E137FD" w:rsidRPr="003B221A">
        <w:rPr>
          <w:rFonts w:ascii="Arial" w:hAnsi="Arial" w:cs="Arial"/>
        </w:rPr>
        <w:t>m</w:t>
      </w:r>
      <w:r w:rsidR="00E137FD" w:rsidRPr="003B221A">
        <w:rPr>
          <w:rFonts w:ascii="Arial" w:hAnsi="Arial" w:cs="Arial"/>
          <w:vertAlign w:val="superscript"/>
        </w:rPr>
        <w:t>2</w:t>
      </w:r>
      <w:r w:rsidR="00E137FD">
        <w:rPr>
          <w:rFonts w:ascii="Arial" w:hAnsi="Arial" w:cs="Arial"/>
        </w:rPr>
        <w:t xml:space="preserve"> exemption listed under Section 4(1)(b) below. </w:t>
      </w:r>
    </w:p>
    <w:p w:rsidR="009A3762" w:rsidRDefault="00154D26" w:rsidP="009A3762">
      <w:pPr>
        <w:jc w:val="both"/>
        <w:rPr>
          <w:rFonts w:ascii="Arial" w:hAnsi="Arial" w:cs="Arial"/>
          <w:b/>
          <w:u w:val="single"/>
        </w:rPr>
      </w:pPr>
      <w:r w:rsidRPr="00961311">
        <w:rPr>
          <w:rFonts w:ascii="Arial" w:hAnsi="Arial" w:cs="Arial"/>
          <w:b/>
          <w:u w:val="single"/>
        </w:rPr>
        <w:t xml:space="preserve">Note </w:t>
      </w:r>
      <w:r w:rsidR="00742ADD">
        <w:rPr>
          <w:rFonts w:ascii="Arial" w:hAnsi="Arial" w:cs="Arial"/>
          <w:b/>
          <w:u w:val="single"/>
        </w:rPr>
        <w:t>3</w:t>
      </w:r>
      <w:r w:rsidR="00116905" w:rsidRPr="00961311">
        <w:rPr>
          <w:rFonts w:ascii="Arial" w:hAnsi="Arial" w:cs="Arial"/>
          <w:b/>
          <w:u w:val="single"/>
        </w:rPr>
        <w:t>:</w:t>
      </w:r>
      <w:r w:rsidRPr="00961311">
        <w:rPr>
          <w:rFonts w:ascii="Arial" w:hAnsi="Arial" w:cs="Arial"/>
          <w:b/>
          <w:u w:val="single"/>
        </w:rPr>
        <w:t xml:space="preserve"> </w:t>
      </w:r>
    </w:p>
    <w:p w:rsidR="00154D26" w:rsidRDefault="009A3762" w:rsidP="009A3762">
      <w:pPr>
        <w:jc w:val="both"/>
        <w:rPr>
          <w:rFonts w:ascii="Arial" w:hAnsi="Arial" w:cs="Arial"/>
        </w:rPr>
      </w:pPr>
      <w:r>
        <w:rPr>
          <w:rFonts w:ascii="Arial" w:hAnsi="Arial" w:cs="Arial"/>
        </w:rPr>
        <w:t>A</w:t>
      </w:r>
      <w:r w:rsidR="00154D26" w:rsidRPr="00961311">
        <w:rPr>
          <w:rFonts w:ascii="Arial" w:hAnsi="Arial" w:cs="Arial"/>
        </w:rPr>
        <w:t>ll development contributions shall be index linked from 1</w:t>
      </w:r>
      <w:r w:rsidR="00154D26" w:rsidRPr="00961311">
        <w:rPr>
          <w:rFonts w:ascii="Arial" w:hAnsi="Arial" w:cs="Arial"/>
          <w:vertAlign w:val="superscript"/>
        </w:rPr>
        <w:t>st</w:t>
      </w:r>
      <w:r w:rsidR="00154D26" w:rsidRPr="00961311">
        <w:rPr>
          <w:rFonts w:ascii="Arial" w:hAnsi="Arial" w:cs="Arial"/>
        </w:rPr>
        <w:t xml:space="preserve"> January each year following the date of implementation of the Scheme in line with adjustments in the Wholesale Price Index for Building and Construction published by the Central Statistics Office. The rate of Development Contribution to be applied is the rate applicab</w:t>
      </w:r>
      <w:r w:rsidR="009D517B">
        <w:rPr>
          <w:rFonts w:ascii="Arial" w:hAnsi="Arial" w:cs="Arial"/>
        </w:rPr>
        <w:t xml:space="preserve">le on the </w:t>
      </w:r>
      <w:r w:rsidR="003B0FFB">
        <w:rPr>
          <w:rFonts w:ascii="Arial" w:hAnsi="Arial" w:cs="Arial"/>
        </w:rPr>
        <w:t>year of commencement of development.</w:t>
      </w:r>
    </w:p>
    <w:p w:rsidR="00977B32" w:rsidRPr="00977B32" w:rsidRDefault="00977B32" w:rsidP="009A3762">
      <w:pPr>
        <w:jc w:val="both"/>
        <w:rPr>
          <w:rFonts w:ascii="Arial" w:hAnsi="Arial" w:cs="Arial"/>
          <w:b/>
          <w:u w:val="single"/>
        </w:rPr>
      </w:pPr>
      <w:r w:rsidRPr="00977B32">
        <w:rPr>
          <w:rFonts w:ascii="Arial" w:hAnsi="Arial" w:cs="Arial"/>
          <w:b/>
          <w:u w:val="single"/>
        </w:rPr>
        <w:t>Note 4:</w:t>
      </w:r>
    </w:p>
    <w:p w:rsidR="00E137FD" w:rsidRPr="00E137FD" w:rsidRDefault="00977B32" w:rsidP="009A3762">
      <w:pPr>
        <w:jc w:val="both"/>
        <w:rPr>
          <w:rFonts w:ascii="Arial" w:hAnsi="Arial" w:cs="Arial"/>
          <w:sz w:val="20"/>
          <w:szCs w:val="20"/>
        </w:rPr>
      </w:pPr>
      <w:r>
        <w:rPr>
          <w:rFonts w:ascii="Arial" w:hAnsi="Arial" w:cs="Arial"/>
        </w:rPr>
        <w:lastRenderedPageBreak/>
        <w:t xml:space="preserve">Contributions to be rounded up/down to the nearest </w:t>
      </w:r>
      <w:r w:rsidRPr="00085235">
        <w:rPr>
          <w:rFonts w:ascii="Arial" w:hAnsi="Arial" w:cs="Arial"/>
          <w:sz w:val="20"/>
          <w:szCs w:val="20"/>
        </w:rPr>
        <w:t>€1</w:t>
      </w:r>
      <w:r>
        <w:rPr>
          <w:rFonts w:ascii="Arial" w:hAnsi="Arial" w:cs="Arial"/>
          <w:sz w:val="20"/>
          <w:szCs w:val="20"/>
        </w:rPr>
        <w:t>0.</w:t>
      </w:r>
    </w:p>
    <w:p w:rsidR="003B0FFB" w:rsidRDefault="003B0FFB" w:rsidP="003B0FFB">
      <w:pPr>
        <w:pStyle w:val="Heading8"/>
        <w:ind w:left="720" w:hanging="720"/>
        <w:rPr>
          <w:rFonts w:ascii="Arial" w:hAnsi="Arial" w:cs="Arial"/>
          <w:b w:val="0"/>
          <w:sz w:val="22"/>
          <w:szCs w:val="22"/>
        </w:rPr>
      </w:pPr>
      <w:r>
        <w:rPr>
          <w:rFonts w:ascii="Arial" w:hAnsi="Arial" w:cs="Arial"/>
          <w:sz w:val="22"/>
          <w:szCs w:val="22"/>
          <w:u w:val="single"/>
        </w:rPr>
        <w:t>Car Parking Shortfall</w:t>
      </w:r>
      <w:r>
        <w:rPr>
          <w:rFonts w:ascii="Arial" w:hAnsi="Arial" w:cs="Arial"/>
          <w:b w:val="0"/>
          <w:sz w:val="22"/>
          <w:szCs w:val="22"/>
        </w:rPr>
        <w:t>:</w:t>
      </w:r>
      <w:r w:rsidRPr="00961311">
        <w:rPr>
          <w:rFonts w:ascii="Arial" w:hAnsi="Arial" w:cs="Arial"/>
          <w:b w:val="0"/>
          <w:sz w:val="22"/>
          <w:szCs w:val="22"/>
        </w:rPr>
        <w:tab/>
      </w:r>
    </w:p>
    <w:p w:rsidR="003B0FFB" w:rsidRDefault="003B0FFB" w:rsidP="003B0FFB">
      <w:pPr>
        <w:pStyle w:val="Heading8"/>
        <w:ind w:left="720" w:hanging="720"/>
        <w:rPr>
          <w:rFonts w:ascii="Arial" w:hAnsi="Arial" w:cs="Arial"/>
          <w:b w:val="0"/>
          <w:sz w:val="22"/>
          <w:szCs w:val="22"/>
        </w:rPr>
      </w:pPr>
    </w:p>
    <w:p w:rsidR="003B0FFB" w:rsidRDefault="003B0FFB" w:rsidP="003B0FFB">
      <w:pPr>
        <w:pStyle w:val="Heading8"/>
        <w:ind w:left="0" w:firstLine="0"/>
        <w:rPr>
          <w:rFonts w:ascii="Arial" w:hAnsi="Arial" w:cs="Arial"/>
          <w:b w:val="0"/>
          <w:sz w:val="22"/>
          <w:szCs w:val="22"/>
        </w:rPr>
      </w:pPr>
      <w:r w:rsidRPr="00961311">
        <w:rPr>
          <w:rFonts w:ascii="Arial" w:hAnsi="Arial" w:cs="Arial"/>
          <w:b w:val="0"/>
          <w:sz w:val="22"/>
          <w:szCs w:val="22"/>
        </w:rPr>
        <w:t xml:space="preserve">Where a shortfall in carparking arises a contribution of €2,500 per space calculated in accordance with the Cavan </w:t>
      </w:r>
      <w:r>
        <w:rPr>
          <w:rFonts w:ascii="Arial" w:hAnsi="Arial" w:cs="Arial"/>
          <w:b w:val="0"/>
          <w:sz w:val="22"/>
          <w:szCs w:val="22"/>
        </w:rPr>
        <w:t xml:space="preserve">County/Town </w:t>
      </w:r>
      <w:r w:rsidRPr="00961311">
        <w:rPr>
          <w:rFonts w:ascii="Arial" w:hAnsi="Arial" w:cs="Arial"/>
          <w:b w:val="0"/>
          <w:sz w:val="22"/>
          <w:szCs w:val="22"/>
        </w:rPr>
        <w:t>Development Plan</w:t>
      </w:r>
      <w:r>
        <w:rPr>
          <w:rFonts w:ascii="Arial" w:hAnsi="Arial" w:cs="Arial"/>
          <w:b w:val="0"/>
          <w:sz w:val="22"/>
          <w:szCs w:val="22"/>
        </w:rPr>
        <w:t>s</w:t>
      </w:r>
      <w:r w:rsidRPr="00961311">
        <w:rPr>
          <w:rFonts w:ascii="Arial" w:hAnsi="Arial" w:cs="Arial"/>
          <w:b w:val="0"/>
          <w:sz w:val="22"/>
          <w:szCs w:val="22"/>
        </w:rPr>
        <w:t xml:space="preserve"> 2014-2020, or its replacement, shall be levied</w:t>
      </w:r>
      <w:r w:rsidRPr="003B0FFB">
        <w:rPr>
          <w:rFonts w:ascii="Arial" w:hAnsi="Arial" w:cs="Arial"/>
          <w:b w:val="0"/>
          <w:sz w:val="22"/>
          <w:szCs w:val="22"/>
        </w:rPr>
        <w:t xml:space="preserve"> </w:t>
      </w:r>
      <w:r w:rsidRPr="00961311">
        <w:rPr>
          <w:rFonts w:ascii="Arial" w:hAnsi="Arial" w:cs="Arial"/>
          <w:b w:val="0"/>
          <w:sz w:val="22"/>
          <w:szCs w:val="22"/>
        </w:rPr>
        <w:t xml:space="preserve">in the </w:t>
      </w:r>
      <w:r>
        <w:rPr>
          <w:rFonts w:ascii="Arial" w:hAnsi="Arial" w:cs="Arial"/>
          <w:b w:val="0"/>
          <w:sz w:val="22"/>
          <w:szCs w:val="22"/>
        </w:rPr>
        <w:t>following towns:</w:t>
      </w:r>
    </w:p>
    <w:p w:rsidR="00742ADD" w:rsidRDefault="00742ADD" w:rsidP="003B0FFB">
      <w:pPr>
        <w:spacing w:line="240" w:lineRule="auto"/>
        <w:rPr>
          <w:lang w:val="en-GB" w:bidi="he-IL"/>
        </w:rPr>
      </w:pPr>
    </w:p>
    <w:p w:rsidR="00742ADD" w:rsidRPr="00961311" w:rsidRDefault="003B0FFB" w:rsidP="00A66B85">
      <w:pPr>
        <w:spacing w:line="240" w:lineRule="auto"/>
        <w:rPr>
          <w:rFonts w:ascii="Arial" w:hAnsi="Arial" w:cs="Arial"/>
        </w:rPr>
      </w:pPr>
      <w:r w:rsidRPr="00961311">
        <w:rPr>
          <w:rFonts w:ascii="Arial" w:hAnsi="Arial" w:cs="Arial"/>
        </w:rPr>
        <w:t>Bailieborough</w:t>
      </w:r>
      <w:r>
        <w:rPr>
          <w:rFonts w:ascii="Arial" w:hAnsi="Arial" w:cs="Arial"/>
        </w:rPr>
        <w:t>,</w:t>
      </w:r>
      <w:r w:rsidRPr="009A3762">
        <w:rPr>
          <w:rFonts w:ascii="Arial" w:hAnsi="Arial" w:cs="Arial"/>
        </w:rPr>
        <w:t xml:space="preserve"> </w:t>
      </w:r>
      <w:r w:rsidRPr="00961311">
        <w:rPr>
          <w:rFonts w:ascii="Arial" w:hAnsi="Arial" w:cs="Arial"/>
        </w:rPr>
        <w:t>Ballyconnel</w:t>
      </w:r>
      <w:r>
        <w:rPr>
          <w:rFonts w:ascii="Arial" w:hAnsi="Arial" w:cs="Arial"/>
        </w:rPr>
        <w:t xml:space="preserve">l, </w:t>
      </w:r>
      <w:r w:rsidRPr="00961311">
        <w:rPr>
          <w:rFonts w:ascii="Arial" w:hAnsi="Arial" w:cs="Arial"/>
        </w:rPr>
        <w:t>Ballyjamesduff</w:t>
      </w:r>
      <w:r>
        <w:rPr>
          <w:rFonts w:ascii="Arial" w:hAnsi="Arial" w:cs="Arial"/>
        </w:rPr>
        <w:t>,</w:t>
      </w:r>
      <w:r>
        <w:rPr>
          <w:rFonts w:ascii="Arial" w:hAnsi="Arial" w:cs="Arial"/>
        </w:rPr>
        <w:tab/>
      </w:r>
      <w:r w:rsidRPr="00961311">
        <w:rPr>
          <w:rFonts w:ascii="Arial" w:hAnsi="Arial" w:cs="Arial"/>
        </w:rPr>
        <w:t>Belturbet</w:t>
      </w:r>
      <w:r>
        <w:rPr>
          <w:rFonts w:ascii="Arial" w:hAnsi="Arial" w:cs="Arial"/>
        </w:rPr>
        <w:t xml:space="preserve">, </w:t>
      </w:r>
      <w:r w:rsidRPr="00961311">
        <w:rPr>
          <w:rFonts w:ascii="Arial" w:hAnsi="Arial" w:cs="Arial"/>
        </w:rPr>
        <w:t>Cavan Town</w:t>
      </w:r>
      <w:r>
        <w:rPr>
          <w:rFonts w:ascii="Arial" w:hAnsi="Arial" w:cs="Arial"/>
        </w:rPr>
        <w:t xml:space="preserve">, </w:t>
      </w:r>
      <w:r w:rsidRPr="00961311">
        <w:rPr>
          <w:rFonts w:ascii="Arial" w:hAnsi="Arial" w:cs="Arial"/>
        </w:rPr>
        <w:t>Cootehill</w:t>
      </w:r>
      <w:r>
        <w:rPr>
          <w:rFonts w:ascii="Arial" w:hAnsi="Arial" w:cs="Arial"/>
        </w:rPr>
        <w:t xml:space="preserve">, </w:t>
      </w:r>
      <w:r w:rsidRPr="00961311">
        <w:rPr>
          <w:rFonts w:ascii="Arial" w:hAnsi="Arial" w:cs="Arial"/>
        </w:rPr>
        <w:t>Killeshandra</w:t>
      </w:r>
      <w:r>
        <w:rPr>
          <w:rFonts w:ascii="Arial" w:hAnsi="Arial" w:cs="Arial"/>
        </w:rPr>
        <w:t>,</w:t>
      </w:r>
      <w:r w:rsidRPr="00961311">
        <w:rPr>
          <w:rFonts w:ascii="Arial" w:hAnsi="Arial" w:cs="Arial"/>
        </w:rPr>
        <w:t xml:space="preserve"> Kingscourt</w:t>
      </w:r>
      <w:r>
        <w:rPr>
          <w:rFonts w:ascii="Arial" w:hAnsi="Arial" w:cs="Arial"/>
        </w:rPr>
        <w:t xml:space="preserve"> &amp; </w:t>
      </w:r>
      <w:r w:rsidRPr="00961311">
        <w:rPr>
          <w:rFonts w:ascii="Arial" w:hAnsi="Arial" w:cs="Arial"/>
        </w:rPr>
        <w:t>Virginia</w:t>
      </w:r>
      <w:r w:rsidR="00A66B85">
        <w:rPr>
          <w:rFonts w:ascii="Arial" w:hAnsi="Arial" w:cs="Arial"/>
        </w:rPr>
        <w:t>.</w:t>
      </w:r>
    </w:p>
    <w:p w:rsidR="00FF3455" w:rsidRPr="003D61ED" w:rsidRDefault="00051B9D" w:rsidP="007D7242">
      <w:pPr>
        <w:rPr>
          <w:rFonts w:ascii="Arial Black" w:hAnsi="Arial Black" w:cs="Arial"/>
          <w:b/>
        </w:rPr>
      </w:pPr>
      <w:r>
        <w:rPr>
          <w:rFonts w:ascii="Arial Black" w:hAnsi="Arial Black" w:cs="Arial"/>
          <w:b/>
        </w:rPr>
        <w:t>4</w:t>
      </w:r>
      <w:r w:rsidR="00961311" w:rsidRPr="003D61ED">
        <w:rPr>
          <w:rFonts w:ascii="Arial Black" w:hAnsi="Arial Black" w:cs="Arial"/>
          <w:b/>
        </w:rPr>
        <w:t>.</w:t>
      </w:r>
      <w:r w:rsidR="00272E21">
        <w:rPr>
          <w:rFonts w:ascii="Arial Black" w:hAnsi="Arial Black" w:cs="Arial"/>
          <w:b/>
        </w:rPr>
        <w:t>0</w:t>
      </w:r>
      <w:r w:rsidR="00272E21">
        <w:rPr>
          <w:rFonts w:ascii="Arial Black" w:hAnsi="Arial Black" w:cs="Arial"/>
          <w:b/>
        </w:rPr>
        <w:tab/>
      </w:r>
      <w:r w:rsidR="00961311" w:rsidRPr="003D61ED">
        <w:rPr>
          <w:rFonts w:ascii="Arial Black" w:hAnsi="Arial Black" w:cs="Arial"/>
          <w:b/>
        </w:rPr>
        <w:t xml:space="preserve"> </w:t>
      </w:r>
      <w:r w:rsidR="00FF3455" w:rsidRPr="003D61ED">
        <w:rPr>
          <w:rFonts w:ascii="Arial Black" w:hAnsi="Arial Black" w:cs="Arial"/>
          <w:b/>
        </w:rPr>
        <w:t xml:space="preserve">EXEMPTIONS </w:t>
      </w:r>
      <w:r w:rsidR="00E3152F" w:rsidRPr="003D61ED">
        <w:rPr>
          <w:rFonts w:ascii="Arial Black" w:hAnsi="Arial Black" w:cs="Arial"/>
          <w:b/>
        </w:rPr>
        <w:t>A</w:t>
      </w:r>
      <w:r w:rsidR="00FF3455" w:rsidRPr="003D61ED">
        <w:rPr>
          <w:rFonts w:ascii="Arial Black" w:hAnsi="Arial Black" w:cs="Arial"/>
          <w:b/>
        </w:rPr>
        <w:t xml:space="preserve">ND REDUCTIONS </w:t>
      </w:r>
    </w:p>
    <w:p w:rsidR="00FF3455" w:rsidRPr="00961311" w:rsidRDefault="00051B9D" w:rsidP="00272E21">
      <w:pPr>
        <w:ind w:left="720" w:hanging="720"/>
        <w:jc w:val="both"/>
        <w:rPr>
          <w:rFonts w:ascii="Arial" w:hAnsi="Arial" w:cs="Arial"/>
          <w:b/>
        </w:rPr>
      </w:pPr>
      <w:r>
        <w:rPr>
          <w:rFonts w:ascii="Arial" w:hAnsi="Arial" w:cs="Arial"/>
          <w:b/>
        </w:rPr>
        <w:t>4</w:t>
      </w:r>
      <w:r w:rsidR="00961311" w:rsidRPr="00961311">
        <w:rPr>
          <w:rFonts w:ascii="Arial" w:hAnsi="Arial" w:cs="Arial"/>
          <w:b/>
        </w:rPr>
        <w:t>.1</w:t>
      </w:r>
      <w:r w:rsidR="00961311" w:rsidRPr="00961311">
        <w:rPr>
          <w:rFonts w:ascii="Arial" w:hAnsi="Arial" w:cs="Arial"/>
          <w:b/>
        </w:rPr>
        <w:tab/>
      </w:r>
      <w:r w:rsidR="00FF3455" w:rsidRPr="00961311">
        <w:rPr>
          <w:rFonts w:ascii="Arial" w:hAnsi="Arial" w:cs="Arial"/>
          <w:b/>
        </w:rPr>
        <w:t xml:space="preserve">The following categories of development will be </w:t>
      </w:r>
      <w:r w:rsidR="00FF3455" w:rsidRPr="00272E21">
        <w:rPr>
          <w:rFonts w:ascii="Arial" w:hAnsi="Arial" w:cs="Arial"/>
          <w:b/>
        </w:rPr>
        <w:t>exempted</w:t>
      </w:r>
      <w:r w:rsidR="00FF3455" w:rsidRPr="00961311">
        <w:rPr>
          <w:rFonts w:ascii="Arial" w:hAnsi="Arial" w:cs="Arial"/>
          <w:b/>
        </w:rPr>
        <w:t xml:space="preserve"> from the requirement to pay development contributions under the Scheme</w:t>
      </w:r>
      <w:r w:rsidR="00272E21">
        <w:rPr>
          <w:rFonts w:ascii="Arial" w:hAnsi="Arial" w:cs="Arial"/>
          <w:b/>
        </w:rPr>
        <w:t>:</w:t>
      </w:r>
    </w:p>
    <w:p w:rsidR="007C31DB" w:rsidRPr="00961311" w:rsidRDefault="00FF3455" w:rsidP="00A85667">
      <w:pPr>
        <w:ind w:left="720" w:hanging="720"/>
        <w:jc w:val="both"/>
        <w:rPr>
          <w:rFonts w:ascii="Arial" w:hAnsi="Arial" w:cs="Arial"/>
        </w:rPr>
      </w:pPr>
      <w:r w:rsidRPr="00961311">
        <w:rPr>
          <w:rFonts w:ascii="Arial" w:hAnsi="Arial" w:cs="Arial"/>
        </w:rPr>
        <w:t>(a)</w:t>
      </w:r>
      <w:r w:rsidRPr="00961311">
        <w:rPr>
          <w:rFonts w:ascii="Arial" w:hAnsi="Arial" w:cs="Arial"/>
        </w:rPr>
        <w:tab/>
      </w:r>
      <w:r w:rsidR="007B3B3B" w:rsidRPr="00961311">
        <w:rPr>
          <w:rFonts w:ascii="Arial" w:hAnsi="Arial" w:cs="Arial"/>
        </w:rPr>
        <w:t>C</w:t>
      </w:r>
      <w:r w:rsidR="007C31DB" w:rsidRPr="00961311">
        <w:rPr>
          <w:rFonts w:ascii="Arial" w:hAnsi="Arial" w:cs="Arial"/>
        </w:rPr>
        <w:t>hange of use to residential or any new</w:t>
      </w:r>
      <w:r w:rsidR="009D517B">
        <w:rPr>
          <w:rFonts w:ascii="Arial" w:hAnsi="Arial" w:cs="Arial"/>
        </w:rPr>
        <w:t xml:space="preserve"> build</w:t>
      </w:r>
      <w:r w:rsidR="007C31DB" w:rsidRPr="00961311">
        <w:rPr>
          <w:rFonts w:ascii="Arial" w:hAnsi="Arial" w:cs="Arial"/>
        </w:rPr>
        <w:t xml:space="preserve"> residential </w:t>
      </w:r>
      <w:r w:rsidR="009D517B">
        <w:rPr>
          <w:rFonts w:ascii="Arial" w:hAnsi="Arial" w:cs="Arial"/>
        </w:rPr>
        <w:t>development</w:t>
      </w:r>
      <w:r w:rsidR="007C31DB" w:rsidRPr="00961311">
        <w:rPr>
          <w:rFonts w:ascii="Arial" w:hAnsi="Arial" w:cs="Arial"/>
        </w:rPr>
        <w:t xml:space="preserve"> in town c</w:t>
      </w:r>
      <w:r w:rsidR="009D517B">
        <w:rPr>
          <w:rFonts w:ascii="Arial" w:hAnsi="Arial" w:cs="Arial"/>
        </w:rPr>
        <w:t>ore zonings as per the adopted Development Plans for the C</w:t>
      </w:r>
      <w:r w:rsidR="007C31DB" w:rsidRPr="00961311">
        <w:rPr>
          <w:rFonts w:ascii="Arial" w:hAnsi="Arial" w:cs="Arial"/>
        </w:rPr>
        <w:t xml:space="preserve">ounty and </w:t>
      </w:r>
      <w:r w:rsidR="009D517B">
        <w:rPr>
          <w:rFonts w:ascii="Arial" w:hAnsi="Arial" w:cs="Arial"/>
        </w:rPr>
        <w:t>Cavan T</w:t>
      </w:r>
      <w:r w:rsidR="007C31DB" w:rsidRPr="00961311">
        <w:rPr>
          <w:rFonts w:ascii="Arial" w:hAnsi="Arial" w:cs="Arial"/>
        </w:rPr>
        <w:t>own</w:t>
      </w:r>
      <w:r w:rsidR="003F1BC5">
        <w:rPr>
          <w:rFonts w:ascii="Arial" w:hAnsi="Arial" w:cs="Arial"/>
        </w:rPr>
        <w:t>.</w:t>
      </w:r>
    </w:p>
    <w:p w:rsidR="00FF3455" w:rsidRPr="00961311" w:rsidRDefault="007C31DB" w:rsidP="00A85667">
      <w:pPr>
        <w:ind w:left="720" w:hanging="720"/>
        <w:jc w:val="both"/>
        <w:rPr>
          <w:rFonts w:ascii="Arial" w:hAnsi="Arial" w:cs="Arial"/>
        </w:rPr>
      </w:pPr>
      <w:r w:rsidRPr="00961311">
        <w:rPr>
          <w:rFonts w:ascii="Arial" w:hAnsi="Arial" w:cs="Arial"/>
        </w:rPr>
        <w:t>(b)</w:t>
      </w:r>
      <w:r w:rsidRPr="00961311">
        <w:rPr>
          <w:rFonts w:ascii="Arial" w:hAnsi="Arial" w:cs="Arial"/>
        </w:rPr>
        <w:tab/>
      </w:r>
      <w:r w:rsidR="00FF3455" w:rsidRPr="00961311">
        <w:rPr>
          <w:rFonts w:ascii="Arial" w:hAnsi="Arial" w:cs="Arial"/>
        </w:rPr>
        <w:t xml:space="preserve">The </w:t>
      </w:r>
      <w:r w:rsidR="003B221A">
        <w:rPr>
          <w:rFonts w:ascii="Arial" w:hAnsi="Arial" w:cs="Arial"/>
        </w:rPr>
        <w:t>first 40</w:t>
      </w:r>
      <w:r w:rsidR="003B221A" w:rsidRPr="003B221A">
        <w:rPr>
          <w:rFonts w:ascii="Arial" w:hAnsi="Arial" w:cs="Arial"/>
        </w:rPr>
        <w:t>m</w:t>
      </w:r>
      <w:r w:rsidR="003B221A" w:rsidRPr="003B221A">
        <w:rPr>
          <w:rFonts w:ascii="Arial" w:hAnsi="Arial" w:cs="Arial"/>
          <w:vertAlign w:val="superscript"/>
        </w:rPr>
        <w:t>2</w:t>
      </w:r>
      <w:r w:rsidR="00FF3455" w:rsidRPr="00961311">
        <w:rPr>
          <w:rFonts w:ascii="Arial" w:hAnsi="Arial" w:cs="Arial"/>
        </w:rPr>
        <w:t xml:space="preserve"> of extensions to a residential development</w:t>
      </w:r>
      <w:r w:rsidR="00977B32">
        <w:rPr>
          <w:rFonts w:ascii="Arial" w:hAnsi="Arial" w:cs="Arial"/>
        </w:rPr>
        <w:t xml:space="preserve"> and first 25</w:t>
      </w:r>
      <w:r w:rsidR="00977B32" w:rsidRPr="003B221A">
        <w:rPr>
          <w:rFonts w:ascii="Arial" w:hAnsi="Arial" w:cs="Arial"/>
        </w:rPr>
        <w:t>m</w:t>
      </w:r>
      <w:r w:rsidR="00977B32" w:rsidRPr="003B221A">
        <w:rPr>
          <w:rFonts w:ascii="Arial" w:hAnsi="Arial" w:cs="Arial"/>
          <w:vertAlign w:val="superscript"/>
        </w:rPr>
        <w:t>2</w:t>
      </w:r>
      <w:r w:rsidR="00977B32" w:rsidRPr="00961311">
        <w:rPr>
          <w:rFonts w:ascii="Arial" w:hAnsi="Arial" w:cs="Arial"/>
        </w:rPr>
        <w:t xml:space="preserve"> </w:t>
      </w:r>
      <w:r w:rsidR="00977B32">
        <w:rPr>
          <w:rFonts w:ascii="Arial" w:hAnsi="Arial" w:cs="Arial"/>
        </w:rPr>
        <w:t>of domestic garages.</w:t>
      </w:r>
      <w:r w:rsidR="004A081B">
        <w:rPr>
          <w:rFonts w:ascii="Arial" w:hAnsi="Arial" w:cs="Arial"/>
        </w:rPr>
        <w:t xml:space="preserve"> Subsequent extensions or garage applications over exemption limit will be charged.</w:t>
      </w:r>
    </w:p>
    <w:p w:rsidR="00FF3455" w:rsidRPr="00961311" w:rsidRDefault="00FF3455" w:rsidP="00A85667">
      <w:pPr>
        <w:ind w:left="720" w:hanging="720"/>
        <w:jc w:val="both"/>
        <w:rPr>
          <w:rFonts w:ascii="Arial" w:hAnsi="Arial" w:cs="Arial"/>
        </w:rPr>
      </w:pPr>
      <w:r w:rsidRPr="00961311">
        <w:rPr>
          <w:rFonts w:ascii="Arial" w:hAnsi="Arial" w:cs="Arial"/>
        </w:rPr>
        <w:t>(c)</w:t>
      </w:r>
      <w:r w:rsidRPr="00961311">
        <w:rPr>
          <w:rFonts w:ascii="Arial" w:hAnsi="Arial" w:cs="Arial"/>
        </w:rPr>
        <w:tab/>
        <w:t>Development in receipt of a Housing Adaption Grant for People with a Disability</w:t>
      </w:r>
      <w:r w:rsidR="003B0FFB">
        <w:rPr>
          <w:rFonts w:ascii="Arial" w:hAnsi="Arial" w:cs="Arial"/>
        </w:rPr>
        <w:t xml:space="preserve"> or similar</w:t>
      </w:r>
      <w:r w:rsidRPr="00961311">
        <w:rPr>
          <w:rFonts w:ascii="Arial" w:hAnsi="Arial" w:cs="Arial"/>
        </w:rPr>
        <w:t xml:space="preserve"> will be exempted – only for the portion of the development that relates to the needs of the person in question</w:t>
      </w:r>
      <w:r w:rsidR="003F1BC5">
        <w:rPr>
          <w:rFonts w:ascii="Arial" w:hAnsi="Arial" w:cs="Arial"/>
        </w:rPr>
        <w:t>.</w:t>
      </w:r>
      <w:r w:rsidRPr="00961311">
        <w:rPr>
          <w:rFonts w:ascii="Arial" w:hAnsi="Arial" w:cs="Arial"/>
        </w:rPr>
        <w:t xml:space="preserve"> </w:t>
      </w:r>
    </w:p>
    <w:p w:rsidR="00FF3455" w:rsidRPr="00961311" w:rsidRDefault="00FF3455" w:rsidP="00A85667">
      <w:pPr>
        <w:ind w:left="720" w:hanging="720"/>
        <w:jc w:val="both"/>
        <w:rPr>
          <w:rFonts w:ascii="Arial" w:hAnsi="Arial" w:cs="Arial"/>
        </w:rPr>
      </w:pPr>
      <w:r w:rsidRPr="00961311">
        <w:rPr>
          <w:rFonts w:ascii="Arial" w:hAnsi="Arial" w:cs="Arial"/>
        </w:rPr>
        <w:t>(d)</w:t>
      </w:r>
      <w:r w:rsidRPr="00961311">
        <w:rPr>
          <w:rFonts w:ascii="Arial" w:hAnsi="Arial" w:cs="Arial"/>
        </w:rPr>
        <w:tab/>
        <w:t>Social housing units, including those which are provided in accordance with an agreement made under Part V of the Act</w:t>
      </w:r>
      <w:r w:rsidR="003F1BC5">
        <w:rPr>
          <w:rFonts w:ascii="Arial" w:hAnsi="Arial" w:cs="Arial"/>
        </w:rPr>
        <w:t xml:space="preserve"> </w:t>
      </w:r>
      <w:r w:rsidRPr="00961311">
        <w:rPr>
          <w:rFonts w:ascii="Arial" w:hAnsi="Arial" w:cs="Arial"/>
        </w:rPr>
        <w:t xml:space="preserve">or which are provided by a voluntary or co-operative housing body, which is recognised as such by the Council. </w:t>
      </w:r>
    </w:p>
    <w:p w:rsidR="00731503" w:rsidRPr="00961311" w:rsidRDefault="00731503" w:rsidP="00A85667">
      <w:pPr>
        <w:jc w:val="both"/>
        <w:rPr>
          <w:rFonts w:ascii="Arial" w:hAnsi="Arial" w:cs="Arial"/>
        </w:rPr>
      </w:pPr>
      <w:r w:rsidRPr="00961311">
        <w:rPr>
          <w:rFonts w:ascii="Arial" w:hAnsi="Arial" w:cs="Arial"/>
        </w:rPr>
        <w:t>(e)</w:t>
      </w:r>
      <w:r w:rsidRPr="00961311">
        <w:rPr>
          <w:rFonts w:ascii="Arial" w:hAnsi="Arial" w:cs="Arial"/>
        </w:rPr>
        <w:tab/>
        <w:t xml:space="preserve">Not for profit community run facilities and Charitable Organisations as defined in </w:t>
      </w:r>
      <w:r w:rsidRPr="00961311">
        <w:rPr>
          <w:rFonts w:ascii="Arial" w:hAnsi="Arial" w:cs="Arial"/>
        </w:rPr>
        <w:tab/>
        <w:t>Valuation Act, 2001.</w:t>
      </w:r>
    </w:p>
    <w:p w:rsidR="00FF3455" w:rsidRPr="00961311" w:rsidRDefault="00FF3455" w:rsidP="00A85667">
      <w:pPr>
        <w:ind w:left="720" w:hanging="675"/>
        <w:jc w:val="both"/>
        <w:rPr>
          <w:rFonts w:ascii="Arial" w:hAnsi="Arial" w:cs="Arial"/>
        </w:rPr>
      </w:pPr>
      <w:r w:rsidRPr="00961311">
        <w:rPr>
          <w:rFonts w:ascii="Arial" w:hAnsi="Arial" w:cs="Arial"/>
        </w:rPr>
        <w:t>(f)</w:t>
      </w:r>
      <w:r w:rsidRPr="00961311">
        <w:rPr>
          <w:rFonts w:ascii="Arial" w:hAnsi="Arial" w:cs="Arial"/>
        </w:rPr>
        <w:tab/>
        <w:t>Development for social, recreational or religious purposes not used for profit or gain.</w:t>
      </w:r>
    </w:p>
    <w:p w:rsidR="00FF3455" w:rsidRPr="00961311" w:rsidRDefault="00FF3455" w:rsidP="00A85667">
      <w:pPr>
        <w:ind w:left="720" w:hanging="720"/>
        <w:jc w:val="both"/>
        <w:rPr>
          <w:rFonts w:ascii="Arial" w:hAnsi="Arial" w:cs="Arial"/>
        </w:rPr>
      </w:pPr>
      <w:r w:rsidRPr="00961311">
        <w:rPr>
          <w:rFonts w:ascii="Arial" w:hAnsi="Arial" w:cs="Arial"/>
        </w:rPr>
        <w:t>(g)</w:t>
      </w:r>
      <w:r w:rsidRPr="00961311">
        <w:rPr>
          <w:rFonts w:ascii="Arial" w:hAnsi="Arial" w:cs="Arial"/>
        </w:rPr>
        <w:tab/>
        <w:t>Development to be used as a workshop, training facility, hostel or other accommodation specifically for persons with disabilities and not to be used for profit or gain</w:t>
      </w:r>
      <w:r w:rsidR="003F1BC5">
        <w:rPr>
          <w:rFonts w:ascii="Arial" w:hAnsi="Arial" w:cs="Arial"/>
        </w:rPr>
        <w:t>.</w:t>
      </w:r>
    </w:p>
    <w:p w:rsidR="00FF3455" w:rsidRPr="00961311" w:rsidRDefault="00FF3455" w:rsidP="00A85667">
      <w:pPr>
        <w:ind w:left="720" w:hanging="720"/>
        <w:jc w:val="both"/>
        <w:rPr>
          <w:rFonts w:ascii="Arial" w:hAnsi="Arial" w:cs="Arial"/>
        </w:rPr>
      </w:pPr>
      <w:r w:rsidRPr="00961311">
        <w:rPr>
          <w:rFonts w:ascii="Arial" w:hAnsi="Arial" w:cs="Arial"/>
        </w:rPr>
        <w:t>(h)</w:t>
      </w:r>
      <w:r w:rsidRPr="00961311">
        <w:rPr>
          <w:rFonts w:ascii="Arial" w:hAnsi="Arial" w:cs="Arial"/>
        </w:rPr>
        <w:tab/>
        <w:t xml:space="preserve">Works to Protected Structures where such works substantially contribute to the restoration or protection of the protected structure i.e. waiver would not apply, for example, to works for the purposes of adding an extension to a protected structure </w:t>
      </w:r>
    </w:p>
    <w:p w:rsidR="00822B77" w:rsidRPr="00961311" w:rsidRDefault="00FF3455" w:rsidP="00A85667">
      <w:pPr>
        <w:jc w:val="both"/>
        <w:rPr>
          <w:rFonts w:ascii="Arial" w:hAnsi="Arial" w:cs="Arial"/>
        </w:rPr>
      </w:pPr>
      <w:r w:rsidRPr="00961311">
        <w:rPr>
          <w:rFonts w:ascii="Arial" w:hAnsi="Arial" w:cs="Arial"/>
        </w:rPr>
        <w:t>(i)</w:t>
      </w:r>
      <w:r w:rsidRPr="00961311">
        <w:rPr>
          <w:rFonts w:ascii="Arial" w:hAnsi="Arial" w:cs="Arial"/>
        </w:rPr>
        <w:tab/>
        <w:t xml:space="preserve">Ancillary surface car parking as </w:t>
      </w:r>
      <w:r w:rsidR="003F1BC5">
        <w:rPr>
          <w:rFonts w:ascii="Arial" w:hAnsi="Arial" w:cs="Arial"/>
        </w:rPr>
        <w:t>part of a planning application.</w:t>
      </w:r>
    </w:p>
    <w:p w:rsidR="00FF3455" w:rsidRPr="00961311" w:rsidRDefault="00FF3455" w:rsidP="00A85667">
      <w:pPr>
        <w:ind w:left="720" w:hanging="720"/>
        <w:jc w:val="both"/>
        <w:rPr>
          <w:rFonts w:ascii="Arial" w:hAnsi="Arial" w:cs="Arial"/>
        </w:rPr>
      </w:pPr>
      <w:r w:rsidRPr="00961311">
        <w:rPr>
          <w:rFonts w:ascii="Arial" w:hAnsi="Arial" w:cs="Arial"/>
        </w:rPr>
        <w:t>(j)</w:t>
      </w:r>
      <w:r w:rsidRPr="00961311">
        <w:rPr>
          <w:rFonts w:ascii="Arial" w:hAnsi="Arial" w:cs="Arial"/>
        </w:rPr>
        <w:tab/>
      </w:r>
      <w:r w:rsidR="003F1BC5">
        <w:rPr>
          <w:rFonts w:ascii="Arial" w:hAnsi="Arial" w:cs="Arial"/>
        </w:rPr>
        <w:t>Broadband Infrastructure (Masts and Antennas).</w:t>
      </w:r>
      <w:r w:rsidR="00726184" w:rsidRPr="00961311">
        <w:rPr>
          <w:rFonts w:ascii="Arial" w:hAnsi="Arial" w:cs="Arial"/>
        </w:rPr>
        <w:t xml:space="preserve"> </w:t>
      </w:r>
    </w:p>
    <w:p w:rsidR="00FF3455" w:rsidRPr="00961311" w:rsidRDefault="00FF3455" w:rsidP="00A85667">
      <w:pPr>
        <w:ind w:left="720" w:hanging="720"/>
        <w:jc w:val="both"/>
        <w:rPr>
          <w:rFonts w:ascii="Arial" w:hAnsi="Arial" w:cs="Arial"/>
        </w:rPr>
      </w:pPr>
      <w:r w:rsidRPr="00961311">
        <w:rPr>
          <w:rFonts w:ascii="Arial" w:hAnsi="Arial" w:cs="Arial"/>
        </w:rPr>
        <w:t>(k)</w:t>
      </w:r>
      <w:r w:rsidRPr="00961311">
        <w:rPr>
          <w:rFonts w:ascii="Arial" w:hAnsi="Arial" w:cs="Arial"/>
        </w:rPr>
        <w:tab/>
        <w:t>For developments that are for change of use permissions, where change of use does not lead to the need for new or upgraded infrastructure/services or significant intensification of demand placed on existing infrastructure.</w:t>
      </w:r>
      <w:r w:rsidR="003F1BC5">
        <w:rPr>
          <w:rFonts w:ascii="Arial" w:hAnsi="Arial" w:cs="Arial"/>
        </w:rPr>
        <w:t xml:space="preserve"> Additional floor space will be charged.</w:t>
      </w:r>
    </w:p>
    <w:p w:rsidR="00C20548" w:rsidRPr="00961311" w:rsidRDefault="00C20548" w:rsidP="00A85667">
      <w:pPr>
        <w:ind w:left="720" w:hanging="720"/>
        <w:jc w:val="both"/>
        <w:rPr>
          <w:rFonts w:ascii="Arial" w:hAnsi="Arial" w:cs="Arial"/>
        </w:rPr>
      </w:pPr>
      <w:r w:rsidRPr="00961311">
        <w:rPr>
          <w:rFonts w:ascii="Arial" w:hAnsi="Arial" w:cs="Arial"/>
        </w:rPr>
        <w:lastRenderedPageBreak/>
        <w:t>(l)</w:t>
      </w:r>
      <w:r w:rsidRPr="00961311">
        <w:rPr>
          <w:rFonts w:ascii="Arial" w:hAnsi="Arial" w:cs="Arial"/>
        </w:rPr>
        <w:tab/>
        <w:t xml:space="preserve">For any agricultural developments that result in no increase in overall production </w:t>
      </w:r>
      <w:r w:rsidR="00357D8A" w:rsidRPr="00961311">
        <w:rPr>
          <w:rFonts w:ascii="Arial" w:hAnsi="Arial" w:cs="Arial"/>
        </w:rPr>
        <w:t>a</w:t>
      </w:r>
      <w:r w:rsidRPr="00961311">
        <w:rPr>
          <w:rFonts w:ascii="Arial" w:hAnsi="Arial" w:cs="Arial"/>
        </w:rPr>
        <w:t>nd are made in order to comply with National or EU Directive.</w:t>
      </w:r>
    </w:p>
    <w:p w:rsidR="00C20548" w:rsidRPr="00961311" w:rsidRDefault="007B3B3B" w:rsidP="00A85667">
      <w:pPr>
        <w:ind w:left="720" w:hanging="720"/>
        <w:jc w:val="both"/>
        <w:rPr>
          <w:rFonts w:ascii="Arial" w:hAnsi="Arial" w:cs="Arial"/>
        </w:rPr>
      </w:pPr>
      <w:r w:rsidRPr="00961311">
        <w:rPr>
          <w:rFonts w:ascii="Arial" w:hAnsi="Arial" w:cs="Arial"/>
        </w:rPr>
        <w:t>(m)</w:t>
      </w:r>
      <w:r w:rsidRPr="00961311">
        <w:rPr>
          <w:rFonts w:ascii="Arial" w:hAnsi="Arial" w:cs="Arial"/>
        </w:rPr>
        <w:tab/>
      </w:r>
      <w:r w:rsidRPr="003F1BC5">
        <w:rPr>
          <w:rFonts w:ascii="Arial" w:hAnsi="Arial" w:cs="Arial"/>
        </w:rPr>
        <w:t xml:space="preserve">Renewable energy development which is not supplying electricity to </w:t>
      </w:r>
      <w:r w:rsidR="003F1BC5">
        <w:rPr>
          <w:rFonts w:ascii="Arial" w:hAnsi="Arial" w:cs="Arial"/>
        </w:rPr>
        <w:t>the national grid or for export.</w:t>
      </w:r>
      <w:r w:rsidR="003F1BC5" w:rsidRPr="00961311">
        <w:rPr>
          <w:rFonts w:ascii="Arial" w:hAnsi="Arial" w:cs="Arial"/>
        </w:rPr>
        <w:t xml:space="preserve"> </w:t>
      </w:r>
    </w:p>
    <w:p w:rsidR="00FF3455" w:rsidRPr="00961311" w:rsidRDefault="00051B9D" w:rsidP="00A85667">
      <w:pPr>
        <w:ind w:left="720" w:hanging="720"/>
        <w:jc w:val="both"/>
        <w:rPr>
          <w:rFonts w:ascii="Arial" w:hAnsi="Arial" w:cs="Arial"/>
          <w:b/>
        </w:rPr>
      </w:pPr>
      <w:r>
        <w:rPr>
          <w:rFonts w:ascii="Arial" w:hAnsi="Arial" w:cs="Arial"/>
          <w:b/>
        </w:rPr>
        <w:t>4</w:t>
      </w:r>
      <w:r w:rsidR="00961311" w:rsidRPr="00961311">
        <w:rPr>
          <w:rFonts w:ascii="Arial" w:hAnsi="Arial" w:cs="Arial"/>
          <w:b/>
        </w:rPr>
        <w:t>.2</w:t>
      </w:r>
      <w:r w:rsidR="00961311" w:rsidRPr="00961311">
        <w:rPr>
          <w:rFonts w:ascii="Arial" w:hAnsi="Arial" w:cs="Arial"/>
          <w:b/>
        </w:rPr>
        <w:tab/>
      </w:r>
      <w:r w:rsidR="00FF3455" w:rsidRPr="00961311">
        <w:rPr>
          <w:rFonts w:ascii="Arial" w:hAnsi="Arial" w:cs="Arial"/>
          <w:b/>
        </w:rPr>
        <w:t>The following categories of development will be liable for a reduced rate of development contributions under the Scheme:</w:t>
      </w:r>
    </w:p>
    <w:p w:rsidR="00FF3455" w:rsidRPr="00961311" w:rsidRDefault="00FF3455" w:rsidP="009F6784">
      <w:pPr>
        <w:ind w:left="720" w:hanging="720"/>
        <w:jc w:val="both"/>
        <w:rPr>
          <w:rFonts w:ascii="Arial" w:hAnsi="Arial" w:cs="Arial"/>
        </w:rPr>
      </w:pPr>
      <w:r w:rsidRPr="00961311">
        <w:rPr>
          <w:rFonts w:ascii="Arial" w:hAnsi="Arial" w:cs="Arial"/>
        </w:rPr>
        <w:t>(a)</w:t>
      </w:r>
      <w:r w:rsidRPr="00961311">
        <w:rPr>
          <w:rFonts w:ascii="Arial" w:hAnsi="Arial" w:cs="Arial"/>
        </w:rPr>
        <w:tab/>
        <w:t>In the cas</w:t>
      </w:r>
      <w:r w:rsidR="006A1CC5">
        <w:rPr>
          <w:rFonts w:ascii="Arial" w:hAnsi="Arial" w:cs="Arial"/>
        </w:rPr>
        <w:t>e of applications for businesses</w:t>
      </w:r>
      <w:r w:rsidRPr="00961311">
        <w:rPr>
          <w:rFonts w:ascii="Arial" w:hAnsi="Arial" w:cs="Arial"/>
        </w:rPr>
        <w:t xml:space="preserve"> grant aided or supported by IDA/Enterprise Ireland as well as developments that would progress the</w:t>
      </w:r>
      <w:r w:rsidR="00A85667">
        <w:rPr>
          <w:rFonts w:ascii="Arial" w:hAnsi="Arial" w:cs="Arial"/>
        </w:rPr>
        <w:t xml:space="preserve"> Governments Jobs Initiative a 2</w:t>
      </w:r>
      <w:r w:rsidRPr="00961311">
        <w:rPr>
          <w:rFonts w:ascii="Arial" w:hAnsi="Arial" w:cs="Arial"/>
        </w:rPr>
        <w:t xml:space="preserve">0% reduction on the applicable rate of development contribution. </w:t>
      </w:r>
      <w:r w:rsidR="003904D2" w:rsidRPr="00961311">
        <w:rPr>
          <w:rFonts w:ascii="Arial" w:hAnsi="Arial" w:cs="Arial"/>
        </w:rPr>
        <w:t xml:space="preserve"> </w:t>
      </w:r>
    </w:p>
    <w:p w:rsidR="00F877CE" w:rsidRPr="00961311" w:rsidRDefault="00A85667" w:rsidP="00F877CE">
      <w:pPr>
        <w:ind w:left="720" w:hanging="720"/>
        <w:jc w:val="both"/>
        <w:rPr>
          <w:rFonts w:ascii="Arial" w:hAnsi="Arial" w:cs="Arial"/>
        </w:rPr>
      </w:pPr>
      <w:r w:rsidRPr="00961311">
        <w:rPr>
          <w:rFonts w:ascii="Arial" w:hAnsi="Arial" w:cs="Arial"/>
        </w:rPr>
        <w:t xml:space="preserve"> </w:t>
      </w:r>
      <w:r w:rsidR="00FF3455" w:rsidRPr="00961311">
        <w:rPr>
          <w:rFonts w:ascii="Arial" w:hAnsi="Arial" w:cs="Arial"/>
        </w:rPr>
        <w:t>(b)</w:t>
      </w:r>
      <w:r w:rsidR="00FF3455" w:rsidRPr="00961311">
        <w:rPr>
          <w:rFonts w:ascii="Arial" w:hAnsi="Arial" w:cs="Arial"/>
        </w:rPr>
        <w:tab/>
        <w:t>In the case of applications for redevelopment projects</w:t>
      </w:r>
      <w:r w:rsidR="00F877CE">
        <w:rPr>
          <w:rFonts w:ascii="Arial" w:hAnsi="Arial" w:cs="Arial"/>
        </w:rPr>
        <w:t xml:space="preserve"> (residential, commercial/industrial</w:t>
      </w:r>
      <w:r w:rsidR="00D73F99">
        <w:rPr>
          <w:rFonts w:ascii="Arial" w:hAnsi="Arial" w:cs="Arial"/>
        </w:rPr>
        <w:t xml:space="preserve"> and agricultural</w:t>
      </w:r>
      <w:r w:rsidR="00F877CE">
        <w:rPr>
          <w:rFonts w:ascii="Arial" w:hAnsi="Arial" w:cs="Arial"/>
        </w:rPr>
        <w:t>)</w:t>
      </w:r>
      <w:r w:rsidR="00FF3455" w:rsidRPr="00961311">
        <w:rPr>
          <w:rFonts w:ascii="Arial" w:hAnsi="Arial" w:cs="Arial"/>
        </w:rPr>
        <w:t xml:space="preserve">, the Scheme </w:t>
      </w:r>
      <w:r w:rsidR="003B0FFB">
        <w:rPr>
          <w:rFonts w:ascii="Arial" w:hAnsi="Arial" w:cs="Arial"/>
        </w:rPr>
        <w:t>will</w:t>
      </w:r>
      <w:r w:rsidR="00FF3455" w:rsidRPr="00961311">
        <w:rPr>
          <w:rFonts w:ascii="Arial" w:hAnsi="Arial" w:cs="Arial"/>
        </w:rPr>
        <w:t xml:space="preserve"> charge only the net additional development e.g. a redevelopment totalling 200</w:t>
      </w:r>
      <w:r w:rsidR="003B221A" w:rsidRPr="003B221A">
        <w:rPr>
          <w:rFonts w:ascii="Arial" w:hAnsi="Arial" w:cs="Arial"/>
        </w:rPr>
        <w:t>m</w:t>
      </w:r>
      <w:r w:rsidR="003B221A" w:rsidRPr="003B221A">
        <w:rPr>
          <w:rFonts w:ascii="Arial" w:hAnsi="Arial" w:cs="Arial"/>
          <w:vertAlign w:val="superscript"/>
        </w:rPr>
        <w:t>2</w:t>
      </w:r>
      <w:r w:rsidR="00FF3455" w:rsidRPr="00961311">
        <w:rPr>
          <w:rFonts w:ascii="Arial" w:hAnsi="Arial" w:cs="Arial"/>
        </w:rPr>
        <w:t xml:space="preserve"> of which 150</w:t>
      </w:r>
      <w:r w:rsidR="003B221A" w:rsidRPr="003B221A">
        <w:rPr>
          <w:rFonts w:ascii="Arial" w:hAnsi="Arial" w:cs="Arial"/>
        </w:rPr>
        <w:t>m</w:t>
      </w:r>
      <w:r w:rsidR="003B221A" w:rsidRPr="003B221A">
        <w:rPr>
          <w:rFonts w:ascii="Arial" w:hAnsi="Arial" w:cs="Arial"/>
          <w:vertAlign w:val="superscript"/>
        </w:rPr>
        <w:t>2</w:t>
      </w:r>
      <w:r w:rsidR="00FF3455" w:rsidRPr="00961311">
        <w:rPr>
          <w:rFonts w:ascii="Arial" w:hAnsi="Arial" w:cs="Arial"/>
        </w:rPr>
        <w:t xml:space="preserve"> is replacing existing development, contribution </w:t>
      </w:r>
      <w:r w:rsidR="003B0FFB">
        <w:rPr>
          <w:rFonts w:ascii="Arial" w:hAnsi="Arial" w:cs="Arial"/>
        </w:rPr>
        <w:t>will</w:t>
      </w:r>
      <w:r w:rsidR="00FF3455" w:rsidRPr="00961311">
        <w:rPr>
          <w:rFonts w:ascii="Arial" w:hAnsi="Arial" w:cs="Arial"/>
        </w:rPr>
        <w:t xml:space="preserve"> be </w:t>
      </w:r>
      <w:r w:rsidR="003B221A">
        <w:rPr>
          <w:rFonts w:ascii="Arial" w:hAnsi="Arial" w:cs="Arial"/>
        </w:rPr>
        <w:t>levied only on additional 50</w:t>
      </w:r>
      <w:r w:rsidR="003B221A" w:rsidRPr="003B221A">
        <w:rPr>
          <w:rFonts w:ascii="Arial" w:hAnsi="Arial" w:cs="Arial"/>
        </w:rPr>
        <w:t>m</w:t>
      </w:r>
      <w:r w:rsidR="003B221A" w:rsidRPr="003B221A">
        <w:rPr>
          <w:rFonts w:ascii="Arial" w:hAnsi="Arial" w:cs="Arial"/>
          <w:vertAlign w:val="superscript"/>
        </w:rPr>
        <w:t>2</w:t>
      </w:r>
      <w:r w:rsidR="003B221A">
        <w:rPr>
          <w:rFonts w:ascii="Arial" w:hAnsi="Arial" w:cs="Arial"/>
        </w:rPr>
        <w:t>.</w:t>
      </w:r>
      <w:r w:rsidR="003B0FFB">
        <w:rPr>
          <w:rFonts w:ascii="Arial" w:hAnsi="Arial" w:cs="Arial"/>
        </w:rPr>
        <w:t xml:space="preserve">  In developments where demolition is involved, such demolition must be necessary to facilitate the proposed development for the exemption to apply.</w:t>
      </w:r>
      <w:r w:rsidR="00D73F99">
        <w:rPr>
          <w:rFonts w:ascii="Arial" w:hAnsi="Arial" w:cs="Arial"/>
        </w:rPr>
        <w:t xml:space="preserve"> In the instance of replacement dwellings, e</w:t>
      </w:r>
      <w:r w:rsidR="005D09C7">
        <w:rPr>
          <w:rFonts w:ascii="Arial" w:hAnsi="Arial" w:cs="Arial"/>
        </w:rPr>
        <w:t>vidence of payment of Property T</w:t>
      </w:r>
      <w:r w:rsidR="00D73F99">
        <w:rPr>
          <w:rFonts w:ascii="Arial" w:hAnsi="Arial" w:cs="Arial"/>
        </w:rPr>
        <w:t xml:space="preserve">ax for the proceeding year shall be submitted. </w:t>
      </w:r>
    </w:p>
    <w:p w:rsidR="00FF3455" w:rsidRPr="00961311" w:rsidRDefault="00FF3455" w:rsidP="009F6784">
      <w:pPr>
        <w:ind w:left="720" w:hanging="720"/>
        <w:jc w:val="both"/>
        <w:rPr>
          <w:rFonts w:ascii="Arial" w:hAnsi="Arial" w:cs="Arial"/>
        </w:rPr>
      </w:pPr>
      <w:r w:rsidRPr="00961311">
        <w:rPr>
          <w:rFonts w:ascii="Arial" w:hAnsi="Arial" w:cs="Arial"/>
        </w:rPr>
        <w:t>(c)</w:t>
      </w:r>
      <w:r w:rsidRPr="00961311">
        <w:rPr>
          <w:rFonts w:ascii="Arial" w:hAnsi="Arial" w:cs="Arial"/>
        </w:rPr>
        <w:tab/>
        <w:t xml:space="preserve">Where development contributions under a Section 48 Scheme were paid in respect of the former use, the contribution payable on the new proposal will be net of the quantum of the development previously paid for. The Development Contribution Scheme does not provide for any rebate or refund in this regard. Agents/applicants should provide evidence of prior payment at application stage in order to expedite assessment and avail of this provision.  </w:t>
      </w:r>
    </w:p>
    <w:p w:rsidR="00FF3455" w:rsidRPr="00961311" w:rsidRDefault="009D517B" w:rsidP="009F6784">
      <w:pPr>
        <w:ind w:left="720" w:hanging="720"/>
        <w:jc w:val="both"/>
        <w:rPr>
          <w:rFonts w:ascii="Arial" w:hAnsi="Arial" w:cs="Arial"/>
        </w:rPr>
      </w:pPr>
      <w:r w:rsidRPr="00961311">
        <w:rPr>
          <w:rFonts w:ascii="Arial" w:hAnsi="Arial" w:cs="Arial"/>
        </w:rPr>
        <w:t xml:space="preserve"> </w:t>
      </w:r>
      <w:r>
        <w:rPr>
          <w:rFonts w:ascii="Arial" w:hAnsi="Arial" w:cs="Arial"/>
        </w:rPr>
        <w:t>(d</w:t>
      </w:r>
      <w:r w:rsidR="00FF3455" w:rsidRPr="00961311">
        <w:rPr>
          <w:rFonts w:ascii="Arial" w:hAnsi="Arial" w:cs="Arial"/>
        </w:rPr>
        <w:t>)</w:t>
      </w:r>
      <w:r w:rsidR="00FF3455" w:rsidRPr="00961311">
        <w:rPr>
          <w:rFonts w:ascii="Arial" w:hAnsi="Arial" w:cs="Arial"/>
        </w:rPr>
        <w:tab/>
        <w:t>Temporary permissions shall be liable for development contr</w:t>
      </w:r>
      <w:r w:rsidR="005D09C7">
        <w:rPr>
          <w:rFonts w:ascii="Arial" w:hAnsi="Arial" w:cs="Arial"/>
        </w:rPr>
        <w:t>ibutions at the following rates:</w:t>
      </w:r>
    </w:p>
    <w:p w:rsidR="00FF3455" w:rsidRPr="00961311" w:rsidRDefault="00FF3455" w:rsidP="009F6784">
      <w:pPr>
        <w:pStyle w:val="ListParagraph"/>
        <w:numPr>
          <w:ilvl w:val="0"/>
          <w:numId w:val="3"/>
        </w:numPr>
        <w:jc w:val="both"/>
        <w:rPr>
          <w:rFonts w:ascii="Arial" w:hAnsi="Arial" w:cs="Arial"/>
        </w:rPr>
      </w:pPr>
      <w:r w:rsidRPr="00961311">
        <w:rPr>
          <w:rFonts w:ascii="Arial" w:hAnsi="Arial" w:cs="Arial"/>
        </w:rPr>
        <w:t>33% of normal rate for permissions of up to 3 years</w:t>
      </w:r>
    </w:p>
    <w:p w:rsidR="00FF3455" w:rsidRPr="00961311" w:rsidRDefault="00FF3455" w:rsidP="009F6784">
      <w:pPr>
        <w:pStyle w:val="ListParagraph"/>
        <w:numPr>
          <w:ilvl w:val="0"/>
          <w:numId w:val="3"/>
        </w:numPr>
        <w:jc w:val="both"/>
        <w:rPr>
          <w:rFonts w:ascii="Arial" w:hAnsi="Arial" w:cs="Arial"/>
        </w:rPr>
      </w:pPr>
      <w:r w:rsidRPr="00961311">
        <w:rPr>
          <w:rFonts w:ascii="Arial" w:hAnsi="Arial" w:cs="Arial"/>
        </w:rPr>
        <w:t>50% of normal rate for permissions up to 5 years</w:t>
      </w:r>
    </w:p>
    <w:p w:rsidR="00FF3455" w:rsidRPr="00961311" w:rsidRDefault="00FF3455" w:rsidP="009F6784">
      <w:pPr>
        <w:pStyle w:val="ListParagraph"/>
        <w:numPr>
          <w:ilvl w:val="0"/>
          <w:numId w:val="3"/>
        </w:numPr>
        <w:jc w:val="both"/>
        <w:rPr>
          <w:rFonts w:ascii="Arial" w:hAnsi="Arial" w:cs="Arial"/>
        </w:rPr>
      </w:pPr>
      <w:r w:rsidRPr="00961311">
        <w:rPr>
          <w:rFonts w:ascii="Arial" w:hAnsi="Arial" w:cs="Arial"/>
        </w:rPr>
        <w:t>66% of normal rate for permissions up to 10 years</w:t>
      </w:r>
    </w:p>
    <w:p w:rsidR="00715589" w:rsidRPr="00961311" w:rsidRDefault="00FF3455" w:rsidP="003B0FFB">
      <w:pPr>
        <w:ind w:left="720"/>
        <w:jc w:val="both"/>
        <w:rPr>
          <w:rFonts w:ascii="Arial" w:hAnsi="Arial" w:cs="Arial"/>
        </w:rPr>
      </w:pPr>
      <w:r w:rsidRPr="00961311">
        <w:rPr>
          <w:rFonts w:ascii="Arial" w:hAnsi="Arial" w:cs="Arial"/>
        </w:rPr>
        <w:t xml:space="preserve">In cases where a subsequent full planning permission is granted for the same development the contribution payable on the new proposal will be net of the amount already paid. </w:t>
      </w:r>
    </w:p>
    <w:p w:rsidR="00357D8A" w:rsidRPr="00961311" w:rsidRDefault="00FF3455" w:rsidP="00357D8A">
      <w:pPr>
        <w:rPr>
          <w:rFonts w:ascii="Arial" w:hAnsi="Arial" w:cs="Arial"/>
          <w:b/>
        </w:rPr>
      </w:pPr>
      <w:r w:rsidRPr="00961311">
        <w:rPr>
          <w:rFonts w:ascii="Arial" w:hAnsi="Arial" w:cs="Arial"/>
          <w:b/>
        </w:rPr>
        <w:t xml:space="preserve">NOTE: Exemptions and reductions </w:t>
      </w:r>
      <w:r w:rsidRPr="00961311">
        <w:rPr>
          <w:rFonts w:ascii="Arial" w:hAnsi="Arial" w:cs="Arial"/>
          <w:b/>
          <w:u w:val="single"/>
        </w:rPr>
        <w:t>shall not apply to permissions for retention</w:t>
      </w:r>
      <w:r w:rsidRPr="00961311">
        <w:rPr>
          <w:rFonts w:ascii="Arial" w:hAnsi="Arial" w:cs="Arial"/>
          <w:b/>
        </w:rPr>
        <w:t xml:space="preserve"> of development. </w:t>
      </w:r>
    </w:p>
    <w:p w:rsidR="00FF3455" w:rsidRPr="00961311" w:rsidRDefault="00051B9D" w:rsidP="007D7242">
      <w:pPr>
        <w:pStyle w:val="Heading5"/>
        <w:rPr>
          <w:rFonts w:ascii="Arial" w:hAnsi="Arial" w:cs="Arial"/>
          <w:b/>
          <w:color w:val="auto"/>
        </w:rPr>
      </w:pPr>
      <w:r>
        <w:rPr>
          <w:rFonts w:ascii="Arial" w:hAnsi="Arial" w:cs="Arial"/>
          <w:b/>
          <w:color w:val="auto"/>
        </w:rPr>
        <w:t>4</w:t>
      </w:r>
      <w:r w:rsidR="00961311" w:rsidRPr="00961311">
        <w:rPr>
          <w:rFonts w:ascii="Arial" w:hAnsi="Arial" w:cs="Arial"/>
          <w:b/>
          <w:color w:val="auto"/>
        </w:rPr>
        <w:t>.3</w:t>
      </w:r>
      <w:r w:rsidR="00961311" w:rsidRPr="00961311">
        <w:rPr>
          <w:rFonts w:ascii="Arial" w:hAnsi="Arial" w:cs="Arial"/>
          <w:b/>
          <w:color w:val="auto"/>
        </w:rPr>
        <w:tab/>
      </w:r>
      <w:r w:rsidR="00FF3455" w:rsidRPr="00961311">
        <w:rPr>
          <w:rFonts w:ascii="Arial" w:hAnsi="Arial" w:cs="Arial"/>
          <w:b/>
          <w:color w:val="auto"/>
        </w:rPr>
        <w:t>Special Circumstances</w:t>
      </w:r>
    </w:p>
    <w:p w:rsidR="00EE3F66" w:rsidRDefault="00EE3F66" w:rsidP="00EE3F66">
      <w:pPr>
        <w:spacing w:after="0" w:line="240" w:lineRule="auto"/>
        <w:jc w:val="both"/>
        <w:rPr>
          <w:rFonts w:ascii="Arial" w:hAnsi="Arial" w:cs="Arial"/>
        </w:rPr>
      </w:pPr>
    </w:p>
    <w:p w:rsidR="00FF3455" w:rsidRPr="00961311" w:rsidRDefault="00FF3455" w:rsidP="00EE3F66">
      <w:pPr>
        <w:spacing w:after="0" w:line="240" w:lineRule="auto"/>
        <w:jc w:val="both"/>
        <w:rPr>
          <w:rFonts w:ascii="Arial" w:hAnsi="Arial" w:cs="Arial"/>
        </w:rPr>
      </w:pPr>
      <w:r w:rsidRPr="00961311">
        <w:rPr>
          <w:rFonts w:ascii="Arial" w:hAnsi="Arial" w:cs="Arial"/>
        </w:rPr>
        <w:t>Where</w:t>
      </w:r>
      <w:r w:rsidR="00EE3F66">
        <w:rPr>
          <w:rFonts w:ascii="Arial" w:hAnsi="Arial" w:cs="Arial"/>
        </w:rPr>
        <w:t xml:space="preserve"> </w:t>
      </w:r>
      <w:r w:rsidRPr="00961311">
        <w:rPr>
          <w:rFonts w:ascii="Arial" w:hAnsi="Arial" w:cs="Arial"/>
        </w:rPr>
        <w:t xml:space="preserve">it is considered that the development contribution to be levied is unreasonably high, the </w:t>
      </w:r>
      <w:r w:rsidR="004E5311" w:rsidRPr="00961311">
        <w:rPr>
          <w:rFonts w:ascii="Arial" w:hAnsi="Arial" w:cs="Arial"/>
        </w:rPr>
        <w:t>Chief Executive</w:t>
      </w:r>
      <w:r w:rsidRPr="00961311">
        <w:rPr>
          <w:rFonts w:ascii="Arial" w:hAnsi="Arial" w:cs="Arial"/>
        </w:rPr>
        <w:t xml:space="preserve"> may waive all or part of that contribution</w:t>
      </w:r>
      <w:r w:rsidR="00EE3F66">
        <w:rPr>
          <w:rFonts w:ascii="Arial" w:hAnsi="Arial" w:cs="Arial"/>
        </w:rPr>
        <w:t xml:space="preserve"> </w:t>
      </w:r>
      <w:r w:rsidR="00EE3F66" w:rsidRPr="00961311">
        <w:rPr>
          <w:rFonts w:ascii="Arial" w:hAnsi="Arial" w:cs="Arial"/>
        </w:rPr>
        <w:t>having regard to the natur</w:t>
      </w:r>
      <w:r w:rsidR="00EE3F66">
        <w:rPr>
          <w:rFonts w:ascii="Arial" w:hAnsi="Arial" w:cs="Arial"/>
        </w:rPr>
        <w:t>e of the development</w:t>
      </w:r>
      <w:r w:rsidRPr="00961311">
        <w:rPr>
          <w:rFonts w:ascii="Arial" w:hAnsi="Arial" w:cs="Arial"/>
        </w:rPr>
        <w:t>.</w:t>
      </w:r>
    </w:p>
    <w:p w:rsidR="003D61ED" w:rsidRDefault="003D61ED">
      <w:pPr>
        <w:rPr>
          <w:rFonts w:ascii="Arial" w:hAnsi="Arial" w:cs="Arial"/>
          <w:b/>
        </w:rPr>
      </w:pPr>
    </w:p>
    <w:p w:rsidR="00577152" w:rsidRDefault="00577152">
      <w:pPr>
        <w:rPr>
          <w:rFonts w:ascii="Arial Black" w:hAnsi="Arial Black" w:cs="Arial"/>
          <w:b/>
        </w:rPr>
      </w:pPr>
    </w:p>
    <w:p w:rsidR="00FF3455" w:rsidRPr="003D61ED" w:rsidRDefault="00051B9D">
      <w:pPr>
        <w:rPr>
          <w:rFonts w:ascii="Arial Black" w:hAnsi="Arial Black" w:cs="Arial"/>
          <w:b/>
        </w:rPr>
      </w:pPr>
      <w:r>
        <w:rPr>
          <w:rFonts w:ascii="Arial Black" w:hAnsi="Arial Black" w:cs="Arial"/>
          <w:b/>
        </w:rPr>
        <w:lastRenderedPageBreak/>
        <w:t>5</w:t>
      </w:r>
      <w:r w:rsidR="00961311" w:rsidRPr="003D61ED">
        <w:rPr>
          <w:rFonts w:ascii="Arial Black" w:hAnsi="Arial Black" w:cs="Arial"/>
          <w:b/>
        </w:rPr>
        <w:t>.</w:t>
      </w:r>
      <w:r w:rsidR="00272E21">
        <w:rPr>
          <w:rFonts w:ascii="Arial Black" w:hAnsi="Arial Black" w:cs="Arial"/>
          <w:b/>
        </w:rPr>
        <w:t>0</w:t>
      </w:r>
      <w:r w:rsidR="00272E21">
        <w:rPr>
          <w:rFonts w:ascii="Arial Black" w:hAnsi="Arial Black" w:cs="Arial"/>
          <w:b/>
        </w:rPr>
        <w:tab/>
      </w:r>
      <w:r w:rsidR="00961311" w:rsidRPr="003D61ED">
        <w:rPr>
          <w:rFonts w:ascii="Arial Black" w:hAnsi="Arial Black" w:cs="Arial"/>
          <w:b/>
        </w:rPr>
        <w:t xml:space="preserve"> </w:t>
      </w:r>
      <w:r w:rsidR="00FF3455" w:rsidRPr="003D61ED">
        <w:rPr>
          <w:rFonts w:ascii="Arial Black" w:hAnsi="Arial Black" w:cs="Arial"/>
          <w:b/>
        </w:rPr>
        <w:t xml:space="preserve">DEVELOPMENT CONTRIBUTION SCHEME </w:t>
      </w:r>
    </w:p>
    <w:p w:rsidR="00FF3455" w:rsidRPr="00961311" w:rsidRDefault="00FF3455" w:rsidP="00EE3F66">
      <w:pPr>
        <w:jc w:val="both"/>
        <w:rPr>
          <w:rFonts w:ascii="Arial" w:hAnsi="Arial" w:cs="Arial"/>
        </w:rPr>
      </w:pPr>
      <w:r w:rsidRPr="00961311">
        <w:rPr>
          <w:rFonts w:ascii="Arial" w:hAnsi="Arial" w:cs="Arial"/>
        </w:rPr>
        <w:t xml:space="preserve">This Cavan County Council Development Contribution Scheme </w:t>
      </w:r>
      <w:r w:rsidR="004E5311" w:rsidRPr="00961311">
        <w:rPr>
          <w:rFonts w:ascii="Arial" w:hAnsi="Arial" w:cs="Arial"/>
        </w:rPr>
        <w:t>2017-2020</w:t>
      </w:r>
      <w:r w:rsidRPr="00961311">
        <w:rPr>
          <w:rFonts w:ascii="Arial" w:hAnsi="Arial" w:cs="Arial"/>
        </w:rPr>
        <w:t xml:space="preserve"> (‘the Scheme’) is made under Section 48 of the Planni</w:t>
      </w:r>
      <w:r w:rsidR="00EE3F66">
        <w:rPr>
          <w:rFonts w:ascii="Arial" w:hAnsi="Arial" w:cs="Arial"/>
        </w:rPr>
        <w:t>ng and Development Acts 2000-2015.</w:t>
      </w:r>
    </w:p>
    <w:p w:rsidR="00FF3455" w:rsidRPr="00961311" w:rsidRDefault="00FF3455" w:rsidP="00EE3F66">
      <w:pPr>
        <w:jc w:val="both"/>
        <w:rPr>
          <w:rFonts w:ascii="Arial" w:hAnsi="Arial" w:cs="Arial"/>
        </w:rPr>
      </w:pPr>
      <w:r w:rsidRPr="00961311">
        <w:rPr>
          <w:rFonts w:ascii="Arial" w:hAnsi="Arial" w:cs="Arial"/>
        </w:rPr>
        <w:t>Under the Scheme, Cavan County Council will, when granting a planning permission under Section 34 of the Act, include conditions for requiring the payment of a contribution in respect of public infrastructure and facilities benefiting development in the County and that is provided, or that it is intended will be provided, by or on behalf of Cavan County Council (regardless of other sources of funding for the infrastructure and facilities).</w:t>
      </w:r>
    </w:p>
    <w:p w:rsidR="00FF3455" w:rsidRPr="003D61ED" w:rsidRDefault="00051B9D">
      <w:pPr>
        <w:rPr>
          <w:rFonts w:ascii="Arial Black" w:hAnsi="Arial Black" w:cs="Arial"/>
          <w:b/>
        </w:rPr>
      </w:pPr>
      <w:r>
        <w:rPr>
          <w:rFonts w:ascii="Arial Black" w:hAnsi="Arial Black" w:cs="Arial"/>
          <w:b/>
        </w:rPr>
        <w:t>5</w:t>
      </w:r>
      <w:r w:rsidR="00961311" w:rsidRPr="003D61ED">
        <w:rPr>
          <w:rFonts w:ascii="Arial Black" w:hAnsi="Arial Black" w:cs="Arial"/>
          <w:b/>
        </w:rPr>
        <w:t>.1</w:t>
      </w:r>
      <w:r w:rsidR="00272E21">
        <w:rPr>
          <w:rFonts w:ascii="Arial Black" w:hAnsi="Arial Black" w:cs="Arial"/>
          <w:b/>
        </w:rPr>
        <w:tab/>
      </w:r>
      <w:r w:rsidR="00961311" w:rsidRPr="003D61ED">
        <w:rPr>
          <w:rFonts w:ascii="Arial Black" w:hAnsi="Arial Black" w:cs="Arial"/>
          <w:b/>
        </w:rPr>
        <w:t xml:space="preserve"> </w:t>
      </w:r>
      <w:r w:rsidR="00FF3455" w:rsidRPr="003D61ED">
        <w:rPr>
          <w:rFonts w:ascii="Arial Black" w:hAnsi="Arial Black" w:cs="Arial"/>
          <w:b/>
        </w:rPr>
        <w:t>PAYMENT OF CONTRIBUTION</w:t>
      </w:r>
    </w:p>
    <w:p w:rsidR="00FF3455" w:rsidRPr="00961311" w:rsidRDefault="00FF3455" w:rsidP="00EE3F66">
      <w:pPr>
        <w:jc w:val="both"/>
        <w:rPr>
          <w:rFonts w:ascii="Arial" w:hAnsi="Arial" w:cs="Arial"/>
        </w:rPr>
      </w:pPr>
      <w:r w:rsidRPr="00961311">
        <w:rPr>
          <w:rFonts w:ascii="Arial" w:hAnsi="Arial" w:cs="Arial"/>
        </w:rPr>
        <w:t>Conditions requiring payment of the contributions pro</w:t>
      </w:r>
      <w:r w:rsidR="00961311" w:rsidRPr="00961311">
        <w:rPr>
          <w:rFonts w:ascii="Arial" w:hAnsi="Arial" w:cs="Arial"/>
        </w:rPr>
        <w:t xml:space="preserve">vided for in the Scheme will be </w:t>
      </w:r>
      <w:r w:rsidRPr="00961311">
        <w:rPr>
          <w:rFonts w:ascii="Arial" w:hAnsi="Arial" w:cs="Arial"/>
        </w:rPr>
        <w:t xml:space="preserve">imposed </w:t>
      </w:r>
      <w:r w:rsidR="004A081B">
        <w:rPr>
          <w:rFonts w:ascii="Arial" w:hAnsi="Arial" w:cs="Arial"/>
        </w:rPr>
        <w:t>on</w:t>
      </w:r>
      <w:r w:rsidRPr="00961311">
        <w:rPr>
          <w:rFonts w:ascii="Arial" w:hAnsi="Arial" w:cs="Arial"/>
        </w:rPr>
        <w:t xml:space="preserve"> all decisions to grant planning permissions made following the making of the Scheme by the Council. The oper</w:t>
      </w:r>
      <w:r w:rsidR="00841184" w:rsidRPr="00961311">
        <w:rPr>
          <w:rFonts w:ascii="Arial" w:hAnsi="Arial" w:cs="Arial"/>
        </w:rPr>
        <w:t xml:space="preserve">ative date of the Scheme is </w:t>
      </w:r>
      <w:r w:rsidR="00726184" w:rsidRPr="00961311">
        <w:rPr>
          <w:rFonts w:ascii="Arial" w:hAnsi="Arial" w:cs="Arial"/>
        </w:rPr>
        <w:t>1</w:t>
      </w:r>
      <w:r w:rsidR="00726184" w:rsidRPr="00961311">
        <w:rPr>
          <w:rFonts w:ascii="Arial" w:hAnsi="Arial" w:cs="Arial"/>
          <w:vertAlign w:val="superscript"/>
        </w:rPr>
        <w:t>st</w:t>
      </w:r>
      <w:r w:rsidR="00726184" w:rsidRPr="00961311">
        <w:rPr>
          <w:rFonts w:ascii="Arial" w:hAnsi="Arial" w:cs="Arial"/>
        </w:rPr>
        <w:t xml:space="preserve"> January 2017</w:t>
      </w:r>
      <w:r w:rsidR="009D517B">
        <w:rPr>
          <w:rFonts w:ascii="Arial" w:hAnsi="Arial" w:cs="Arial"/>
        </w:rPr>
        <w:t xml:space="preserve"> – 31</w:t>
      </w:r>
      <w:r w:rsidR="009D517B" w:rsidRPr="009D517B">
        <w:rPr>
          <w:rFonts w:ascii="Arial" w:hAnsi="Arial" w:cs="Arial"/>
          <w:vertAlign w:val="superscript"/>
        </w:rPr>
        <w:t>st</w:t>
      </w:r>
      <w:r w:rsidR="009D517B">
        <w:rPr>
          <w:rFonts w:ascii="Arial" w:hAnsi="Arial" w:cs="Arial"/>
        </w:rPr>
        <w:t xml:space="preserve"> December 2020.</w:t>
      </w:r>
    </w:p>
    <w:p w:rsidR="00FF3455" w:rsidRPr="00961311" w:rsidRDefault="00FF3455" w:rsidP="00EE3F66">
      <w:pPr>
        <w:jc w:val="both"/>
        <w:rPr>
          <w:rFonts w:ascii="Arial" w:hAnsi="Arial" w:cs="Arial"/>
        </w:rPr>
      </w:pPr>
      <w:r w:rsidRPr="00961311">
        <w:rPr>
          <w:rFonts w:ascii="Arial" w:hAnsi="Arial" w:cs="Arial"/>
        </w:rPr>
        <w:t xml:space="preserve">The contributions under the Scheme shall be payable prior to commencement of development or as otherwise agreed by the Council. </w:t>
      </w:r>
    </w:p>
    <w:p w:rsidR="00742ADD" w:rsidRDefault="00FF3455" w:rsidP="00742ADD">
      <w:pPr>
        <w:jc w:val="both"/>
        <w:rPr>
          <w:rFonts w:ascii="Arial" w:hAnsi="Arial" w:cs="Arial"/>
        </w:rPr>
      </w:pPr>
      <w:r w:rsidRPr="00961311">
        <w:rPr>
          <w:rFonts w:ascii="Arial" w:hAnsi="Arial" w:cs="Arial"/>
        </w:rPr>
        <w:t>The Council may facilitate the phased payment of contribu</w:t>
      </w:r>
      <w:r w:rsidR="00961311" w:rsidRPr="00961311">
        <w:rPr>
          <w:rFonts w:ascii="Arial" w:hAnsi="Arial" w:cs="Arial"/>
        </w:rPr>
        <w:t xml:space="preserve">tions payable under the Scheme, </w:t>
      </w:r>
      <w:r w:rsidRPr="00961311">
        <w:rPr>
          <w:rFonts w:ascii="Arial" w:hAnsi="Arial" w:cs="Arial"/>
        </w:rPr>
        <w:t xml:space="preserve">and the Council may require the giving of security to ensure payment of contributions. </w:t>
      </w:r>
      <w:r w:rsidR="00B277FB" w:rsidRPr="00961311">
        <w:rPr>
          <w:rFonts w:ascii="Arial" w:hAnsi="Arial" w:cs="Arial"/>
        </w:rPr>
        <w:t xml:space="preserve">Agreements shall be made with the Council prior to the commencement of work on site. </w:t>
      </w:r>
    </w:p>
    <w:p w:rsidR="00FF3455" w:rsidRPr="00961311" w:rsidRDefault="00FF3455" w:rsidP="00EE3F66">
      <w:pPr>
        <w:jc w:val="both"/>
        <w:rPr>
          <w:rFonts w:ascii="Arial" w:hAnsi="Arial" w:cs="Arial"/>
        </w:rPr>
      </w:pPr>
      <w:r w:rsidRPr="00961311">
        <w:rPr>
          <w:rFonts w:ascii="Arial" w:hAnsi="Arial" w:cs="Arial"/>
        </w:rPr>
        <w:t xml:space="preserve">The Council, in accordance with statutory powers, may recover as a simple contract debt in a court of competent jurisdiction any contribution (including interest and legal costs) due to it under the terms of this scheme. Furthermore, the Council may instigate enforcement action under the </w:t>
      </w:r>
      <w:r w:rsidR="009D517B">
        <w:rPr>
          <w:rFonts w:ascii="Arial" w:hAnsi="Arial" w:cs="Arial"/>
        </w:rPr>
        <w:t xml:space="preserve">Act 2000 </w:t>
      </w:r>
      <w:r w:rsidRPr="00961311">
        <w:rPr>
          <w:rFonts w:ascii="Arial" w:hAnsi="Arial" w:cs="Arial"/>
        </w:rPr>
        <w:t xml:space="preserve">in respect of unpaid development contributions and all associated costs and fees. </w:t>
      </w:r>
    </w:p>
    <w:p w:rsidR="00FF3455" w:rsidRPr="003D61ED" w:rsidRDefault="00051B9D" w:rsidP="00EE3F66">
      <w:pPr>
        <w:jc w:val="both"/>
        <w:rPr>
          <w:rFonts w:ascii="Arial Black" w:hAnsi="Arial Black" w:cs="Arial"/>
          <w:b/>
        </w:rPr>
      </w:pPr>
      <w:r>
        <w:rPr>
          <w:rFonts w:ascii="Arial Black" w:hAnsi="Arial Black" w:cs="Arial"/>
          <w:b/>
        </w:rPr>
        <w:t>5</w:t>
      </w:r>
      <w:r w:rsidR="00961311" w:rsidRPr="003D61ED">
        <w:rPr>
          <w:rFonts w:ascii="Arial Black" w:hAnsi="Arial Black" w:cs="Arial"/>
          <w:b/>
        </w:rPr>
        <w:t>.2</w:t>
      </w:r>
      <w:r w:rsidR="00272E21">
        <w:rPr>
          <w:rFonts w:ascii="Arial Black" w:hAnsi="Arial Black" w:cs="Arial"/>
          <w:b/>
        </w:rPr>
        <w:tab/>
      </w:r>
      <w:r w:rsidR="00961311" w:rsidRPr="003D61ED">
        <w:rPr>
          <w:rFonts w:ascii="Arial Black" w:hAnsi="Arial Black" w:cs="Arial"/>
          <w:b/>
        </w:rPr>
        <w:t xml:space="preserve"> </w:t>
      </w:r>
      <w:r w:rsidR="00FF3455" w:rsidRPr="003D61ED">
        <w:rPr>
          <w:rFonts w:ascii="Arial Black" w:hAnsi="Arial Black" w:cs="Arial"/>
          <w:b/>
        </w:rPr>
        <w:t>APPEAL TO AN BORD PLEAN</w:t>
      </w:r>
      <w:r w:rsidR="003D61ED">
        <w:rPr>
          <w:rFonts w:ascii="Arial Black" w:hAnsi="Arial Black" w:cs="Arial"/>
          <w:b/>
        </w:rPr>
        <w:t>A</w:t>
      </w:r>
      <w:r w:rsidR="00FF3455" w:rsidRPr="003D61ED">
        <w:rPr>
          <w:rFonts w:ascii="Arial Black" w:hAnsi="Arial Black" w:cs="Arial"/>
          <w:b/>
        </w:rPr>
        <w:t xml:space="preserve">LA </w:t>
      </w:r>
    </w:p>
    <w:p w:rsidR="00FF3455" w:rsidRPr="00961311" w:rsidRDefault="00FF3455" w:rsidP="00EE3F66">
      <w:pPr>
        <w:jc w:val="both"/>
        <w:rPr>
          <w:rFonts w:ascii="Arial" w:hAnsi="Arial" w:cs="Arial"/>
        </w:rPr>
      </w:pPr>
      <w:r w:rsidRPr="00961311">
        <w:rPr>
          <w:rFonts w:ascii="Arial" w:hAnsi="Arial" w:cs="Arial"/>
        </w:rPr>
        <w:t>An appeal may be brought to the Board where the applican</w:t>
      </w:r>
      <w:r w:rsidR="00961311" w:rsidRPr="00961311">
        <w:rPr>
          <w:rFonts w:ascii="Arial" w:hAnsi="Arial" w:cs="Arial"/>
        </w:rPr>
        <w:t xml:space="preserve">t for planning permission under </w:t>
      </w:r>
      <w:r w:rsidRPr="00961311">
        <w:rPr>
          <w:rFonts w:ascii="Arial" w:hAnsi="Arial" w:cs="Arial"/>
        </w:rPr>
        <w:t>Section 34 of the Act considers that the terms of the Scheme have not been properly applied in respect of any conditions laid down by the Council.</w:t>
      </w:r>
    </w:p>
    <w:p w:rsidR="009D517B" w:rsidRPr="003B0FFB" w:rsidRDefault="00051B9D" w:rsidP="003B0FFB">
      <w:pPr>
        <w:pStyle w:val="Heading5"/>
        <w:jc w:val="both"/>
        <w:rPr>
          <w:rFonts w:ascii="Arial Black" w:hAnsi="Arial Black" w:cs="Arial"/>
          <w:color w:val="auto"/>
        </w:rPr>
      </w:pPr>
      <w:r>
        <w:rPr>
          <w:rFonts w:ascii="Arial Black" w:hAnsi="Arial Black" w:cs="Arial"/>
          <w:color w:val="auto"/>
        </w:rPr>
        <w:t>5</w:t>
      </w:r>
      <w:r w:rsidR="00961311" w:rsidRPr="003D61ED">
        <w:rPr>
          <w:rFonts w:ascii="Arial Black" w:hAnsi="Arial Black" w:cs="Arial"/>
          <w:color w:val="auto"/>
        </w:rPr>
        <w:t>.3</w:t>
      </w:r>
      <w:r w:rsidR="00272E21">
        <w:rPr>
          <w:rFonts w:ascii="Arial Black" w:hAnsi="Arial Black" w:cs="Arial"/>
          <w:color w:val="auto"/>
        </w:rPr>
        <w:tab/>
      </w:r>
      <w:r w:rsidR="00961311" w:rsidRPr="003D61ED">
        <w:rPr>
          <w:rFonts w:ascii="Arial Black" w:hAnsi="Arial Black" w:cs="Arial"/>
          <w:color w:val="auto"/>
        </w:rPr>
        <w:t xml:space="preserve"> </w:t>
      </w:r>
      <w:r w:rsidR="00FF3455" w:rsidRPr="003D61ED">
        <w:rPr>
          <w:rFonts w:ascii="Arial Black" w:hAnsi="Arial Black" w:cs="Arial"/>
          <w:color w:val="auto"/>
        </w:rPr>
        <w:t>REDUCED CONTRIBUTION</w:t>
      </w:r>
    </w:p>
    <w:p w:rsidR="00FF3455" w:rsidRDefault="00FF3455" w:rsidP="00EE3F66">
      <w:pPr>
        <w:pStyle w:val="BodyText2"/>
        <w:spacing w:line="240" w:lineRule="auto"/>
        <w:jc w:val="both"/>
        <w:rPr>
          <w:rFonts w:ascii="Arial" w:hAnsi="Arial" w:cs="Arial"/>
        </w:rPr>
      </w:pPr>
      <w:r w:rsidRPr="00961311">
        <w:rPr>
          <w:rFonts w:ascii="Arial" w:hAnsi="Arial" w:cs="Arial"/>
        </w:rPr>
        <w:t>Where infrastructure is provided by a developer which benefits not only the developer but also the local authority a</w:t>
      </w:r>
      <w:r w:rsidR="005D57BA" w:rsidRPr="00961311">
        <w:rPr>
          <w:rFonts w:ascii="Arial" w:hAnsi="Arial" w:cs="Arial"/>
        </w:rPr>
        <w:t xml:space="preserve">nd/or the wider community, the Chief Executive </w:t>
      </w:r>
      <w:r w:rsidRPr="00961311">
        <w:rPr>
          <w:rFonts w:ascii="Arial" w:hAnsi="Arial" w:cs="Arial"/>
        </w:rPr>
        <w:t>may apply a reduced contribution in such circumstances.</w:t>
      </w:r>
    </w:p>
    <w:p w:rsidR="003B0FFB" w:rsidRPr="00961311" w:rsidRDefault="003B0FFB" w:rsidP="00EE3F66">
      <w:pPr>
        <w:pStyle w:val="BodyText2"/>
        <w:spacing w:line="240" w:lineRule="auto"/>
        <w:jc w:val="both"/>
        <w:rPr>
          <w:rFonts w:ascii="Arial" w:hAnsi="Arial" w:cs="Arial"/>
        </w:rPr>
      </w:pPr>
    </w:p>
    <w:p w:rsidR="00FF3455" w:rsidRPr="003D61ED" w:rsidRDefault="00051B9D" w:rsidP="00EE3F66">
      <w:pPr>
        <w:jc w:val="both"/>
        <w:rPr>
          <w:rFonts w:ascii="Arial Black" w:hAnsi="Arial Black" w:cs="Arial"/>
          <w:b/>
        </w:rPr>
      </w:pPr>
      <w:r>
        <w:rPr>
          <w:rFonts w:ascii="Arial Black" w:hAnsi="Arial Black" w:cs="Arial"/>
          <w:b/>
        </w:rPr>
        <w:t>5</w:t>
      </w:r>
      <w:r w:rsidR="00961311" w:rsidRPr="003D61ED">
        <w:rPr>
          <w:rFonts w:ascii="Arial Black" w:hAnsi="Arial Black" w:cs="Arial"/>
          <w:b/>
        </w:rPr>
        <w:t>.4</w:t>
      </w:r>
      <w:r w:rsidR="00272E21">
        <w:rPr>
          <w:rFonts w:ascii="Arial Black" w:hAnsi="Arial Black" w:cs="Arial"/>
          <w:b/>
        </w:rPr>
        <w:tab/>
      </w:r>
      <w:r w:rsidR="00961311" w:rsidRPr="003D61ED">
        <w:rPr>
          <w:rFonts w:ascii="Arial Black" w:hAnsi="Arial Black" w:cs="Arial"/>
          <w:b/>
        </w:rPr>
        <w:t xml:space="preserve"> </w:t>
      </w:r>
      <w:r w:rsidR="00FF3455" w:rsidRPr="003D61ED">
        <w:rPr>
          <w:rFonts w:ascii="Arial Black" w:hAnsi="Arial Black" w:cs="Arial"/>
          <w:b/>
        </w:rPr>
        <w:t>AREA TO WHICH THE SCHEME APPLIES</w:t>
      </w:r>
    </w:p>
    <w:p w:rsidR="0077612E" w:rsidRPr="00272E21" w:rsidRDefault="00FF3455" w:rsidP="00742ADD">
      <w:pPr>
        <w:spacing w:after="0" w:line="240" w:lineRule="auto"/>
        <w:jc w:val="both"/>
        <w:rPr>
          <w:rFonts w:ascii="Arial" w:hAnsi="Arial" w:cs="Arial"/>
        </w:rPr>
      </w:pPr>
      <w:r w:rsidRPr="00272E21">
        <w:rPr>
          <w:rFonts w:ascii="Arial" w:hAnsi="Arial" w:cs="Arial"/>
        </w:rPr>
        <w:t>The Scheme shall apply to the entire admin</w:t>
      </w:r>
      <w:r w:rsidR="00742ADD">
        <w:rPr>
          <w:rFonts w:ascii="Arial" w:hAnsi="Arial" w:cs="Arial"/>
        </w:rPr>
        <w:t xml:space="preserve">istrative area of Cavan County </w:t>
      </w:r>
      <w:r w:rsidRPr="00272E21">
        <w:rPr>
          <w:rFonts w:ascii="Arial" w:hAnsi="Arial" w:cs="Arial"/>
        </w:rPr>
        <w:t>Council.</w:t>
      </w:r>
      <w:r w:rsidR="0077612E" w:rsidRPr="00272E21">
        <w:rPr>
          <w:rFonts w:ascii="Arial" w:hAnsi="Arial" w:cs="Arial"/>
        </w:rPr>
        <w:t xml:space="preserve"> </w:t>
      </w:r>
    </w:p>
    <w:p w:rsidR="0077612E" w:rsidRDefault="0077612E" w:rsidP="0077612E">
      <w:pPr>
        <w:pStyle w:val="Default"/>
      </w:pPr>
    </w:p>
    <w:p w:rsidR="0077612E" w:rsidRPr="00272E21" w:rsidRDefault="00051B9D" w:rsidP="0077612E">
      <w:pPr>
        <w:pStyle w:val="Default"/>
        <w:tabs>
          <w:tab w:val="left" w:pos="5085"/>
        </w:tabs>
        <w:rPr>
          <w:rFonts w:ascii="Arial Black" w:hAnsi="Arial Black" w:cs="Arial"/>
          <w:b/>
          <w:sz w:val="22"/>
          <w:szCs w:val="22"/>
        </w:rPr>
      </w:pPr>
      <w:r>
        <w:rPr>
          <w:rFonts w:ascii="Arial Black" w:hAnsi="Arial Black" w:cs="Arial"/>
          <w:b/>
          <w:sz w:val="22"/>
          <w:szCs w:val="22"/>
        </w:rPr>
        <w:t>5</w:t>
      </w:r>
      <w:r w:rsidR="0077612E" w:rsidRPr="00272E21">
        <w:rPr>
          <w:rFonts w:ascii="Arial Black" w:hAnsi="Arial Black" w:cs="Arial"/>
          <w:b/>
          <w:sz w:val="22"/>
          <w:szCs w:val="22"/>
        </w:rPr>
        <w:t>.</w:t>
      </w:r>
      <w:r w:rsidR="00272E21" w:rsidRPr="00272E21">
        <w:rPr>
          <w:rFonts w:ascii="Arial Black" w:hAnsi="Arial Black" w:cs="Arial"/>
          <w:b/>
          <w:sz w:val="22"/>
          <w:szCs w:val="22"/>
        </w:rPr>
        <w:t>5</w:t>
      </w:r>
      <w:r w:rsidR="00272E21">
        <w:rPr>
          <w:rFonts w:ascii="Arial Black" w:hAnsi="Arial Black" w:cs="Arial"/>
          <w:b/>
          <w:sz w:val="22"/>
          <w:szCs w:val="22"/>
        </w:rPr>
        <w:t xml:space="preserve">      </w:t>
      </w:r>
      <w:r w:rsidR="0077612E" w:rsidRPr="00272E21">
        <w:rPr>
          <w:rFonts w:ascii="Arial Black" w:hAnsi="Arial Black" w:cs="Arial"/>
          <w:b/>
          <w:sz w:val="22"/>
          <w:szCs w:val="22"/>
        </w:rPr>
        <w:t>FORWARD PLANNING</w:t>
      </w:r>
      <w:r w:rsidR="0077612E" w:rsidRPr="00272E21">
        <w:rPr>
          <w:rFonts w:ascii="Arial Black" w:hAnsi="Arial Black" w:cs="Arial"/>
          <w:b/>
          <w:sz w:val="22"/>
          <w:szCs w:val="22"/>
        </w:rPr>
        <w:tab/>
      </w:r>
    </w:p>
    <w:p w:rsidR="0077612E" w:rsidRPr="0077612E" w:rsidRDefault="0077612E" w:rsidP="0077612E">
      <w:pPr>
        <w:pStyle w:val="Default"/>
        <w:tabs>
          <w:tab w:val="left" w:pos="5085"/>
        </w:tabs>
        <w:rPr>
          <w:b/>
        </w:rPr>
      </w:pPr>
    </w:p>
    <w:p w:rsidR="00FF3455" w:rsidRPr="0077612E" w:rsidRDefault="00742ADD" w:rsidP="0077612E">
      <w:pPr>
        <w:pStyle w:val="Default"/>
        <w:jc w:val="both"/>
        <w:rPr>
          <w:rFonts w:ascii="Arial" w:hAnsi="Arial" w:cs="Arial"/>
          <w:sz w:val="22"/>
          <w:szCs w:val="22"/>
        </w:rPr>
      </w:pPr>
      <w:r>
        <w:rPr>
          <w:rFonts w:ascii="Arial" w:hAnsi="Arial" w:cs="Arial"/>
          <w:sz w:val="22"/>
          <w:szCs w:val="22"/>
        </w:rPr>
        <w:t>Cavan</w:t>
      </w:r>
      <w:r w:rsidR="0077612E" w:rsidRPr="0077612E">
        <w:rPr>
          <w:rFonts w:ascii="Arial" w:hAnsi="Arial" w:cs="Arial"/>
          <w:sz w:val="22"/>
          <w:szCs w:val="22"/>
        </w:rPr>
        <w:t xml:space="preserve"> County Council is statutorily required to prepare Development Plan</w:t>
      </w:r>
      <w:r w:rsidR="0077612E">
        <w:rPr>
          <w:rFonts w:ascii="Arial" w:hAnsi="Arial" w:cs="Arial"/>
          <w:sz w:val="22"/>
          <w:szCs w:val="22"/>
        </w:rPr>
        <w:t>s.</w:t>
      </w:r>
      <w:r w:rsidR="0077612E" w:rsidRPr="0077612E">
        <w:rPr>
          <w:rFonts w:ascii="Arial" w:hAnsi="Arial" w:cs="Arial"/>
          <w:sz w:val="22"/>
          <w:szCs w:val="22"/>
        </w:rPr>
        <w:t xml:space="preserve"> These statutory plans may include objectives to facilitate the provision of infrastructure in the areas concerned, including infrastructure to be funded by development contributions. </w:t>
      </w:r>
      <w:r w:rsidR="0077612E">
        <w:rPr>
          <w:rFonts w:ascii="Arial" w:hAnsi="Arial" w:cs="Arial"/>
          <w:sz w:val="22"/>
          <w:szCs w:val="22"/>
        </w:rPr>
        <w:t xml:space="preserve"> </w:t>
      </w:r>
      <w:r w:rsidR="0077612E" w:rsidRPr="0077612E">
        <w:rPr>
          <w:rFonts w:ascii="Arial" w:hAnsi="Arial" w:cs="Arial"/>
          <w:sz w:val="22"/>
          <w:szCs w:val="22"/>
        </w:rPr>
        <w:t xml:space="preserve">Given the </w:t>
      </w:r>
      <w:r w:rsidR="0077612E" w:rsidRPr="0077612E">
        <w:rPr>
          <w:rFonts w:ascii="Arial" w:hAnsi="Arial" w:cs="Arial"/>
          <w:sz w:val="22"/>
          <w:szCs w:val="22"/>
        </w:rPr>
        <w:lastRenderedPageBreak/>
        <w:t>role of such statutory land use plans in identifying the associated infrastructural requirements of the county and it’s towns, expenditure associated with Forward Planning</w:t>
      </w:r>
      <w:r w:rsidR="0077612E">
        <w:rPr>
          <w:rFonts w:ascii="Arial" w:hAnsi="Arial" w:cs="Arial"/>
          <w:sz w:val="22"/>
          <w:szCs w:val="22"/>
        </w:rPr>
        <w:t xml:space="preserve"> </w:t>
      </w:r>
      <w:r w:rsidR="00A66B85">
        <w:rPr>
          <w:rFonts w:ascii="Arial" w:hAnsi="Arial" w:cs="Arial"/>
          <w:sz w:val="22"/>
          <w:szCs w:val="22"/>
        </w:rPr>
        <w:t>may</w:t>
      </w:r>
      <w:r w:rsidR="0077612E" w:rsidRPr="0077612E">
        <w:rPr>
          <w:rFonts w:ascii="Arial" w:hAnsi="Arial" w:cs="Arial"/>
          <w:sz w:val="22"/>
          <w:szCs w:val="22"/>
        </w:rPr>
        <w:t xml:space="preserve"> be part funded by development contributions in accordance with Section 48 (17)(h) of the Act.</w:t>
      </w:r>
    </w:p>
    <w:p w:rsidR="00742ADD" w:rsidRPr="00742ADD" w:rsidRDefault="00051B9D" w:rsidP="00742ADD">
      <w:pPr>
        <w:pStyle w:val="Heading5"/>
        <w:jc w:val="both"/>
        <w:rPr>
          <w:rFonts w:ascii="Arial Black" w:hAnsi="Arial Black" w:cs="Arial"/>
          <w:color w:val="auto"/>
        </w:rPr>
      </w:pPr>
      <w:r>
        <w:rPr>
          <w:rFonts w:ascii="Arial Black" w:hAnsi="Arial Black" w:cs="Arial"/>
          <w:color w:val="auto"/>
        </w:rPr>
        <w:t>5</w:t>
      </w:r>
      <w:r w:rsidR="00272E21">
        <w:rPr>
          <w:rFonts w:ascii="Arial Black" w:hAnsi="Arial Black" w:cs="Arial"/>
          <w:color w:val="auto"/>
        </w:rPr>
        <w:t>.6</w:t>
      </w:r>
      <w:r w:rsidR="00272E21">
        <w:rPr>
          <w:rFonts w:ascii="Arial Black" w:hAnsi="Arial Black" w:cs="Arial"/>
          <w:color w:val="auto"/>
        </w:rPr>
        <w:tab/>
      </w:r>
      <w:r w:rsidR="00961311" w:rsidRPr="003D61ED">
        <w:rPr>
          <w:rFonts w:ascii="Arial Black" w:hAnsi="Arial Black" w:cs="Arial"/>
          <w:color w:val="auto"/>
        </w:rPr>
        <w:t xml:space="preserve"> </w:t>
      </w:r>
      <w:r w:rsidR="00FF3455" w:rsidRPr="003D61ED">
        <w:rPr>
          <w:rFonts w:ascii="Arial Black" w:hAnsi="Arial Black" w:cs="Arial"/>
          <w:color w:val="auto"/>
        </w:rPr>
        <w:t>COMMENCEMENT</w:t>
      </w:r>
    </w:p>
    <w:p w:rsidR="00742ADD" w:rsidRPr="00961311" w:rsidRDefault="00FF3455" w:rsidP="00742ADD">
      <w:pPr>
        <w:jc w:val="both"/>
        <w:rPr>
          <w:rFonts w:ascii="Arial" w:hAnsi="Arial" w:cs="Arial"/>
        </w:rPr>
      </w:pPr>
      <w:r w:rsidRPr="00272E21">
        <w:rPr>
          <w:rFonts w:ascii="Arial" w:hAnsi="Arial" w:cs="Arial"/>
        </w:rPr>
        <w:t xml:space="preserve">The Scheme shall come </w:t>
      </w:r>
      <w:r w:rsidR="00841184" w:rsidRPr="00272E21">
        <w:rPr>
          <w:rFonts w:ascii="Arial" w:hAnsi="Arial" w:cs="Arial"/>
        </w:rPr>
        <w:t xml:space="preserve">into effect on </w:t>
      </w:r>
      <w:r w:rsidR="005D57BA" w:rsidRPr="00272E21">
        <w:rPr>
          <w:rFonts w:ascii="Arial" w:hAnsi="Arial" w:cs="Arial"/>
        </w:rPr>
        <w:t>1</w:t>
      </w:r>
      <w:r w:rsidR="005D57BA" w:rsidRPr="00272E21">
        <w:rPr>
          <w:rFonts w:ascii="Arial" w:hAnsi="Arial" w:cs="Arial"/>
          <w:vertAlign w:val="superscript"/>
        </w:rPr>
        <w:t>st</w:t>
      </w:r>
      <w:r w:rsidR="005D57BA" w:rsidRPr="00272E21">
        <w:rPr>
          <w:rFonts w:ascii="Arial" w:hAnsi="Arial" w:cs="Arial"/>
        </w:rPr>
        <w:t xml:space="preserve"> January 2017</w:t>
      </w:r>
      <w:r w:rsidR="00977B32">
        <w:rPr>
          <w:rFonts w:ascii="Arial" w:hAnsi="Arial" w:cs="Arial"/>
        </w:rPr>
        <w:t xml:space="preserve"> i.e. applications granted on or after 1</w:t>
      </w:r>
      <w:r w:rsidR="00977B32" w:rsidRPr="00977B32">
        <w:rPr>
          <w:rFonts w:ascii="Arial" w:hAnsi="Arial" w:cs="Arial"/>
          <w:vertAlign w:val="superscript"/>
        </w:rPr>
        <w:t>st</w:t>
      </w:r>
      <w:r w:rsidR="00977B32">
        <w:rPr>
          <w:rFonts w:ascii="Arial" w:hAnsi="Arial" w:cs="Arial"/>
        </w:rPr>
        <w:t xml:space="preserve"> January 2017</w:t>
      </w:r>
      <w:r w:rsidR="00C26B52" w:rsidRPr="00272E21">
        <w:rPr>
          <w:rFonts w:ascii="Arial" w:hAnsi="Arial" w:cs="Arial"/>
        </w:rPr>
        <w:t>.</w:t>
      </w:r>
      <w:r w:rsidR="00742ADD" w:rsidRPr="00742ADD">
        <w:rPr>
          <w:rFonts w:ascii="Arial" w:hAnsi="Arial" w:cs="Arial"/>
        </w:rPr>
        <w:t xml:space="preserve"> </w:t>
      </w:r>
      <w:r w:rsidR="00742ADD" w:rsidRPr="00961311">
        <w:rPr>
          <w:rFonts w:ascii="Arial" w:hAnsi="Arial" w:cs="Arial"/>
        </w:rPr>
        <w:t>The rates shall be fixed from January 1</w:t>
      </w:r>
      <w:r w:rsidR="00742ADD" w:rsidRPr="00961311">
        <w:rPr>
          <w:rFonts w:ascii="Arial" w:hAnsi="Arial" w:cs="Arial"/>
          <w:vertAlign w:val="superscript"/>
        </w:rPr>
        <w:t>st</w:t>
      </w:r>
      <w:r w:rsidR="00742ADD" w:rsidRPr="00961311">
        <w:rPr>
          <w:rFonts w:ascii="Arial" w:hAnsi="Arial" w:cs="Arial"/>
        </w:rPr>
        <w:t xml:space="preserve"> 2017 until 31</w:t>
      </w:r>
      <w:r w:rsidR="00742ADD" w:rsidRPr="00961311">
        <w:rPr>
          <w:rFonts w:ascii="Arial" w:hAnsi="Arial" w:cs="Arial"/>
          <w:vertAlign w:val="superscript"/>
        </w:rPr>
        <w:t>st</w:t>
      </w:r>
      <w:r w:rsidR="00742ADD" w:rsidRPr="00961311">
        <w:rPr>
          <w:rFonts w:ascii="Arial" w:hAnsi="Arial" w:cs="Arial"/>
        </w:rPr>
        <w:t xml:space="preserve"> December 2020 unless it is revised in this period. This scheme will also remain </w:t>
      </w:r>
      <w:r w:rsidR="00742ADD">
        <w:rPr>
          <w:rFonts w:ascii="Arial" w:hAnsi="Arial" w:cs="Arial"/>
        </w:rPr>
        <w:t>in force</w:t>
      </w:r>
      <w:r w:rsidR="00742ADD" w:rsidRPr="00961311">
        <w:rPr>
          <w:rFonts w:ascii="Arial" w:hAnsi="Arial" w:cs="Arial"/>
        </w:rPr>
        <w:t xml:space="preserve"> after these dates until a new scheme is adopted. </w:t>
      </w:r>
    </w:p>
    <w:p w:rsidR="00777EB2" w:rsidRPr="00272E21" w:rsidRDefault="00777EB2" w:rsidP="00272E21">
      <w:pPr>
        <w:pStyle w:val="Heading5"/>
        <w:jc w:val="both"/>
        <w:rPr>
          <w:rFonts w:ascii="Arial Black" w:hAnsi="Arial Black" w:cs="Arial"/>
          <w:color w:val="auto"/>
        </w:rPr>
      </w:pPr>
    </w:p>
    <w:p w:rsidR="00EE3F66" w:rsidRPr="00EE3F66" w:rsidRDefault="00961311" w:rsidP="0077612E">
      <w:pPr>
        <w:rPr>
          <w:rFonts w:ascii="Arial Black" w:hAnsi="Arial Black" w:cs="Arial"/>
          <w:color w:val="FF0000"/>
        </w:rPr>
      </w:pPr>
      <w:r w:rsidRPr="00EE3F66">
        <w:rPr>
          <w:rFonts w:ascii="Arial Black" w:hAnsi="Arial Black" w:cs="Arial"/>
          <w:color w:val="FF0000"/>
        </w:rPr>
        <w:t xml:space="preserve"> </w:t>
      </w:r>
    </w:p>
    <w:p w:rsidR="003B0FFB" w:rsidRDefault="003B0FFB">
      <w:pPr>
        <w:rPr>
          <w:rFonts w:ascii="Arial Black" w:hAnsi="Arial Black" w:cs="Arial"/>
          <w:b/>
        </w:rPr>
      </w:pPr>
    </w:p>
    <w:p w:rsidR="005442BC" w:rsidRDefault="005442BC">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640622" w:rsidRDefault="00640622">
      <w:pPr>
        <w:rPr>
          <w:rFonts w:ascii="Arial Black" w:hAnsi="Arial Black" w:cs="Arial"/>
          <w:b/>
        </w:rPr>
      </w:pPr>
    </w:p>
    <w:p w:rsidR="00640622" w:rsidRDefault="0064062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977B32" w:rsidRDefault="00977B32">
      <w:pPr>
        <w:rPr>
          <w:rFonts w:ascii="Arial Black" w:hAnsi="Arial Black" w:cs="Arial"/>
          <w:b/>
        </w:rPr>
      </w:pPr>
    </w:p>
    <w:p w:rsidR="00FA5D57" w:rsidRDefault="00FF3455">
      <w:pPr>
        <w:rPr>
          <w:rFonts w:ascii="Arial Black" w:hAnsi="Arial Black" w:cs="Arial"/>
          <w:b/>
        </w:rPr>
      </w:pPr>
      <w:r w:rsidRPr="00F8445F">
        <w:rPr>
          <w:rFonts w:ascii="Arial Black" w:hAnsi="Arial Black" w:cs="Arial"/>
          <w:b/>
        </w:rPr>
        <w:lastRenderedPageBreak/>
        <w:t>APPENDIX  1</w:t>
      </w:r>
    </w:p>
    <w:p w:rsidR="00577152" w:rsidRDefault="00577152" w:rsidP="00FA5D57">
      <w:pPr>
        <w:ind w:left="720" w:hanging="720"/>
        <w:rPr>
          <w:rFonts w:ascii="Arial" w:hAnsi="Arial" w:cs="Arial"/>
          <w:b/>
          <w:sz w:val="18"/>
          <w:szCs w:val="18"/>
        </w:rPr>
      </w:pPr>
    </w:p>
    <w:p w:rsidR="00FA5D57" w:rsidRPr="005D57BA" w:rsidRDefault="00FA5D57" w:rsidP="00FA5D57">
      <w:pPr>
        <w:ind w:left="720" w:hanging="720"/>
        <w:rPr>
          <w:rFonts w:ascii="Arial" w:hAnsi="Arial" w:cs="Arial"/>
          <w:b/>
          <w:sz w:val="18"/>
          <w:szCs w:val="18"/>
        </w:rPr>
      </w:pPr>
      <w:r w:rsidRPr="005D57BA">
        <w:rPr>
          <w:rFonts w:ascii="Arial" w:hAnsi="Arial" w:cs="Arial"/>
          <w:b/>
          <w:sz w:val="18"/>
          <w:szCs w:val="18"/>
        </w:rPr>
        <w:t>Table 1</w:t>
      </w:r>
      <w:r w:rsidR="005D57BA" w:rsidRPr="005D57BA">
        <w:rPr>
          <w:rFonts w:ascii="Arial" w:hAnsi="Arial" w:cs="Arial"/>
          <w:b/>
          <w:sz w:val="18"/>
          <w:szCs w:val="18"/>
        </w:rPr>
        <w:t>: Estimation of number of dwellings that will be commenced from 2017 to 2020</w:t>
      </w:r>
    </w:p>
    <w:tbl>
      <w:tblPr>
        <w:tblStyle w:val="TableGrid"/>
        <w:tblW w:w="0" w:type="auto"/>
        <w:tblInd w:w="720" w:type="dxa"/>
        <w:tblLook w:val="04A0"/>
      </w:tblPr>
      <w:tblGrid>
        <w:gridCol w:w="4204"/>
        <w:gridCol w:w="4318"/>
      </w:tblGrid>
      <w:tr w:rsidR="00FA5D57" w:rsidTr="00870A02">
        <w:tc>
          <w:tcPr>
            <w:tcW w:w="4204" w:type="dxa"/>
            <w:shd w:val="clear" w:color="auto" w:fill="C6D9F1" w:themeFill="text2" w:themeFillTint="33"/>
          </w:tcPr>
          <w:p w:rsidR="00FA5D57" w:rsidRDefault="00FA5D57" w:rsidP="00F91D6A">
            <w:pPr>
              <w:rPr>
                <w:rFonts w:ascii="Arial" w:hAnsi="Arial" w:cs="Arial"/>
                <w:b/>
              </w:rPr>
            </w:pPr>
            <w:r>
              <w:rPr>
                <w:rFonts w:ascii="Arial" w:hAnsi="Arial" w:cs="Arial"/>
                <w:b/>
              </w:rPr>
              <w:t xml:space="preserve">Year </w:t>
            </w:r>
          </w:p>
        </w:tc>
        <w:tc>
          <w:tcPr>
            <w:tcW w:w="4318" w:type="dxa"/>
            <w:shd w:val="clear" w:color="auto" w:fill="C6D9F1" w:themeFill="text2" w:themeFillTint="33"/>
          </w:tcPr>
          <w:p w:rsidR="00FA5D57" w:rsidRDefault="00FA5D57" w:rsidP="00F91D6A">
            <w:pPr>
              <w:rPr>
                <w:rFonts w:ascii="Arial" w:hAnsi="Arial" w:cs="Arial"/>
                <w:b/>
              </w:rPr>
            </w:pPr>
            <w:r>
              <w:rPr>
                <w:rFonts w:ascii="Arial" w:hAnsi="Arial" w:cs="Arial"/>
                <w:b/>
              </w:rPr>
              <w:t xml:space="preserve">Estimate Number of Commencement Notices </w:t>
            </w:r>
          </w:p>
        </w:tc>
      </w:tr>
      <w:tr w:rsidR="00FA5D57" w:rsidTr="00F91D6A">
        <w:tc>
          <w:tcPr>
            <w:tcW w:w="4204" w:type="dxa"/>
          </w:tcPr>
          <w:p w:rsidR="00FA5D57" w:rsidRPr="00F806AA" w:rsidRDefault="00FA5D57" w:rsidP="00F91D6A">
            <w:pPr>
              <w:rPr>
                <w:rFonts w:ascii="Arial" w:hAnsi="Arial" w:cs="Arial"/>
              </w:rPr>
            </w:pPr>
            <w:r w:rsidRPr="00F806AA">
              <w:rPr>
                <w:rFonts w:ascii="Arial" w:hAnsi="Arial" w:cs="Arial"/>
              </w:rPr>
              <w:t>2017</w:t>
            </w:r>
          </w:p>
        </w:tc>
        <w:tc>
          <w:tcPr>
            <w:tcW w:w="4318" w:type="dxa"/>
          </w:tcPr>
          <w:p w:rsidR="00FA5D57" w:rsidRPr="00F806AA" w:rsidRDefault="00FA5D57" w:rsidP="00F91D6A">
            <w:pPr>
              <w:rPr>
                <w:rFonts w:ascii="Arial" w:hAnsi="Arial" w:cs="Arial"/>
              </w:rPr>
            </w:pPr>
            <w:r w:rsidRPr="00F806AA">
              <w:rPr>
                <w:rFonts w:ascii="Arial" w:hAnsi="Arial" w:cs="Arial"/>
              </w:rPr>
              <w:t>210</w:t>
            </w:r>
          </w:p>
        </w:tc>
      </w:tr>
      <w:tr w:rsidR="00FA5D57" w:rsidTr="00F91D6A">
        <w:tc>
          <w:tcPr>
            <w:tcW w:w="4204" w:type="dxa"/>
          </w:tcPr>
          <w:p w:rsidR="00FA5D57" w:rsidRPr="00F806AA" w:rsidRDefault="00FA5D57" w:rsidP="00F91D6A">
            <w:pPr>
              <w:rPr>
                <w:rFonts w:ascii="Arial" w:hAnsi="Arial" w:cs="Arial"/>
              </w:rPr>
            </w:pPr>
            <w:r w:rsidRPr="00F806AA">
              <w:rPr>
                <w:rFonts w:ascii="Arial" w:hAnsi="Arial" w:cs="Arial"/>
              </w:rPr>
              <w:t>2018</w:t>
            </w:r>
          </w:p>
        </w:tc>
        <w:tc>
          <w:tcPr>
            <w:tcW w:w="4318" w:type="dxa"/>
          </w:tcPr>
          <w:p w:rsidR="00FA5D57" w:rsidRPr="00F806AA" w:rsidRDefault="00FA5D57" w:rsidP="00F91D6A">
            <w:pPr>
              <w:rPr>
                <w:rFonts w:ascii="Arial" w:hAnsi="Arial" w:cs="Arial"/>
              </w:rPr>
            </w:pPr>
            <w:r w:rsidRPr="00F806AA">
              <w:rPr>
                <w:rFonts w:ascii="Arial" w:hAnsi="Arial" w:cs="Arial"/>
              </w:rPr>
              <w:t>230</w:t>
            </w:r>
          </w:p>
        </w:tc>
      </w:tr>
      <w:tr w:rsidR="00FA5D57" w:rsidTr="00F91D6A">
        <w:tc>
          <w:tcPr>
            <w:tcW w:w="4204" w:type="dxa"/>
          </w:tcPr>
          <w:p w:rsidR="00FA5D57" w:rsidRPr="00F806AA" w:rsidRDefault="00FA5D57" w:rsidP="00F91D6A">
            <w:pPr>
              <w:rPr>
                <w:rFonts w:ascii="Arial" w:hAnsi="Arial" w:cs="Arial"/>
              </w:rPr>
            </w:pPr>
            <w:r w:rsidRPr="00F806AA">
              <w:rPr>
                <w:rFonts w:ascii="Arial" w:hAnsi="Arial" w:cs="Arial"/>
              </w:rPr>
              <w:t>2019</w:t>
            </w:r>
          </w:p>
        </w:tc>
        <w:tc>
          <w:tcPr>
            <w:tcW w:w="4318" w:type="dxa"/>
          </w:tcPr>
          <w:p w:rsidR="00FA5D57" w:rsidRPr="00F806AA" w:rsidRDefault="00FA5D57" w:rsidP="00F91D6A">
            <w:pPr>
              <w:rPr>
                <w:rFonts w:ascii="Arial" w:hAnsi="Arial" w:cs="Arial"/>
              </w:rPr>
            </w:pPr>
            <w:r w:rsidRPr="00F806AA">
              <w:rPr>
                <w:rFonts w:ascii="Arial" w:hAnsi="Arial" w:cs="Arial"/>
              </w:rPr>
              <w:t>250</w:t>
            </w:r>
          </w:p>
        </w:tc>
      </w:tr>
      <w:tr w:rsidR="00FA5D57" w:rsidTr="00F91D6A">
        <w:tc>
          <w:tcPr>
            <w:tcW w:w="4204" w:type="dxa"/>
          </w:tcPr>
          <w:p w:rsidR="00FA5D57" w:rsidRPr="00F806AA" w:rsidRDefault="00FA5D57" w:rsidP="00F91D6A">
            <w:pPr>
              <w:rPr>
                <w:rFonts w:ascii="Arial" w:hAnsi="Arial" w:cs="Arial"/>
              </w:rPr>
            </w:pPr>
            <w:r w:rsidRPr="00F806AA">
              <w:rPr>
                <w:rFonts w:ascii="Arial" w:hAnsi="Arial" w:cs="Arial"/>
              </w:rPr>
              <w:t>2020</w:t>
            </w:r>
          </w:p>
        </w:tc>
        <w:tc>
          <w:tcPr>
            <w:tcW w:w="4318" w:type="dxa"/>
          </w:tcPr>
          <w:p w:rsidR="00FA5D57" w:rsidRPr="00F806AA" w:rsidRDefault="00FA5D57" w:rsidP="00F91D6A">
            <w:pPr>
              <w:rPr>
                <w:rFonts w:ascii="Arial" w:hAnsi="Arial" w:cs="Arial"/>
              </w:rPr>
            </w:pPr>
            <w:r w:rsidRPr="00F806AA">
              <w:rPr>
                <w:rFonts w:ascii="Arial" w:hAnsi="Arial" w:cs="Arial"/>
              </w:rPr>
              <w:t>270</w:t>
            </w:r>
          </w:p>
        </w:tc>
      </w:tr>
      <w:tr w:rsidR="00FA5D57" w:rsidTr="00F91D6A">
        <w:tc>
          <w:tcPr>
            <w:tcW w:w="4204" w:type="dxa"/>
          </w:tcPr>
          <w:p w:rsidR="00FA5D57" w:rsidRDefault="00FA5D57" w:rsidP="00F91D6A">
            <w:pPr>
              <w:rPr>
                <w:rFonts w:ascii="Arial" w:hAnsi="Arial" w:cs="Arial"/>
                <w:b/>
              </w:rPr>
            </w:pPr>
            <w:r>
              <w:rPr>
                <w:rFonts w:ascii="Arial" w:hAnsi="Arial" w:cs="Arial"/>
                <w:b/>
              </w:rPr>
              <w:t xml:space="preserve">Total </w:t>
            </w:r>
          </w:p>
        </w:tc>
        <w:tc>
          <w:tcPr>
            <w:tcW w:w="4318" w:type="dxa"/>
          </w:tcPr>
          <w:p w:rsidR="00FA5D57" w:rsidRDefault="00FA5D57" w:rsidP="00F91D6A">
            <w:pPr>
              <w:rPr>
                <w:rFonts w:ascii="Arial" w:hAnsi="Arial" w:cs="Arial"/>
                <w:b/>
              </w:rPr>
            </w:pPr>
            <w:r>
              <w:rPr>
                <w:rFonts w:ascii="Arial" w:hAnsi="Arial" w:cs="Arial"/>
                <w:b/>
              </w:rPr>
              <w:t>960</w:t>
            </w:r>
          </w:p>
        </w:tc>
      </w:tr>
    </w:tbl>
    <w:p w:rsidR="005D57BA" w:rsidRDefault="005D57BA" w:rsidP="005D57BA">
      <w:pPr>
        <w:rPr>
          <w:rFonts w:ascii="Arial" w:hAnsi="Arial" w:cs="Arial"/>
          <w:b/>
          <w:sz w:val="18"/>
          <w:szCs w:val="18"/>
        </w:rPr>
      </w:pPr>
    </w:p>
    <w:p w:rsidR="005D57BA" w:rsidRDefault="005D57BA" w:rsidP="00FA5D57">
      <w:pPr>
        <w:ind w:left="720" w:hanging="720"/>
        <w:rPr>
          <w:rFonts w:ascii="Arial" w:hAnsi="Arial" w:cs="Arial"/>
          <w:b/>
          <w:sz w:val="18"/>
          <w:szCs w:val="18"/>
        </w:rPr>
      </w:pPr>
    </w:p>
    <w:p w:rsidR="00FA5D57" w:rsidRPr="005D57BA" w:rsidRDefault="00FA5D57" w:rsidP="00FA5D57">
      <w:pPr>
        <w:ind w:left="720" w:hanging="720"/>
        <w:rPr>
          <w:rFonts w:ascii="Arial" w:hAnsi="Arial" w:cs="Arial"/>
          <w:b/>
          <w:sz w:val="18"/>
          <w:szCs w:val="18"/>
        </w:rPr>
      </w:pPr>
      <w:r w:rsidRPr="005D57BA">
        <w:rPr>
          <w:rFonts w:ascii="Arial" w:hAnsi="Arial" w:cs="Arial"/>
          <w:b/>
          <w:sz w:val="18"/>
          <w:szCs w:val="18"/>
        </w:rPr>
        <w:t>Table 2 : Commercial and Retail Floor area commenced 2010-2015</w:t>
      </w:r>
    </w:p>
    <w:tbl>
      <w:tblPr>
        <w:tblStyle w:val="TableGrid"/>
        <w:tblW w:w="0" w:type="auto"/>
        <w:tblInd w:w="720" w:type="dxa"/>
        <w:tblLook w:val="04A0"/>
      </w:tblPr>
      <w:tblGrid>
        <w:gridCol w:w="4263"/>
        <w:gridCol w:w="4259"/>
      </w:tblGrid>
      <w:tr w:rsidR="00FA5D57" w:rsidTr="00870A02">
        <w:tc>
          <w:tcPr>
            <w:tcW w:w="4621" w:type="dxa"/>
            <w:shd w:val="clear" w:color="auto" w:fill="C6D9F1" w:themeFill="text2" w:themeFillTint="33"/>
          </w:tcPr>
          <w:p w:rsidR="00FA5D57" w:rsidRDefault="00FA5D57" w:rsidP="00F91D6A">
            <w:pPr>
              <w:rPr>
                <w:rFonts w:ascii="Arial" w:hAnsi="Arial" w:cs="Arial"/>
              </w:rPr>
            </w:pPr>
          </w:p>
        </w:tc>
        <w:tc>
          <w:tcPr>
            <w:tcW w:w="4621" w:type="dxa"/>
            <w:shd w:val="clear" w:color="auto" w:fill="C6D9F1" w:themeFill="text2" w:themeFillTint="33"/>
          </w:tcPr>
          <w:p w:rsidR="00FA5D57" w:rsidRDefault="00FA5D57" w:rsidP="00F91D6A">
            <w:pPr>
              <w:rPr>
                <w:rFonts w:ascii="Arial" w:hAnsi="Arial" w:cs="Arial"/>
              </w:rPr>
            </w:pPr>
            <w:r>
              <w:rPr>
                <w:rFonts w:ascii="Arial" w:hAnsi="Arial" w:cs="Arial"/>
              </w:rPr>
              <w:t xml:space="preserve">2010-2015 commenced in m2 </w:t>
            </w:r>
          </w:p>
        </w:tc>
      </w:tr>
      <w:tr w:rsidR="00FA5D57" w:rsidTr="00F91D6A">
        <w:tc>
          <w:tcPr>
            <w:tcW w:w="4621" w:type="dxa"/>
          </w:tcPr>
          <w:p w:rsidR="00FA5D57" w:rsidRDefault="00FA5D57" w:rsidP="00F91D6A">
            <w:pPr>
              <w:rPr>
                <w:rFonts w:ascii="Arial" w:hAnsi="Arial" w:cs="Arial"/>
              </w:rPr>
            </w:pPr>
            <w:r>
              <w:rPr>
                <w:rFonts w:ascii="Arial" w:hAnsi="Arial" w:cs="Arial"/>
              </w:rPr>
              <w:t xml:space="preserve">Commercial </w:t>
            </w:r>
          </w:p>
        </w:tc>
        <w:tc>
          <w:tcPr>
            <w:tcW w:w="4621" w:type="dxa"/>
          </w:tcPr>
          <w:p w:rsidR="00FA5D57" w:rsidRDefault="00FA5D57" w:rsidP="00F91D6A">
            <w:pPr>
              <w:rPr>
                <w:rFonts w:ascii="Arial" w:hAnsi="Arial" w:cs="Arial"/>
              </w:rPr>
            </w:pPr>
            <w:r>
              <w:rPr>
                <w:rFonts w:ascii="Arial" w:hAnsi="Arial" w:cs="Arial"/>
              </w:rPr>
              <w:t>35,402m2</w:t>
            </w:r>
          </w:p>
        </w:tc>
      </w:tr>
      <w:tr w:rsidR="00FA5D57" w:rsidTr="00F91D6A">
        <w:tc>
          <w:tcPr>
            <w:tcW w:w="4621" w:type="dxa"/>
          </w:tcPr>
          <w:p w:rsidR="00FA5D57" w:rsidRDefault="00FA5D57" w:rsidP="00F91D6A">
            <w:pPr>
              <w:rPr>
                <w:rFonts w:ascii="Arial" w:hAnsi="Arial" w:cs="Arial"/>
              </w:rPr>
            </w:pPr>
            <w:r>
              <w:rPr>
                <w:rFonts w:ascii="Arial" w:hAnsi="Arial" w:cs="Arial"/>
              </w:rPr>
              <w:t xml:space="preserve">Industrial </w:t>
            </w:r>
          </w:p>
        </w:tc>
        <w:tc>
          <w:tcPr>
            <w:tcW w:w="4621" w:type="dxa"/>
          </w:tcPr>
          <w:p w:rsidR="00FA5D57" w:rsidRDefault="00FA5D57" w:rsidP="00F91D6A">
            <w:pPr>
              <w:rPr>
                <w:rFonts w:ascii="Arial" w:hAnsi="Arial" w:cs="Arial"/>
              </w:rPr>
            </w:pPr>
            <w:r>
              <w:rPr>
                <w:rFonts w:ascii="Arial" w:hAnsi="Arial" w:cs="Arial"/>
              </w:rPr>
              <w:t>7739m2</w:t>
            </w:r>
          </w:p>
        </w:tc>
      </w:tr>
      <w:tr w:rsidR="00FA5D57" w:rsidTr="00F91D6A">
        <w:tc>
          <w:tcPr>
            <w:tcW w:w="4621" w:type="dxa"/>
          </w:tcPr>
          <w:p w:rsidR="00FA5D57" w:rsidRDefault="00FA5D57" w:rsidP="00F91D6A">
            <w:pPr>
              <w:rPr>
                <w:rFonts w:ascii="Arial" w:hAnsi="Arial" w:cs="Arial"/>
              </w:rPr>
            </w:pPr>
            <w:r>
              <w:rPr>
                <w:rFonts w:ascii="Arial" w:hAnsi="Arial" w:cs="Arial"/>
              </w:rPr>
              <w:t xml:space="preserve">Total Floor space Commenced </w:t>
            </w:r>
          </w:p>
        </w:tc>
        <w:tc>
          <w:tcPr>
            <w:tcW w:w="4621" w:type="dxa"/>
          </w:tcPr>
          <w:p w:rsidR="00FA5D57" w:rsidRDefault="00FA5D57" w:rsidP="00F91D6A">
            <w:pPr>
              <w:rPr>
                <w:rFonts w:ascii="Arial" w:hAnsi="Arial" w:cs="Arial"/>
              </w:rPr>
            </w:pPr>
            <w:r>
              <w:rPr>
                <w:rFonts w:ascii="Arial" w:hAnsi="Arial" w:cs="Arial"/>
              </w:rPr>
              <w:t>43,141m2</w:t>
            </w:r>
          </w:p>
        </w:tc>
      </w:tr>
    </w:tbl>
    <w:p w:rsidR="00FF3455" w:rsidRDefault="00FF3455">
      <w:pPr>
        <w:rPr>
          <w:rFonts w:ascii="Arial Black" w:hAnsi="Arial Black" w:cs="Arial"/>
          <w:b/>
        </w:rPr>
      </w:pPr>
    </w:p>
    <w:p w:rsidR="00C26B52" w:rsidRDefault="00C26B52">
      <w:pPr>
        <w:rPr>
          <w:rFonts w:ascii="Arial Black" w:hAnsi="Arial Black" w:cs="Arial"/>
          <w:b/>
        </w:rPr>
      </w:pPr>
    </w:p>
    <w:p w:rsidR="00640622" w:rsidRDefault="00640622">
      <w:pPr>
        <w:rPr>
          <w:rFonts w:ascii="Arial Black" w:hAnsi="Arial Black" w:cs="Arial"/>
          <w:b/>
        </w:rPr>
      </w:pPr>
    </w:p>
    <w:p w:rsidR="00640622" w:rsidRDefault="0064062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C26B52" w:rsidRDefault="00C26B52">
      <w:pPr>
        <w:rPr>
          <w:rFonts w:ascii="Arial Black" w:hAnsi="Arial Black" w:cs="Arial"/>
          <w:b/>
        </w:rPr>
      </w:pPr>
    </w:p>
    <w:p w:rsidR="00726184" w:rsidRDefault="00726184">
      <w:pPr>
        <w:rPr>
          <w:rFonts w:ascii="Arial Black" w:hAnsi="Arial Black" w:cs="Arial"/>
          <w:b/>
        </w:rPr>
      </w:pPr>
    </w:p>
    <w:p w:rsidR="00FF3455" w:rsidRPr="00F8445F" w:rsidRDefault="00FF3455" w:rsidP="00977B32">
      <w:pPr>
        <w:rPr>
          <w:rFonts w:ascii="Arial Black" w:hAnsi="Arial Black" w:cs="Arial"/>
          <w:b/>
        </w:rPr>
      </w:pPr>
      <w:r w:rsidRPr="00F8445F">
        <w:rPr>
          <w:rFonts w:ascii="Arial Black" w:hAnsi="Arial Black" w:cs="Arial"/>
          <w:b/>
        </w:rPr>
        <w:lastRenderedPageBreak/>
        <w:t xml:space="preserve">APPENDIX 2 –PROJECT LISTS </w:t>
      </w:r>
      <w:r w:rsidR="008225D3">
        <w:rPr>
          <w:rFonts w:ascii="Arial Black" w:hAnsi="Arial Black" w:cs="Arial"/>
          <w:b/>
        </w:rPr>
        <w:t>(not in order of priority)</w:t>
      </w:r>
    </w:p>
    <w:p w:rsidR="008225D3" w:rsidRPr="008225D3" w:rsidRDefault="008225D3">
      <w:pPr>
        <w:rPr>
          <w:rFonts w:ascii="Arial" w:hAnsi="Arial" w:cs="Arial"/>
          <w:b/>
          <w:sz w:val="20"/>
          <w:szCs w:val="20"/>
        </w:rPr>
      </w:pPr>
      <w:r>
        <w:rPr>
          <w:rFonts w:ascii="Arial" w:hAnsi="Arial" w:cs="Arial"/>
          <w:sz w:val="20"/>
          <w:szCs w:val="20"/>
        </w:rPr>
        <w:t xml:space="preserve">Note: </w:t>
      </w:r>
      <w:r w:rsidRPr="008225D3">
        <w:rPr>
          <w:rFonts w:ascii="Arial" w:hAnsi="Arial" w:cs="Arial"/>
          <w:i/>
          <w:sz w:val="20"/>
          <w:szCs w:val="20"/>
        </w:rPr>
        <w:t>There will be an ongoing review of the infrastructure and facilities which can be funded during the life of the Scheme, based on the levels of income received from development contributions collected and funding costs which apply. Projects may be substituted where appropriate ensuring that the scheme is flexible and dynamic to changing needs and opportunities.</w:t>
      </w:r>
    </w:p>
    <w:p w:rsidR="007C226B" w:rsidRDefault="00FF3455">
      <w:pPr>
        <w:rPr>
          <w:rFonts w:ascii="Arial" w:hAnsi="Arial" w:cs="Arial"/>
          <w:b/>
        </w:rPr>
      </w:pPr>
      <w:r w:rsidRPr="00F8445F">
        <w:rPr>
          <w:rFonts w:ascii="Arial" w:hAnsi="Arial" w:cs="Arial"/>
          <w:b/>
        </w:rPr>
        <w:t>Roads</w:t>
      </w:r>
    </w:p>
    <w:p w:rsidR="007C226B" w:rsidRDefault="00E21B91" w:rsidP="003C6720">
      <w:pPr>
        <w:spacing w:line="240" w:lineRule="auto"/>
        <w:rPr>
          <w:rFonts w:ascii="Arial" w:hAnsi="Arial" w:cs="Arial"/>
        </w:rPr>
      </w:pPr>
      <w:r>
        <w:rPr>
          <w:rFonts w:ascii="Arial" w:hAnsi="Arial" w:cs="Arial"/>
        </w:rPr>
        <w:t>Tracta</w:t>
      </w:r>
      <w:r w:rsidR="007C226B" w:rsidRPr="003C6720">
        <w:rPr>
          <w:rFonts w:ascii="Arial" w:hAnsi="Arial" w:cs="Arial"/>
        </w:rPr>
        <w:t>motors</w:t>
      </w:r>
      <w:r>
        <w:rPr>
          <w:rFonts w:ascii="Arial" w:hAnsi="Arial" w:cs="Arial"/>
        </w:rPr>
        <w:t xml:space="preserve"> junction </w:t>
      </w:r>
    </w:p>
    <w:p w:rsidR="00E21B91" w:rsidRPr="003C6720" w:rsidRDefault="00E21B91" w:rsidP="003C6720">
      <w:pPr>
        <w:spacing w:line="240" w:lineRule="auto"/>
        <w:rPr>
          <w:rFonts w:ascii="Arial" w:hAnsi="Arial" w:cs="Arial"/>
        </w:rPr>
      </w:pPr>
      <w:r>
        <w:rPr>
          <w:rFonts w:ascii="Arial" w:hAnsi="Arial" w:cs="Arial"/>
        </w:rPr>
        <w:t xml:space="preserve">Dublin Road roundabout to Tractamotors </w:t>
      </w:r>
    </w:p>
    <w:p w:rsidR="007C226B" w:rsidRPr="003C6720" w:rsidRDefault="007C226B" w:rsidP="003C6720">
      <w:pPr>
        <w:spacing w:line="240" w:lineRule="auto"/>
        <w:rPr>
          <w:rFonts w:ascii="Arial" w:hAnsi="Arial" w:cs="Arial"/>
        </w:rPr>
      </w:pPr>
      <w:r w:rsidRPr="003C6720">
        <w:rPr>
          <w:rFonts w:ascii="Arial" w:hAnsi="Arial" w:cs="Arial"/>
        </w:rPr>
        <w:t xml:space="preserve">Car Park Kingscourt </w:t>
      </w:r>
    </w:p>
    <w:p w:rsidR="007C226B" w:rsidRPr="003C6720" w:rsidRDefault="009C1580" w:rsidP="003C6720">
      <w:pPr>
        <w:spacing w:line="240" w:lineRule="auto"/>
        <w:rPr>
          <w:rFonts w:ascii="Arial" w:hAnsi="Arial" w:cs="Arial"/>
        </w:rPr>
      </w:pPr>
      <w:r>
        <w:rPr>
          <w:rFonts w:ascii="Arial" w:hAnsi="Arial" w:cs="Arial"/>
        </w:rPr>
        <w:t xml:space="preserve">Car Park and </w:t>
      </w:r>
      <w:r w:rsidR="00767D8E">
        <w:rPr>
          <w:rFonts w:ascii="Arial" w:hAnsi="Arial" w:cs="Arial"/>
        </w:rPr>
        <w:t xml:space="preserve">access </w:t>
      </w:r>
      <w:r w:rsidR="00767D8E" w:rsidRPr="003C6720">
        <w:rPr>
          <w:rFonts w:ascii="Arial" w:hAnsi="Arial" w:cs="Arial"/>
        </w:rPr>
        <w:t>Bailieboro</w:t>
      </w:r>
    </w:p>
    <w:p w:rsidR="007C226B" w:rsidRPr="003C6720" w:rsidRDefault="007C226B" w:rsidP="003C6720">
      <w:pPr>
        <w:spacing w:line="240" w:lineRule="auto"/>
        <w:rPr>
          <w:rFonts w:ascii="Arial" w:hAnsi="Arial" w:cs="Arial"/>
        </w:rPr>
      </w:pPr>
      <w:r w:rsidRPr="003C6720">
        <w:rPr>
          <w:rFonts w:ascii="Arial" w:hAnsi="Arial" w:cs="Arial"/>
        </w:rPr>
        <w:t>College Street Junction Cavan</w:t>
      </w:r>
    </w:p>
    <w:p w:rsidR="007C226B" w:rsidRDefault="009C1580" w:rsidP="003C6720">
      <w:pPr>
        <w:spacing w:line="240" w:lineRule="auto"/>
        <w:rPr>
          <w:rFonts w:ascii="Arial" w:hAnsi="Arial" w:cs="Arial"/>
        </w:rPr>
      </w:pPr>
      <w:r>
        <w:rPr>
          <w:rFonts w:ascii="Arial" w:hAnsi="Arial" w:cs="Arial"/>
        </w:rPr>
        <w:t xml:space="preserve">From </w:t>
      </w:r>
      <w:r w:rsidR="00E656C0">
        <w:rPr>
          <w:rFonts w:ascii="Arial" w:hAnsi="Arial" w:cs="Arial"/>
        </w:rPr>
        <w:t>Carrick</w:t>
      </w:r>
      <w:r w:rsidR="007C226B" w:rsidRPr="003C6720">
        <w:rPr>
          <w:rFonts w:ascii="Arial" w:hAnsi="Arial" w:cs="Arial"/>
        </w:rPr>
        <w:t xml:space="preserve">ane </w:t>
      </w:r>
      <w:r>
        <w:rPr>
          <w:rFonts w:ascii="Arial" w:hAnsi="Arial" w:cs="Arial"/>
        </w:rPr>
        <w:t xml:space="preserve">to Golf Links </w:t>
      </w:r>
      <w:r w:rsidR="00767D8E">
        <w:rPr>
          <w:rFonts w:ascii="Arial" w:hAnsi="Arial" w:cs="Arial"/>
        </w:rPr>
        <w:t>Road Footpath</w:t>
      </w:r>
      <w:r w:rsidR="007C226B" w:rsidRPr="003C6720">
        <w:rPr>
          <w:rFonts w:ascii="Arial" w:hAnsi="Arial" w:cs="Arial"/>
        </w:rPr>
        <w:t xml:space="preserve"> and Drainage </w:t>
      </w:r>
    </w:p>
    <w:p w:rsidR="009C1580" w:rsidRPr="003C6720" w:rsidRDefault="009C1580" w:rsidP="003C6720">
      <w:pPr>
        <w:spacing w:line="240" w:lineRule="auto"/>
        <w:rPr>
          <w:rFonts w:ascii="Arial" w:hAnsi="Arial" w:cs="Arial"/>
        </w:rPr>
      </w:pPr>
      <w:r>
        <w:rPr>
          <w:rFonts w:ascii="Arial" w:hAnsi="Arial" w:cs="Arial"/>
        </w:rPr>
        <w:t xml:space="preserve">Cavan Town Urban Greenway </w:t>
      </w:r>
    </w:p>
    <w:p w:rsidR="007C226B" w:rsidRPr="003C6720" w:rsidRDefault="00E44CE2" w:rsidP="003C6720">
      <w:pPr>
        <w:spacing w:line="240" w:lineRule="auto"/>
        <w:rPr>
          <w:rFonts w:ascii="Arial" w:hAnsi="Arial" w:cs="Arial"/>
        </w:rPr>
      </w:pPr>
      <w:r w:rsidRPr="003C6720">
        <w:rPr>
          <w:rFonts w:ascii="Arial" w:hAnsi="Arial" w:cs="Arial"/>
        </w:rPr>
        <w:t>Co</w:t>
      </w:r>
      <w:r w:rsidR="000A27B9">
        <w:rPr>
          <w:rFonts w:ascii="Arial" w:hAnsi="Arial" w:cs="Arial"/>
        </w:rPr>
        <w:t>o</w:t>
      </w:r>
      <w:r w:rsidR="00CA1BA9">
        <w:rPr>
          <w:rFonts w:ascii="Arial" w:hAnsi="Arial" w:cs="Arial"/>
        </w:rPr>
        <w:t>t</w:t>
      </w:r>
      <w:r w:rsidRPr="003C6720">
        <w:rPr>
          <w:rFonts w:ascii="Arial" w:hAnsi="Arial" w:cs="Arial"/>
        </w:rPr>
        <w:t xml:space="preserve">ehill Town Centre Relief Road </w:t>
      </w:r>
    </w:p>
    <w:p w:rsidR="00E44CE2" w:rsidRPr="003C6720" w:rsidRDefault="00E44CE2" w:rsidP="003C6720">
      <w:pPr>
        <w:spacing w:line="240" w:lineRule="auto"/>
        <w:rPr>
          <w:rFonts w:ascii="Arial" w:hAnsi="Arial" w:cs="Arial"/>
        </w:rPr>
      </w:pPr>
      <w:r w:rsidRPr="003C6720">
        <w:rPr>
          <w:rFonts w:ascii="Arial" w:hAnsi="Arial" w:cs="Arial"/>
        </w:rPr>
        <w:t>Cavan Southern Access (Moynehall to Swellan)</w:t>
      </w:r>
    </w:p>
    <w:p w:rsidR="00E21B91" w:rsidRPr="00E21B91" w:rsidRDefault="003C6720" w:rsidP="003C6720">
      <w:pPr>
        <w:spacing w:line="240" w:lineRule="auto"/>
        <w:rPr>
          <w:rFonts w:ascii="Arial" w:hAnsi="Arial" w:cs="Arial"/>
        </w:rPr>
      </w:pPr>
      <w:r w:rsidRPr="00E21B91">
        <w:rPr>
          <w:rFonts w:ascii="Arial" w:hAnsi="Arial" w:cs="Arial"/>
        </w:rPr>
        <w:t>Northern Strategic Route (entire) – Cavan Town</w:t>
      </w:r>
      <w:r w:rsidR="00D622CA" w:rsidRPr="00E21B91">
        <w:rPr>
          <w:rFonts w:ascii="Arial" w:hAnsi="Arial" w:cs="Arial"/>
        </w:rPr>
        <w:t xml:space="preserve"> </w:t>
      </w:r>
    </w:p>
    <w:p w:rsidR="003C6720" w:rsidRPr="00E21B91" w:rsidRDefault="003C6720" w:rsidP="003C6720">
      <w:pPr>
        <w:spacing w:line="240" w:lineRule="auto"/>
        <w:rPr>
          <w:rFonts w:ascii="Arial" w:hAnsi="Arial" w:cs="Arial"/>
        </w:rPr>
      </w:pPr>
      <w:r w:rsidRPr="00E21B91">
        <w:rPr>
          <w:rFonts w:ascii="Arial" w:hAnsi="Arial" w:cs="Arial"/>
        </w:rPr>
        <w:t>Belturbet Noghan Access</w:t>
      </w:r>
      <w:r w:rsidRPr="003C6720">
        <w:rPr>
          <w:rFonts w:ascii="Arial" w:hAnsi="Arial" w:cs="Arial"/>
        </w:rPr>
        <w:t xml:space="preserve"> </w:t>
      </w:r>
    </w:p>
    <w:p w:rsidR="003C6720" w:rsidRDefault="003C6720" w:rsidP="003C6720">
      <w:pPr>
        <w:spacing w:line="240" w:lineRule="auto"/>
        <w:rPr>
          <w:rFonts w:ascii="Arial" w:hAnsi="Arial" w:cs="Arial"/>
        </w:rPr>
      </w:pPr>
      <w:r w:rsidRPr="003C6720">
        <w:rPr>
          <w:rFonts w:ascii="Arial" w:hAnsi="Arial" w:cs="Arial"/>
        </w:rPr>
        <w:t>Projects identified in Current Transport Studies</w:t>
      </w:r>
    </w:p>
    <w:p w:rsidR="00195B67" w:rsidRPr="001D00C2" w:rsidRDefault="00DE5660" w:rsidP="003C6720">
      <w:pPr>
        <w:spacing w:line="240" w:lineRule="auto"/>
        <w:rPr>
          <w:rFonts w:ascii="Arial" w:hAnsi="Arial" w:cs="Arial"/>
        </w:rPr>
      </w:pPr>
      <w:r>
        <w:rPr>
          <w:rFonts w:ascii="Arial" w:hAnsi="Arial" w:cs="Arial"/>
        </w:rPr>
        <w:t xml:space="preserve"> </w:t>
      </w:r>
      <w:r w:rsidR="00636A0B" w:rsidRPr="001D00C2">
        <w:rPr>
          <w:rFonts w:ascii="Arial" w:hAnsi="Arial" w:cs="Arial"/>
        </w:rPr>
        <w:t>Cavan Dundalk Strategic</w:t>
      </w:r>
      <w:r>
        <w:rPr>
          <w:rFonts w:ascii="Arial" w:hAnsi="Arial" w:cs="Arial"/>
        </w:rPr>
        <w:t xml:space="preserve"> Route</w:t>
      </w:r>
      <w:r w:rsidR="0064558E" w:rsidRPr="001D00C2">
        <w:rPr>
          <w:rFonts w:ascii="Arial" w:hAnsi="Arial" w:cs="Arial"/>
        </w:rPr>
        <w:t xml:space="preserve"> </w:t>
      </w:r>
    </w:p>
    <w:p w:rsidR="0064558E" w:rsidRPr="00DE5660" w:rsidRDefault="0064558E" w:rsidP="003C6720">
      <w:pPr>
        <w:spacing w:line="240" w:lineRule="auto"/>
        <w:rPr>
          <w:rFonts w:ascii="Arial" w:hAnsi="Arial" w:cs="Arial"/>
        </w:rPr>
      </w:pPr>
      <w:r w:rsidRPr="00DE5660">
        <w:rPr>
          <w:rFonts w:ascii="Arial" w:hAnsi="Arial" w:cs="Arial"/>
        </w:rPr>
        <w:t>Cootehill Back street scheme</w:t>
      </w:r>
    </w:p>
    <w:p w:rsidR="00537F28" w:rsidRPr="00DE5660" w:rsidRDefault="00537F28" w:rsidP="003C6720">
      <w:pPr>
        <w:spacing w:line="240" w:lineRule="auto"/>
        <w:rPr>
          <w:rFonts w:ascii="Arial" w:hAnsi="Arial" w:cs="Arial"/>
        </w:rPr>
      </w:pPr>
      <w:r w:rsidRPr="00DE5660">
        <w:rPr>
          <w:rFonts w:ascii="Arial" w:hAnsi="Arial" w:cs="Arial"/>
        </w:rPr>
        <w:t xml:space="preserve">Virginia masterplans </w:t>
      </w:r>
    </w:p>
    <w:p w:rsidR="00CA36F3" w:rsidRPr="00DE5660" w:rsidRDefault="0064558E" w:rsidP="003C6720">
      <w:pPr>
        <w:spacing w:line="240" w:lineRule="auto"/>
        <w:rPr>
          <w:rFonts w:ascii="Arial" w:hAnsi="Arial" w:cs="Arial"/>
        </w:rPr>
      </w:pPr>
      <w:r w:rsidRPr="00DE5660">
        <w:rPr>
          <w:rFonts w:ascii="Arial" w:hAnsi="Arial" w:cs="Arial"/>
        </w:rPr>
        <w:t xml:space="preserve">Upgrade of Local road L-5049 </w:t>
      </w:r>
      <w:r w:rsidR="00767D8E" w:rsidRPr="00DE5660">
        <w:rPr>
          <w:rFonts w:ascii="Arial" w:hAnsi="Arial" w:cs="Arial"/>
        </w:rPr>
        <w:t>between the N87</w:t>
      </w:r>
      <w:r w:rsidRPr="00DE5660">
        <w:rPr>
          <w:rFonts w:ascii="Arial" w:hAnsi="Arial" w:cs="Arial"/>
        </w:rPr>
        <w:t xml:space="preserve"> and the R205 in the Derryginny Area of the town</w:t>
      </w:r>
      <w:r w:rsidR="00CA36F3" w:rsidRPr="00DE5660">
        <w:rPr>
          <w:rFonts w:ascii="Arial" w:hAnsi="Arial" w:cs="Arial"/>
        </w:rPr>
        <w:t xml:space="preserve"> Ballyconnell </w:t>
      </w:r>
    </w:p>
    <w:p w:rsidR="00CA36F3" w:rsidRPr="00DE5660" w:rsidRDefault="00CA36F3" w:rsidP="003C6720">
      <w:pPr>
        <w:spacing w:line="240" w:lineRule="auto"/>
        <w:rPr>
          <w:rFonts w:ascii="Arial" w:hAnsi="Arial" w:cs="Arial"/>
        </w:rPr>
      </w:pPr>
      <w:r w:rsidRPr="00DE5660">
        <w:rPr>
          <w:rFonts w:ascii="Arial" w:hAnsi="Arial" w:cs="Arial"/>
        </w:rPr>
        <w:t xml:space="preserve">Link roads in Ballyconnell </w:t>
      </w:r>
    </w:p>
    <w:p w:rsidR="00CA36F3" w:rsidRPr="00DE5660" w:rsidRDefault="00CA36F3" w:rsidP="00CA36F3">
      <w:pPr>
        <w:pStyle w:val="ListParagraph"/>
        <w:numPr>
          <w:ilvl w:val="0"/>
          <w:numId w:val="19"/>
        </w:numPr>
        <w:spacing w:line="240" w:lineRule="auto"/>
        <w:rPr>
          <w:rFonts w:ascii="Arial" w:hAnsi="Arial" w:cs="Arial"/>
        </w:rPr>
      </w:pPr>
      <w:r w:rsidRPr="00DE5660">
        <w:rPr>
          <w:rFonts w:ascii="Arial" w:hAnsi="Arial" w:cs="Arial"/>
        </w:rPr>
        <w:t xml:space="preserve">N87 with Preaching House Lane </w:t>
      </w:r>
    </w:p>
    <w:p w:rsidR="00CA36F3" w:rsidRPr="00DE5660" w:rsidRDefault="00CA36F3" w:rsidP="00CA36F3">
      <w:pPr>
        <w:pStyle w:val="ListParagraph"/>
        <w:numPr>
          <w:ilvl w:val="0"/>
          <w:numId w:val="19"/>
        </w:numPr>
        <w:spacing w:line="240" w:lineRule="auto"/>
        <w:rPr>
          <w:rFonts w:ascii="Arial" w:hAnsi="Arial" w:cs="Arial"/>
        </w:rPr>
      </w:pPr>
      <w:r w:rsidRPr="00DE5660">
        <w:rPr>
          <w:rFonts w:ascii="Arial" w:hAnsi="Arial" w:cs="Arial"/>
        </w:rPr>
        <w:t xml:space="preserve">Main Street </w:t>
      </w:r>
      <w:r w:rsidR="00767D8E" w:rsidRPr="00DE5660">
        <w:rPr>
          <w:rFonts w:ascii="Arial" w:hAnsi="Arial" w:cs="Arial"/>
        </w:rPr>
        <w:t>with</w:t>
      </w:r>
      <w:r w:rsidRPr="00DE5660">
        <w:rPr>
          <w:rFonts w:ascii="Arial" w:hAnsi="Arial" w:cs="Arial"/>
        </w:rPr>
        <w:t xml:space="preserve"> </w:t>
      </w:r>
      <w:r w:rsidR="00767D8E" w:rsidRPr="00DE5660">
        <w:rPr>
          <w:rFonts w:ascii="Arial" w:hAnsi="Arial" w:cs="Arial"/>
        </w:rPr>
        <w:t>Preaching</w:t>
      </w:r>
      <w:r w:rsidRPr="00DE5660">
        <w:rPr>
          <w:rFonts w:ascii="Arial" w:hAnsi="Arial" w:cs="Arial"/>
        </w:rPr>
        <w:t xml:space="preserve"> House Lane</w:t>
      </w:r>
    </w:p>
    <w:p w:rsidR="0064558E" w:rsidRPr="00DE5660" w:rsidRDefault="00CA36F3" w:rsidP="00CA36F3">
      <w:pPr>
        <w:pStyle w:val="ListParagraph"/>
        <w:numPr>
          <w:ilvl w:val="0"/>
          <w:numId w:val="19"/>
        </w:numPr>
        <w:spacing w:line="240" w:lineRule="auto"/>
        <w:rPr>
          <w:rFonts w:ascii="Arial" w:hAnsi="Arial" w:cs="Arial"/>
        </w:rPr>
      </w:pPr>
      <w:r w:rsidRPr="00DE5660">
        <w:rPr>
          <w:rFonts w:ascii="Arial" w:hAnsi="Arial" w:cs="Arial"/>
        </w:rPr>
        <w:t xml:space="preserve">Rear access servicing road to rear of property front N87 (Swanlinbar Road) </w:t>
      </w:r>
      <w:r w:rsidR="0064558E" w:rsidRPr="00DE5660">
        <w:rPr>
          <w:rFonts w:ascii="Arial" w:hAnsi="Arial" w:cs="Arial"/>
        </w:rPr>
        <w:t xml:space="preserve"> </w:t>
      </w:r>
      <w:r w:rsidRPr="00DE5660">
        <w:rPr>
          <w:rFonts w:ascii="Arial" w:hAnsi="Arial" w:cs="Arial"/>
        </w:rPr>
        <w:t xml:space="preserve"> </w:t>
      </w:r>
    </w:p>
    <w:p w:rsidR="00CA36F3" w:rsidRPr="00DE5660" w:rsidRDefault="00CA36F3" w:rsidP="00CA36F3">
      <w:pPr>
        <w:spacing w:line="240" w:lineRule="auto"/>
        <w:rPr>
          <w:rFonts w:ascii="Arial" w:hAnsi="Arial" w:cs="Arial"/>
        </w:rPr>
      </w:pPr>
      <w:r w:rsidRPr="00DE5660">
        <w:rPr>
          <w:rFonts w:ascii="Arial" w:hAnsi="Arial" w:cs="Arial"/>
        </w:rPr>
        <w:t xml:space="preserve">Upgrade existing pedestrian linkages from river to town core in </w:t>
      </w:r>
      <w:r w:rsidR="00767D8E" w:rsidRPr="00DE5660">
        <w:rPr>
          <w:rFonts w:ascii="Arial" w:hAnsi="Arial" w:cs="Arial"/>
        </w:rPr>
        <w:t>Belturbet</w:t>
      </w:r>
      <w:r w:rsidRPr="00DE5660">
        <w:rPr>
          <w:rFonts w:ascii="Arial" w:hAnsi="Arial" w:cs="Arial"/>
        </w:rPr>
        <w:t xml:space="preserve"> </w:t>
      </w:r>
    </w:p>
    <w:p w:rsidR="00CA36F3" w:rsidRPr="00DE5660" w:rsidRDefault="00CA36F3" w:rsidP="00CA36F3">
      <w:pPr>
        <w:spacing w:line="240" w:lineRule="auto"/>
        <w:rPr>
          <w:rFonts w:ascii="Arial" w:hAnsi="Arial" w:cs="Arial"/>
        </w:rPr>
      </w:pPr>
      <w:r w:rsidRPr="00DE5660">
        <w:rPr>
          <w:rFonts w:ascii="Arial" w:hAnsi="Arial" w:cs="Arial"/>
        </w:rPr>
        <w:t>Footpath from Mullagh Town to Mullagh Lake and on to Mullagh Hill</w:t>
      </w:r>
    </w:p>
    <w:p w:rsidR="00537F28" w:rsidRPr="00DE5660" w:rsidRDefault="00537F28" w:rsidP="00CA36F3">
      <w:pPr>
        <w:spacing w:line="240" w:lineRule="auto"/>
        <w:rPr>
          <w:rFonts w:ascii="Arial" w:hAnsi="Arial" w:cs="Arial"/>
        </w:rPr>
      </w:pPr>
      <w:r w:rsidRPr="00DE5660">
        <w:rPr>
          <w:rFonts w:ascii="Arial" w:hAnsi="Arial" w:cs="Arial"/>
        </w:rPr>
        <w:t>Footpath –Mo</w:t>
      </w:r>
      <w:r w:rsidR="00977B32" w:rsidRPr="00DE5660">
        <w:rPr>
          <w:rFonts w:ascii="Arial" w:hAnsi="Arial" w:cs="Arial"/>
        </w:rPr>
        <w:t>y</w:t>
      </w:r>
      <w:r w:rsidRPr="00DE5660">
        <w:rPr>
          <w:rFonts w:ascii="Arial" w:hAnsi="Arial" w:cs="Arial"/>
        </w:rPr>
        <w:t xml:space="preserve">nalty </w:t>
      </w:r>
      <w:r w:rsidR="00977B32" w:rsidRPr="00DE5660">
        <w:rPr>
          <w:rFonts w:ascii="Arial" w:hAnsi="Arial" w:cs="Arial"/>
        </w:rPr>
        <w:t>road from Mullagh town</w:t>
      </w:r>
      <w:r w:rsidRPr="00DE5660">
        <w:rPr>
          <w:rFonts w:ascii="Arial" w:hAnsi="Arial" w:cs="Arial"/>
        </w:rPr>
        <w:t xml:space="preserve">n </w:t>
      </w:r>
    </w:p>
    <w:p w:rsidR="00636A0B" w:rsidRPr="00CA36F3" w:rsidRDefault="00636A0B" w:rsidP="00CA36F3">
      <w:pPr>
        <w:spacing w:line="240" w:lineRule="auto"/>
        <w:rPr>
          <w:rFonts w:ascii="Arial" w:hAnsi="Arial" w:cs="Arial"/>
        </w:rPr>
      </w:pPr>
      <w:r w:rsidRPr="00DE5660">
        <w:rPr>
          <w:rFonts w:ascii="Arial" w:hAnsi="Arial" w:cs="Arial"/>
        </w:rPr>
        <w:t>New and improved pedestrian linkages in urban</w:t>
      </w:r>
      <w:r>
        <w:rPr>
          <w:rFonts w:ascii="Arial" w:hAnsi="Arial" w:cs="Arial"/>
        </w:rPr>
        <w:t xml:space="preserve"> areas </w:t>
      </w:r>
    </w:p>
    <w:p w:rsidR="00195B67" w:rsidRPr="001D00C2" w:rsidRDefault="00195B67" w:rsidP="003C6720">
      <w:pPr>
        <w:spacing w:line="240" w:lineRule="auto"/>
        <w:rPr>
          <w:rFonts w:ascii="Arial" w:hAnsi="Arial" w:cs="Arial"/>
        </w:rPr>
      </w:pPr>
      <w:r w:rsidRPr="001D00C2">
        <w:rPr>
          <w:rFonts w:ascii="Arial" w:hAnsi="Arial" w:cs="Arial"/>
        </w:rPr>
        <w:t xml:space="preserve">Public footpaths and lights </w:t>
      </w:r>
    </w:p>
    <w:p w:rsidR="00195B67" w:rsidRPr="001D00C2" w:rsidRDefault="00195B67" w:rsidP="003C6720">
      <w:pPr>
        <w:spacing w:line="240" w:lineRule="auto"/>
        <w:rPr>
          <w:rFonts w:ascii="Arial" w:hAnsi="Arial" w:cs="Arial"/>
        </w:rPr>
      </w:pPr>
      <w:r w:rsidRPr="001D00C2">
        <w:rPr>
          <w:rFonts w:ascii="Arial" w:hAnsi="Arial" w:cs="Arial"/>
        </w:rPr>
        <w:t>Greenways/walkways/</w:t>
      </w:r>
      <w:r w:rsidR="00767D8E" w:rsidRPr="001D00C2">
        <w:rPr>
          <w:rFonts w:ascii="Arial" w:hAnsi="Arial" w:cs="Arial"/>
        </w:rPr>
        <w:t>trails</w:t>
      </w:r>
      <w:r w:rsidRPr="001D00C2">
        <w:rPr>
          <w:rFonts w:ascii="Arial" w:hAnsi="Arial" w:cs="Arial"/>
        </w:rPr>
        <w:t xml:space="preserve"> </w:t>
      </w:r>
    </w:p>
    <w:p w:rsidR="00D94789" w:rsidRPr="001D00C2" w:rsidRDefault="00D94789" w:rsidP="003C6720">
      <w:pPr>
        <w:spacing w:line="240" w:lineRule="auto"/>
        <w:rPr>
          <w:rFonts w:ascii="Arial" w:hAnsi="Arial" w:cs="Arial"/>
        </w:rPr>
      </w:pPr>
      <w:r w:rsidRPr="001D00C2">
        <w:rPr>
          <w:rFonts w:ascii="Arial" w:hAnsi="Arial" w:cs="Arial"/>
        </w:rPr>
        <w:t>Community</w:t>
      </w:r>
      <w:r w:rsidR="00846F78" w:rsidRPr="001D00C2">
        <w:rPr>
          <w:rFonts w:ascii="Arial" w:hAnsi="Arial" w:cs="Arial"/>
        </w:rPr>
        <w:t xml:space="preserve"> facilities inclu</w:t>
      </w:r>
      <w:r w:rsidRPr="001D00C2">
        <w:rPr>
          <w:rFonts w:ascii="Arial" w:hAnsi="Arial" w:cs="Arial"/>
        </w:rPr>
        <w:t xml:space="preserve">ding recycling </w:t>
      </w:r>
    </w:p>
    <w:p w:rsidR="00777EB2" w:rsidRPr="001D00C2" w:rsidRDefault="00777EB2" w:rsidP="003C6720">
      <w:pPr>
        <w:spacing w:line="240" w:lineRule="auto"/>
        <w:rPr>
          <w:rFonts w:ascii="Arial" w:hAnsi="Arial" w:cs="Arial"/>
        </w:rPr>
      </w:pPr>
      <w:r w:rsidRPr="001D00C2">
        <w:rPr>
          <w:rFonts w:ascii="Arial" w:hAnsi="Arial" w:cs="Arial"/>
        </w:rPr>
        <w:lastRenderedPageBreak/>
        <w:t xml:space="preserve">Smarter travel initiatives </w:t>
      </w:r>
    </w:p>
    <w:p w:rsidR="00777EB2" w:rsidRDefault="00894ABA" w:rsidP="003C6720">
      <w:pPr>
        <w:spacing w:line="240" w:lineRule="auto"/>
        <w:rPr>
          <w:rFonts w:ascii="Arial" w:hAnsi="Arial" w:cs="Arial"/>
        </w:rPr>
      </w:pPr>
      <w:r w:rsidRPr="001D00C2">
        <w:rPr>
          <w:rFonts w:ascii="Arial" w:hAnsi="Arial" w:cs="Arial"/>
        </w:rPr>
        <w:t>Car park</w:t>
      </w:r>
      <w:r>
        <w:rPr>
          <w:rFonts w:ascii="Arial" w:hAnsi="Arial" w:cs="Arial"/>
        </w:rPr>
        <w:t xml:space="preserve"> improvements</w:t>
      </w:r>
    </w:p>
    <w:p w:rsidR="00FF3455" w:rsidRPr="00F8445F" w:rsidRDefault="002D49AE">
      <w:pPr>
        <w:rPr>
          <w:rFonts w:ascii="Arial" w:hAnsi="Arial" w:cs="Arial"/>
          <w:b/>
        </w:rPr>
      </w:pPr>
      <w:r>
        <w:rPr>
          <w:rFonts w:ascii="Arial" w:hAnsi="Arial" w:cs="Arial"/>
          <w:b/>
        </w:rPr>
        <w:t>Recreational</w:t>
      </w:r>
      <w:r w:rsidR="005D57BA">
        <w:rPr>
          <w:rFonts w:ascii="Arial" w:hAnsi="Arial" w:cs="Arial"/>
          <w:b/>
        </w:rPr>
        <w:t xml:space="preserve"> and </w:t>
      </w:r>
      <w:r>
        <w:rPr>
          <w:rFonts w:ascii="Arial" w:hAnsi="Arial" w:cs="Arial"/>
          <w:b/>
        </w:rPr>
        <w:t>Amenity</w:t>
      </w:r>
      <w:r w:rsidR="005D57BA">
        <w:rPr>
          <w:rFonts w:ascii="Arial" w:hAnsi="Arial" w:cs="Arial"/>
          <w:b/>
        </w:rPr>
        <w:t xml:space="preserve"> Projects </w:t>
      </w:r>
    </w:p>
    <w:p w:rsidR="00FF3455" w:rsidRPr="00F8445F" w:rsidRDefault="00D94789">
      <w:pPr>
        <w:rPr>
          <w:rFonts w:ascii="Arial" w:hAnsi="Arial" w:cs="Arial"/>
        </w:rPr>
      </w:pPr>
      <w:r>
        <w:rPr>
          <w:rFonts w:ascii="Arial" w:hAnsi="Arial" w:cs="Arial"/>
        </w:rPr>
        <w:t xml:space="preserve">County </w:t>
      </w:r>
      <w:r w:rsidR="00FF3455" w:rsidRPr="00F8445F">
        <w:rPr>
          <w:rFonts w:ascii="Arial" w:hAnsi="Arial" w:cs="Arial"/>
        </w:rPr>
        <w:t xml:space="preserve">Library </w:t>
      </w:r>
      <w:r>
        <w:rPr>
          <w:rFonts w:ascii="Arial" w:hAnsi="Arial" w:cs="Arial"/>
        </w:rPr>
        <w:t xml:space="preserve">facilities and services </w:t>
      </w:r>
    </w:p>
    <w:p w:rsidR="00FF3455" w:rsidRDefault="00D94789">
      <w:pPr>
        <w:rPr>
          <w:rFonts w:ascii="Arial" w:hAnsi="Arial" w:cs="Arial"/>
        </w:rPr>
      </w:pPr>
      <w:r>
        <w:rPr>
          <w:rFonts w:ascii="Arial" w:hAnsi="Arial" w:cs="Arial"/>
        </w:rPr>
        <w:t xml:space="preserve">New </w:t>
      </w:r>
      <w:r w:rsidR="00FF3455" w:rsidRPr="00F8445F">
        <w:rPr>
          <w:rFonts w:ascii="Arial" w:hAnsi="Arial" w:cs="Arial"/>
        </w:rPr>
        <w:t xml:space="preserve">Virginia Library </w:t>
      </w:r>
    </w:p>
    <w:p w:rsidR="00195B67" w:rsidRDefault="00767D8E">
      <w:pPr>
        <w:rPr>
          <w:rFonts w:ascii="Arial" w:hAnsi="Arial" w:cs="Arial"/>
        </w:rPr>
      </w:pPr>
      <w:r>
        <w:rPr>
          <w:rFonts w:ascii="Arial" w:hAnsi="Arial" w:cs="Arial"/>
        </w:rPr>
        <w:t>Cavan County</w:t>
      </w:r>
      <w:r w:rsidR="006739B9">
        <w:rPr>
          <w:rFonts w:ascii="Arial" w:hAnsi="Arial" w:cs="Arial"/>
        </w:rPr>
        <w:t xml:space="preserve"> </w:t>
      </w:r>
      <w:r w:rsidR="00195B67">
        <w:rPr>
          <w:rFonts w:ascii="Arial" w:hAnsi="Arial" w:cs="Arial"/>
        </w:rPr>
        <w:t>Muse</w:t>
      </w:r>
      <w:r w:rsidR="00D94789">
        <w:rPr>
          <w:rFonts w:ascii="Arial" w:hAnsi="Arial" w:cs="Arial"/>
        </w:rPr>
        <w:t>u</w:t>
      </w:r>
      <w:r w:rsidR="00195B67">
        <w:rPr>
          <w:rFonts w:ascii="Arial" w:hAnsi="Arial" w:cs="Arial"/>
        </w:rPr>
        <w:t xml:space="preserve">m </w:t>
      </w:r>
    </w:p>
    <w:p w:rsidR="00BE7764" w:rsidRDefault="00BE7764">
      <w:pPr>
        <w:rPr>
          <w:rFonts w:ascii="Arial" w:hAnsi="Arial" w:cs="Arial"/>
        </w:rPr>
      </w:pPr>
      <w:r>
        <w:rPr>
          <w:rFonts w:ascii="Arial" w:hAnsi="Arial" w:cs="Arial"/>
        </w:rPr>
        <w:t>The development of Cavan Heritage Service in the County</w:t>
      </w:r>
    </w:p>
    <w:p w:rsidR="00BE7764" w:rsidRDefault="00BE7764">
      <w:pPr>
        <w:rPr>
          <w:rFonts w:ascii="Arial" w:hAnsi="Arial" w:cs="Arial"/>
        </w:rPr>
      </w:pPr>
      <w:r>
        <w:rPr>
          <w:rFonts w:ascii="Arial" w:hAnsi="Arial" w:cs="Arial"/>
        </w:rPr>
        <w:t>The development of Cavan Arts Service in the County</w:t>
      </w:r>
    </w:p>
    <w:p w:rsidR="00195B67" w:rsidRDefault="00195B67">
      <w:pPr>
        <w:rPr>
          <w:rFonts w:ascii="Arial" w:hAnsi="Arial" w:cs="Arial"/>
        </w:rPr>
      </w:pPr>
      <w:r>
        <w:rPr>
          <w:rFonts w:ascii="Arial" w:hAnsi="Arial" w:cs="Arial"/>
        </w:rPr>
        <w:t xml:space="preserve">Landscape improvement schemes </w:t>
      </w:r>
    </w:p>
    <w:p w:rsidR="00D94789" w:rsidRDefault="00ED2985" w:rsidP="00D94789">
      <w:pPr>
        <w:spacing w:line="240" w:lineRule="auto"/>
        <w:rPr>
          <w:rFonts w:ascii="Arial" w:hAnsi="Arial" w:cs="Arial"/>
        </w:rPr>
      </w:pPr>
      <w:r>
        <w:rPr>
          <w:rFonts w:ascii="Arial" w:hAnsi="Arial" w:cs="Arial"/>
        </w:rPr>
        <w:t>Public Realm Improvement Schemes</w:t>
      </w:r>
    </w:p>
    <w:p w:rsidR="00D94789" w:rsidRDefault="00D94789" w:rsidP="00D94789">
      <w:pPr>
        <w:spacing w:line="240" w:lineRule="auto"/>
        <w:rPr>
          <w:rFonts w:ascii="Arial" w:hAnsi="Arial" w:cs="Arial"/>
        </w:rPr>
      </w:pPr>
      <w:r>
        <w:rPr>
          <w:rFonts w:ascii="Arial" w:hAnsi="Arial" w:cs="Arial"/>
        </w:rPr>
        <w:t xml:space="preserve">Town Hall Cavan Town </w:t>
      </w:r>
    </w:p>
    <w:p w:rsidR="00777EB2" w:rsidRDefault="00777EB2" w:rsidP="00D94789">
      <w:pPr>
        <w:spacing w:line="240" w:lineRule="auto"/>
        <w:rPr>
          <w:rFonts w:ascii="Arial" w:hAnsi="Arial" w:cs="Arial"/>
        </w:rPr>
      </w:pPr>
      <w:r>
        <w:rPr>
          <w:rFonts w:ascii="Arial" w:hAnsi="Arial" w:cs="Arial"/>
        </w:rPr>
        <w:t xml:space="preserve">Improvements to amenity areas </w:t>
      </w:r>
    </w:p>
    <w:p w:rsidR="00E656C0" w:rsidRDefault="00E656C0" w:rsidP="00D94789">
      <w:pPr>
        <w:spacing w:line="240" w:lineRule="auto"/>
        <w:rPr>
          <w:rFonts w:ascii="Arial" w:hAnsi="Arial" w:cs="Arial"/>
        </w:rPr>
      </w:pPr>
      <w:r>
        <w:rPr>
          <w:rFonts w:ascii="Arial" w:hAnsi="Arial" w:cs="Arial"/>
        </w:rPr>
        <w:t xml:space="preserve">Create riverside walks in conjunction with developments </w:t>
      </w:r>
    </w:p>
    <w:p w:rsidR="00777EB2" w:rsidRDefault="00777EB2" w:rsidP="00D94789">
      <w:pPr>
        <w:spacing w:line="240" w:lineRule="auto"/>
        <w:rPr>
          <w:rFonts w:ascii="Arial" w:hAnsi="Arial" w:cs="Arial"/>
        </w:rPr>
      </w:pPr>
      <w:r>
        <w:rPr>
          <w:rFonts w:ascii="Arial" w:hAnsi="Arial" w:cs="Arial"/>
        </w:rPr>
        <w:t xml:space="preserve">Burial grounds </w:t>
      </w:r>
    </w:p>
    <w:p w:rsidR="00894ABA" w:rsidRDefault="00894ABA" w:rsidP="00894ABA">
      <w:pPr>
        <w:spacing w:line="240" w:lineRule="auto"/>
        <w:rPr>
          <w:rFonts w:ascii="Arial" w:hAnsi="Arial" w:cs="Arial"/>
        </w:rPr>
      </w:pPr>
      <w:r>
        <w:rPr>
          <w:rFonts w:ascii="Arial" w:hAnsi="Arial" w:cs="Arial"/>
        </w:rPr>
        <w:t>Sporting facilities</w:t>
      </w:r>
    </w:p>
    <w:p w:rsidR="00ED2985" w:rsidRDefault="00ED2985">
      <w:pPr>
        <w:rPr>
          <w:rFonts w:ascii="Arial" w:hAnsi="Arial" w:cs="Arial"/>
        </w:rPr>
      </w:pPr>
      <w:r>
        <w:rPr>
          <w:rFonts w:ascii="Arial" w:hAnsi="Arial" w:cs="Arial"/>
        </w:rPr>
        <w:t>Match Funding for Approved Projects.</w:t>
      </w:r>
    </w:p>
    <w:p w:rsidR="00640622" w:rsidRDefault="008225D3" w:rsidP="00640622">
      <w:pPr>
        <w:rPr>
          <w:rFonts w:ascii="Arial" w:hAnsi="Arial" w:cs="Arial"/>
        </w:rPr>
      </w:pPr>
      <w:r>
        <w:rPr>
          <w:rFonts w:ascii="Arial" w:hAnsi="Arial" w:cs="Arial"/>
        </w:rPr>
        <w:t>Local Economic and Community Plan Objectives</w:t>
      </w:r>
    </w:p>
    <w:p w:rsidR="00640622" w:rsidRDefault="00640622" w:rsidP="00640622">
      <w:pPr>
        <w:rPr>
          <w:rFonts w:ascii="Arial" w:hAnsi="Arial" w:cs="Arial"/>
        </w:rPr>
      </w:pPr>
      <w:r w:rsidRPr="00640622">
        <w:rPr>
          <w:rFonts w:ascii="Arial" w:hAnsi="Arial" w:cs="Arial"/>
        </w:rPr>
        <w:t xml:space="preserve">Cavan Burren enhancements (Visitor facilities and interpretation) </w:t>
      </w:r>
    </w:p>
    <w:p w:rsidR="00640622" w:rsidRDefault="00640622" w:rsidP="00640622">
      <w:pPr>
        <w:rPr>
          <w:rFonts w:ascii="Arial" w:hAnsi="Arial" w:cs="Arial"/>
        </w:rPr>
      </w:pPr>
      <w:r w:rsidRPr="00640622">
        <w:rPr>
          <w:rFonts w:ascii="Arial" w:hAnsi="Arial" w:cs="Arial"/>
        </w:rPr>
        <w:t xml:space="preserve">Castlesaunderson </w:t>
      </w:r>
    </w:p>
    <w:p w:rsidR="00640622" w:rsidRDefault="00640622" w:rsidP="00640622">
      <w:pPr>
        <w:rPr>
          <w:rFonts w:ascii="Arial" w:hAnsi="Arial" w:cs="Arial"/>
        </w:rPr>
      </w:pPr>
      <w:r w:rsidRPr="00640622">
        <w:rPr>
          <w:rFonts w:ascii="Arial" w:hAnsi="Arial" w:cs="Arial"/>
        </w:rPr>
        <w:t>Angling infrastructure</w:t>
      </w:r>
    </w:p>
    <w:p w:rsidR="00640622" w:rsidRDefault="00640622" w:rsidP="00640622">
      <w:pPr>
        <w:rPr>
          <w:rFonts w:ascii="Arial" w:hAnsi="Arial" w:cs="Arial"/>
        </w:rPr>
      </w:pPr>
      <w:r w:rsidRPr="00640622">
        <w:rPr>
          <w:rFonts w:ascii="Arial" w:hAnsi="Arial" w:cs="Arial"/>
        </w:rPr>
        <w:t>Community Facilities</w:t>
      </w:r>
    </w:p>
    <w:p w:rsidR="00640622" w:rsidRDefault="00640622" w:rsidP="00640622">
      <w:pPr>
        <w:rPr>
          <w:rFonts w:ascii="Arial" w:hAnsi="Arial" w:cs="Arial"/>
        </w:rPr>
      </w:pPr>
      <w:r w:rsidRPr="00640622">
        <w:rPr>
          <w:rFonts w:ascii="Arial" w:hAnsi="Arial" w:cs="Arial"/>
        </w:rPr>
        <w:t xml:space="preserve">Economic Development </w:t>
      </w:r>
    </w:p>
    <w:p w:rsidR="00640622" w:rsidRDefault="00640622" w:rsidP="00640622">
      <w:pPr>
        <w:rPr>
          <w:rFonts w:ascii="Arial" w:hAnsi="Arial" w:cs="Arial"/>
        </w:rPr>
      </w:pPr>
      <w:r w:rsidRPr="00640622">
        <w:rPr>
          <w:rFonts w:ascii="Arial" w:hAnsi="Arial" w:cs="Arial"/>
        </w:rPr>
        <w:t>Developments in Forest parks</w:t>
      </w:r>
    </w:p>
    <w:p w:rsidR="00640622" w:rsidRDefault="00640622" w:rsidP="00640622">
      <w:pPr>
        <w:rPr>
          <w:rFonts w:ascii="Arial" w:hAnsi="Arial" w:cs="Arial"/>
        </w:rPr>
      </w:pPr>
      <w:r w:rsidRPr="00640622">
        <w:rPr>
          <w:rFonts w:ascii="Arial" w:hAnsi="Arial" w:cs="Arial"/>
        </w:rPr>
        <w:t>Ulster Canal (within County Cavan)</w:t>
      </w:r>
    </w:p>
    <w:p w:rsidR="00640622" w:rsidRPr="00640622" w:rsidRDefault="00640622" w:rsidP="00640622">
      <w:pPr>
        <w:rPr>
          <w:rFonts w:ascii="Arial" w:hAnsi="Arial" w:cs="Arial"/>
        </w:rPr>
      </w:pPr>
      <w:r w:rsidRPr="00640622">
        <w:rPr>
          <w:rFonts w:ascii="Arial" w:hAnsi="Arial" w:cs="Arial"/>
        </w:rPr>
        <w:t>Enhance the natural, built and cultural heritage infrastructure in the county</w:t>
      </w:r>
    </w:p>
    <w:p w:rsidR="00640622" w:rsidRPr="00640622" w:rsidRDefault="00640622" w:rsidP="00640622">
      <w:pPr>
        <w:spacing w:after="0" w:line="240" w:lineRule="auto"/>
        <w:rPr>
          <w:rFonts w:ascii="Arial" w:hAnsi="Arial" w:cs="Arial"/>
        </w:rPr>
      </w:pPr>
      <w:r w:rsidRPr="00640622">
        <w:rPr>
          <w:rFonts w:ascii="Arial" w:hAnsi="Arial" w:cs="Arial"/>
        </w:rPr>
        <w:t>Match funding for LEADER projects</w:t>
      </w:r>
    </w:p>
    <w:p w:rsidR="00640622" w:rsidRDefault="00640622">
      <w:pPr>
        <w:rPr>
          <w:rFonts w:ascii="Arial" w:hAnsi="Arial" w:cs="Arial"/>
        </w:rPr>
      </w:pPr>
    </w:p>
    <w:p w:rsidR="00977B32" w:rsidRPr="00977B32" w:rsidRDefault="00977B32">
      <w:pPr>
        <w:rPr>
          <w:rFonts w:ascii="Arial" w:hAnsi="Arial" w:cs="Arial"/>
          <w:b/>
        </w:rPr>
      </w:pPr>
      <w:r w:rsidRPr="00977B32">
        <w:rPr>
          <w:rFonts w:ascii="Arial" w:hAnsi="Arial" w:cs="Arial"/>
          <w:b/>
        </w:rPr>
        <w:t>Surface Water Projects</w:t>
      </w:r>
    </w:p>
    <w:p w:rsidR="003D4E48" w:rsidRPr="00977B32" w:rsidRDefault="00977B32">
      <w:pPr>
        <w:rPr>
          <w:rFonts w:ascii="Arial" w:hAnsi="Arial" w:cs="Arial"/>
        </w:rPr>
      </w:pPr>
      <w:r w:rsidRPr="00977B32">
        <w:rPr>
          <w:rFonts w:ascii="Arial" w:hAnsi="Arial" w:cs="Arial"/>
        </w:rPr>
        <w:t>Maintenance and improvement of surface water infrastructure in the County</w:t>
      </w:r>
      <w:r w:rsidR="00EE3F66" w:rsidRPr="00977B32">
        <w:rPr>
          <w:rFonts w:ascii="Arial" w:hAnsi="Arial" w:cs="Arial"/>
        </w:rPr>
        <w:t xml:space="preserve"> </w:t>
      </w:r>
    </w:p>
    <w:sectPr w:rsidR="003D4E48" w:rsidRPr="00977B32" w:rsidSect="0077612E">
      <w:footerReference w:type="default" r:id="rId10"/>
      <w:pgSz w:w="11906" w:h="16838"/>
      <w:pgMar w:top="1134"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93" w:rsidRDefault="002A1E93" w:rsidP="00F36B33">
      <w:pPr>
        <w:spacing w:after="0" w:line="240" w:lineRule="auto"/>
      </w:pPr>
      <w:r>
        <w:separator/>
      </w:r>
    </w:p>
  </w:endnote>
  <w:endnote w:type="continuationSeparator" w:id="0">
    <w:p w:rsidR="002A1E93" w:rsidRDefault="002A1E93" w:rsidP="00F36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392"/>
      <w:docPartObj>
        <w:docPartGallery w:val="Page Numbers (Bottom of Page)"/>
        <w:docPartUnique/>
      </w:docPartObj>
    </w:sdtPr>
    <w:sdtContent>
      <w:p w:rsidR="00023126" w:rsidRDefault="003C53B4">
        <w:pPr>
          <w:pStyle w:val="Footer"/>
          <w:jc w:val="center"/>
        </w:pPr>
        <w:fldSimple w:instr=" PAGE   \* MERGEFORMAT ">
          <w:r w:rsidR="00D1553A">
            <w:rPr>
              <w:noProof/>
            </w:rPr>
            <w:t>14</w:t>
          </w:r>
        </w:fldSimple>
      </w:p>
    </w:sdtContent>
  </w:sdt>
  <w:p w:rsidR="00023126" w:rsidRDefault="00023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93" w:rsidRDefault="002A1E93" w:rsidP="00F36B33">
      <w:pPr>
        <w:spacing w:after="0" w:line="240" w:lineRule="auto"/>
      </w:pPr>
      <w:r>
        <w:separator/>
      </w:r>
    </w:p>
  </w:footnote>
  <w:footnote w:type="continuationSeparator" w:id="0">
    <w:p w:rsidR="002A1E93" w:rsidRDefault="002A1E93" w:rsidP="00F36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C4D"/>
    <w:multiLevelType w:val="hybridMultilevel"/>
    <w:tmpl w:val="38FC8B80"/>
    <w:lvl w:ilvl="0" w:tplc="46020638">
      <w:start w:val="1"/>
      <w:numFmt w:val="lowerLetter"/>
      <w:lvlText w:val="(%1)"/>
      <w:lvlJc w:val="left"/>
      <w:pPr>
        <w:tabs>
          <w:tab w:val="num" w:pos="810"/>
        </w:tabs>
        <w:ind w:left="810" w:hanging="45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8C647ED"/>
    <w:multiLevelType w:val="multilevel"/>
    <w:tmpl w:val="FD62454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A323414"/>
    <w:multiLevelType w:val="hybridMultilevel"/>
    <w:tmpl w:val="5B7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F81F43"/>
    <w:multiLevelType w:val="hybridMultilevel"/>
    <w:tmpl w:val="51886466"/>
    <w:lvl w:ilvl="0" w:tplc="359885B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D352B9F"/>
    <w:multiLevelType w:val="hybridMultilevel"/>
    <w:tmpl w:val="3D4E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DE65F6"/>
    <w:multiLevelType w:val="hybridMultilevel"/>
    <w:tmpl w:val="4D7C13B4"/>
    <w:lvl w:ilvl="0" w:tplc="88F0DE2E">
      <w:start w:val="1"/>
      <w:numFmt w:val="lowerLetter"/>
      <w:lvlText w:val="(%1)"/>
      <w:lvlJc w:val="left"/>
      <w:pPr>
        <w:tabs>
          <w:tab w:val="num" w:pos="738"/>
        </w:tabs>
        <w:ind w:left="738" w:hanging="360"/>
      </w:pPr>
      <w:rPr>
        <w:rFonts w:cs="Times New Roman" w:hint="default"/>
      </w:rPr>
    </w:lvl>
    <w:lvl w:ilvl="1" w:tplc="08090019" w:tentative="1">
      <w:start w:val="1"/>
      <w:numFmt w:val="lowerLetter"/>
      <w:lvlText w:val="%2."/>
      <w:lvlJc w:val="left"/>
      <w:pPr>
        <w:tabs>
          <w:tab w:val="num" w:pos="1458"/>
        </w:tabs>
        <w:ind w:left="1458" w:hanging="360"/>
      </w:pPr>
      <w:rPr>
        <w:rFonts w:cs="Times New Roman"/>
      </w:rPr>
    </w:lvl>
    <w:lvl w:ilvl="2" w:tplc="0809001B" w:tentative="1">
      <w:start w:val="1"/>
      <w:numFmt w:val="lowerRoman"/>
      <w:lvlText w:val="%3."/>
      <w:lvlJc w:val="right"/>
      <w:pPr>
        <w:tabs>
          <w:tab w:val="num" w:pos="2178"/>
        </w:tabs>
        <w:ind w:left="2178" w:hanging="180"/>
      </w:pPr>
      <w:rPr>
        <w:rFonts w:cs="Times New Roman"/>
      </w:rPr>
    </w:lvl>
    <w:lvl w:ilvl="3" w:tplc="0809000F" w:tentative="1">
      <w:start w:val="1"/>
      <w:numFmt w:val="decimal"/>
      <w:lvlText w:val="%4."/>
      <w:lvlJc w:val="left"/>
      <w:pPr>
        <w:tabs>
          <w:tab w:val="num" w:pos="2898"/>
        </w:tabs>
        <w:ind w:left="2898" w:hanging="360"/>
      </w:pPr>
      <w:rPr>
        <w:rFonts w:cs="Times New Roman"/>
      </w:rPr>
    </w:lvl>
    <w:lvl w:ilvl="4" w:tplc="08090019" w:tentative="1">
      <w:start w:val="1"/>
      <w:numFmt w:val="lowerLetter"/>
      <w:lvlText w:val="%5."/>
      <w:lvlJc w:val="left"/>
      <w:pPr>
        <w:tabs>
          <w:tab w:val="num" w:pos="3618"/>
        </w:tabs>
        <w:ind w:left="3618" w:hanging="360"/>
      </w:pPr>
      <w:rPr>
        <w:rFonts w:cs="Times New Roman"/>
      </w:rPr>
    </w:lvl>
    <w:lvl w:ilvl="5" w:tplc="0809001B" w:tentative="1">
      <w:start w:val="1"/>
      <w:numFmt w:val="lowerRoman"/>
      <w:lvlText w:val="%6."/>
      <w:lvlJc w:val="right"/>
      <w:pPr>
        <w:tabs>
          <w:tab w:val="num" w:pos="4338"/>
        </w:tabs>
        <w:ind w:left="4338" w:hanging="180"/>
      </w:pPr>
      <w:rPr>
        <w:rFonts w:cs="Times New Roman"/>
      </w:rPr>
    </w:lvl>
    <w:lvl w:ilvl="6" w:tplc="0809000F" w:tentative="1">
      <w:start w:val="1"/>
      <w:numFmt w:val="decimal"/>
      <w:lvlText w:val="%7."/>
      <w:lvlJc w:val="left"/>
      <w:pPr>
        <w:tabs>
          <w:tab w:val="num" w:pos="5058"/>
        </w:tabs>
        <w:ind w:left="5058" w:hanging="360"/>
      </w:pPr>
      <w:rPr>
        <w:rFonts w:cs="Times New Roman"/>
      </w:rPr>
    </w:lvl>
    <w:lvl w:ilvl="7" w:tplc="08090019" w:tentative="1">
      <w:start w:val="1"/>
      <w:numFmt w:val="lowerLetter"/>
      <w:lvlText w:val="%8."/>
      <w:lvlJc w:val="left"/>
      <w:pPr>
        <w:tabs>
          <w:tab w:val="num" w:pos="5778"/>
        </w:tabs>
        <w:ind w:left="5778" w:hanging="360"/>
      </w:pPr>
      <w:rPr>
        <w:rFonts w:cs="Times New Roman"/>
      </w:rPr>
    </w:lvl>
    <w:lvl w:ilvl="8" w:tplc="0809001B" w:tentative="1">
      <w:start w:val="1"/>
      <w:numFmt w:val="lowerRoman"/>
      <w:lvlText w:val="%9."/>
      <w:lvlJc w:val="right"/>
      <w:pPr>
        <w:tabs>
          <w:tab w:val="num" w:pos="6498"/>
        </w:tabs>
        <w:ind w:left="6498" w:hanging="180"/>
      </w:pPr>
      <w:rPr>
        <w:rFonts w:cs="Times New Roman"/>
      </w:rPr>
    </w:lvl>
  </w:abstractNum>
  <w:abstractNum w:abstractNumId="6">
    <w:nsid w:val="291718EB"/>
    <w:multiLevelType w:val="hybridMultilevel"/>
    <w:tmpl w:val="50A8CD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2ADF70F0"/>
    <w:multiLevelType w:val="hybridMultilevel"/>
    <w:tmpl w:val="D598CF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C8D6A82"/>
    <w:multiLevelType w:val="hybridMultilevel"/>
    <w:tmpl w:val="6AE41FFA"/>
    <w:lvl w:ilvl="0" w:tplc="08969E18">
      <w:start w:val="960"/>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271033"/>
    <w:multiLevelType w:val="singleLevel"/>
    <w:tmpl w:val="4FDE8B10"/>
    <w:lvl w:ilvl="0">
      <w:start w:val="3"/>
      <w:numFmt w:val="lowerRoman"/>
      <w:lvlText w:val="(%1)"/>
      <w:lvlJc w:val="left"/>
      <w:pPr>
        <w:tabs>
          <w:tab w:val="num" w:pos="720"/>
        </w:tabs>
        <w:ind w:left="720" w:hanging="720"/>
      </w:pPr>
      <w:rPr>
        <w:rFonts w:cs="Times New Roman" w:hint="default"/>
      </w:rPr>
    </w:lvl>
  </w:abstractNum>
  <w:abstractNum w:abstractNumId="10">
    <w:nsid w:val="3494471A"/>
    <w:multiLevelType w:val="singleLevel"/>
    <w:tmpl w:val="0809000F"/>
    <w:lvl w:ilvl="0">
      <w:start w:val="16"/>
      <w:numFmt w:val="decimal"/>
      <w:lvlText w:val="%1."/>
      <w:lvlJc w:val="left"/>
      <w:pPr>
        <w:tabs>
          <w:tab w:val="num" w:pos="360"/>
        </w:tabs>
        <w:ind w:left="360" w:hanging="360"/>
      </w:pPr>
      <w:rPr>
        <w:rFonts w:cs="Times New Roman" w:hint="default"/>
      </w:rPr>
    </w:lvl>
  </w:abstractNum>
  <w:abstractNum w:abstractNumId="11">
    <w:nsid w:val="38DC0C60"/>
    <w:multiLevelType w:val="singleLevel"/>
    <w:tmpl w:val="ECD0AB3C"/>
    <w:lvl w:ilvl="0">
      <w:start w:val="7"/>
      <w:numFmt w:val="decimal"/>
      <w:lvlText w:val="%1."/>
      <w:lvlJc w:val="left"/>
      <w:pPr>
        <w:tabs>
          <w:tab w:val="num" w:pos="720"/>
        </w:tabs>
        <w:ind w:left="720" w:hanging="720"/>
      </w:pPr>
      <w:rPr>
        <w:rFonts w:cs="Times New Roman" w:hint="default"/>
      </w:rPr>
    </w:lvl>
  </w:abstractNum>
  <w:abstractNum w:abstractNumId="12">
    <w:nsid w:val="43F37302"/>
    <w:multiLevelType w:val="hybridMultilevel"/>
    <w:tmpl w:val="0B9491EE"/>
    <w:lvl w:ilvl="0" w:tplc="D9E6E5A8">
      <w:start w:val="18"/>
      <w:numFmt w:val="decimal"/>
      <w:lvlText w:val="%1."/>
      <w:lvlJc w:val="left"/>
      <w:pPr>
        <w:ind w:left="720" w:hanging="360"/>
      </w:pPr>
      <w:rPr>
        <w:rFonts w:cs="Aria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484F3D8D"/>
    <w:multiLevelType w:val="hybridMultilevel"/>
    <w:tmpl w:val="2C4242EC"/>
    <w:lvl w:ilvl="0" w:tplc="DEB2FCA2">
      <w:start w:val="5"/>
      <w:numFmt w:val="lowerLetter"/>
      <w:lvlText w:val="(%1)"/>
      <w:lvlJc w:val="left"/>
      <w:pPr>
        <w:ind w:left="6982" w:hanging="360"/>
      </w:pPr>
      <w:rPr>
        <w:rFonts w:hint="default"/>
      </w:rPr>
    </w:lvl>
    <w:lvl w:ilvl="1" w:tplc="08090019">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14">
    <w:nsid w:val="516E411D"/>
    <w:multiLevelType w:val="hybridMultilevel"/>
    <w:tmpl w:val="7F988780"/>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519A5A56"/>
    <w:multiLevelType w:val="multilevel"/>
    <w:tmpl w:val="5BDEC9E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4520ED3"/>
    <w:multiLevelType w:val="hybridMultilevel"/>
    <w:tmpl w:val="D6AE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08487D"/>
    <w:multiLevelType w:val="hybridMultilevel"/>
    <w:tmpl w:val="AA40E5F0"/>
    <w:lvl w:ilvl="0" w:tplc="C69E2D6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3A21180"/>
    <w:multiLevelType w:val="singleLevel"/>
    <w:tmpl w:val="32400978"/>
    <w:lvl w:ilvl="0">
      <w:start w:val="1"/>
      <w:numFmt w:val="lowerLetter"/>
      <w:lvlText w:val="(%1)"/>
      <w:lvlJc w:val="left"/>
      <w:pPr>
        <w:tabs>
          <w:tab w:val="num" w:pos="720"/>
        </w:tabs>
        <w:ind w:left="720" w:hanging="720"/>
      </w:pPr>
      <w:rPr>
        <w:rFonts w:cs="Times New Roman" w:hint="default"/>
      </w:rPr>
    </w:lvl>
  </w:abstractNum>
  <w:abstractNum w:abstractNumId="19">
    <w:nsid w:val="66B80039"/>
    <w:multiLevelType w:val="hybridMultilevel"/>
    <w:tmpl w:val="6D085C34"/>
    <w:lvl w:ilvl="0" w:tplc="58AAD8E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9B80003"/>
    <w:multiLevelType w:val="hybridMultilevel"/>
    <w:tmpl w:val="2626F7D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nsid w:val="70EB37A1"/>
    <w:multiLevelType w:val="hybridMultilevel"/>
    <w:tmpl w:val="19AE7A7E"/>
    <w:lvl w:ilvl="0" w:tplc="44C80F16">
      <w:start w:val="7"/>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nsid w:val="740706D2"/>
    <w:multiLevelType w:val="hybridMultilevel"/>
    <w:tmpl w:val="56B4B2A0"/>
    <w:lvl w:ilvl="0" w:tplc="E076BB06">
      <w:start w:val="960"/>
      <w:numFmt w:val="bullet"/>
      <w:lvlText w:val=""/>
      <w:lvlJc w:val="left"/>
      <w:pPr>
        <w:ind w:left="1080" w:hanging="360"/>
      </w:pPr>
      <w:rPr>
        <w:rFonts w:ascii="Symbol" w:eastAsia="Calibr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7967347D"/>
    <w:multiLevelType w:val="singleLevel"/>
    <w:tmpl w:val="0809000F"/>
    <w:lvl w:ilvl="0">
      <w:start w:val="22"/>
      <w:numFmt w:val="decimal"/>
      <w:lvlText w:val="%1."/>
      <w:lvlJc w:val="left"/>
      <w:pPr>
        <w:tabs>
          <w:tab w:val="num" w:pos="360"/>
        </w:tabs>
        <w:ind w:left="360" w:hanging="360"/>
      </w:pPr>
      <w:rPr>
        <w:rFonts w:cs="Times New Roman" w:hint="default"/>
      </w:rPr>
    </w:lvl>
  </w:abstractNum>
  <w:abstractNum w:abstractNumId="24">
    <w:nsid w:val="7B2A5E63"/>
    <w:multiLevelType w:val="hybridMultilevel"/>
    <w:tmpl w:val="FD62454C"/>
    <w:lvl w:ilvl="0" w:tplc="F6F80DC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D073816"/>
    <w:multiLevelType w:val="singleLevel"/>
    <w:tmpl w:val="C6648418"/>
    <w:lvl w:ilvl="0">
      <w:start w:val="2"/>
      <w:numFmt w:val="lowerRoman"/>
      <w:lvlText w:val="(%1)"/>
      <w:lvlJc w:val="left"/>
      <w:pPr>
        <w:tabs>
          <w:tab w:val="num" w:pos="720"/>
        </w:tabs>
        <w:ind w:left="720" w:hanging="720"/>
      </w:pPr>
      <w:rPr>
        <w:rFonts w:cs="Times New Roman" w:hint="default"/>
      </w:rPr>
    </w:lvl>
  </w:abstractNum>
  <w:abstractNum w:abstractNumId="26">
    <w:nsid w:val="7FD30A06"/>
    <w:multiLevelType w:val="hybridMultilevel"/>
    <w:tmpl w:val="E574184A"/>
    <w:lvl w:ilvl="0" w:tplc="461875D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6"/>
  </w:num>
  <w:num w:numId="4">
    <w:abstractNumId w:val="24"/>
  </w:num>
  <w:num w:numId="5">
    <w:abstractNumId w:val="17"/>
  </w:num>
  <w:num w:numId="6">
    <w:abstractNumId w:val="19"/>
  </w:num>
  <w:num w:numId="7">
    <w:abstractNumId w:val="9"/>
  </w:num>
  <w:num w:numId="8">
    <w:abstractNumId w:val="11"/>
  </w:num>
  <w:num w:numId="9">
    <w:abstractNumId w:val="18"/>
  </w:num>
  <w:num w:numId="10">
    <w:abstractNumId w:val="25"/>
  </w:num>
  <w:num w:numId="11">
    <w:abstractNumId w:val="10"/>
  </w:num>
  <w:num w:numId="12">
    <w:abstractNumId w:val="12"/>
  </w:num>
  <w:num w:numId="13">
    <w:abstractNumId w:val="23"/>
  </w:num>
  <w:num w:numId="14">
    <w:abstractNumId w:val="1"/>
  </w:num>
  <w:num w:numId="15">
    <w:abstractNumId w:val="26"/>
  </w:num>
  <w:num w:numId="16">
    <w:abstractNumId w:val="5"/>
  </w:num>
  <w:num w:numId="17">
    <w:abstractNumId w:val="0"/>
  </w:num>
  <w:num w:numId="18">
    <w:abstractNumId w:val="3"/>
  </w:num>
  <w:num w:numId="19">
    <w:abstractNumId w:val="16"/>
  </w:num>
  <w:num w:numId="20">
    <w:abstractNumId w:val="15"/>
  </w:num>
  <w:num w:numId="21">
    <w:abstractNumId w:val="13"/>
  </w:num>
  <w:num w:numId="22">
    <w:abstractNumId w:val="7"/>
  </w:num>
  <w:num w:numId="23">
    <w:abstractNumId w:val="2"/>
  </w:num>
  <w:num w:numId="24">
    <w:abstractNumId w:val="8"/>
  </w:num>
  <w:num w:numId="25">
    <w:abstractNumId w:val="22"/>
  </w:num>
  <w:num w:numId="26">
    <w:abstractNumId w:val="2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372A"/>
    <w:rsid w:val="000105DE"/>
    <w:rsid w:val="00023126"/>
    <w:rsid w:val="0002422B"/>
    <w:rsid w:val="000257CA"/>
    <w:rsid w:val="00045C37"/>
    <w:rsid w:val="00051B9D"/>
    <w:rsid w:val="00063929"/>
    <w:rsid w:val="000734A4"/>
    <w:rsid w:val="00085235"/>
    <w:rsid w:val="00091EBD"/>
    <w:rsid w:val="00093C1E"/>
    <w:rsid w:val="000A27B9"/>
    <w:rsid w:val="000B6CE9"/>
    <w:rsid w:val="000D07C1"/>
    <w:rsid w:val="000D14F4"/>
    <w:rsid w:val="000D599E"/>
    <w:rsid w:val="000E39A6"/>
    <w:rsid w:val="000E48B4"/>
    <w:rsid w:val="000E4E0B"/>
    <w:rsid w:val="000F372A"/>
    <w:rsid w:val="00116905"/>
    <w:rsid w:val="00136DFA"/>
    <w:rsid w:val="00153C70"/>
    <w:rsid w:val="00154D26"/>
    <w:rsid w:val="001575A1"/>
    <w:rsid w:val="00175BA8"/>
    <w:rsid w:val="00184ED7"/>
    <w:rsid w:val="00187AB1"/>
    <w:rsid w:val="00195B67"/>
    <w:rsid w:val="001A02EF"/>
    <w:rsid w:val="001C2E35"/>
    <w:rsid w:val="001C452F"/>
    <w:rsid w:val="001C760C"/>
    <w:rsid w:val="001D00C2"/>
    <w:rsid w:val="001D72F3"/>
    <w:rsid w:val="001D79FE"/>
    <w:rsid w:val="0021528D"/>
    <w:rsid w:val="00220E27"/>
    <w:rsid w:val="00227E78"/>
    <w:rsid w:val="00240CC9"/>
    <w:rsid w:val="00245D4D"/>
    <w:rsid w:val="002507D2"/>
    <w:rsid w:val="00266098"/>
    <w:rsid w:val="00272E21"/>
    <w:rsid w:val="002924FA"/>
    <w:rsid w:val="002A1E93"/>
    <w:rsid w:val="002A3917"/>
    <w:rsid w:val="002C4AAC"/>
    <w:rsid w:val="002D49AE"/>
    <w:rsid w:val="002D728E"/>
    <w:rsid w:val="002F2C01"/>
    <w:rsid w:val="002F5093"/>
    <w:rsid w:val="0031043E"/>
    <w:rsid w:val="00340ED3"/>
    <w:rsid w:val="00341C70"/>
    <w:rsid w:val="003437AF"/>
    <w:rsid w:val="00344C15"/>
    <w:rsid w:val="00346B89"/>
    <w:rsid w:val="00351D7F"/>
    <w:rsid w:val="00357D8A"/>
    <w:rsid w:val="0036000E"/>
    <w:rsid w:val="00362603"/>
    <w:rsid w:val="003661C5"/>
    <w:rsid w:val="003904D2"/>
    <w:rsid w:val="00394827"/>
    <w:rsid w:val="003A254A"/>
    <w:rsid w:val="003B0FFB"/>
    <w:rsid w:val="003B221A"/>
    <w:rsid w:val="003C53B4"/>
    <w:rsid w:val="003C6720"/>
    <w:rsid w:val="003D4E48"/>
    <w:rsid w:val="003D61ED"/>
    <w:rsid w:val="003D7645"/>
    <w:rsid w:val="003E56BE"/>
    <w:rsid w:val="003F155C"/>
    <w:rsid w:val="003F1BC5"/>
    <w:rsid w:val="003F7FB4"/>
    <w:rsid w:val="004033AD"/>
    <w:rsid w:val="004076F5"/>
    <w:rsid w:val="004106A6"/>
    <w:rsid w:val="004160FA"/>
    <w:rsid w:val="00417795"/>
    <w:rsid w:val="004234B6"/>
    <w:rsid w:val="00435AB5"/>
    <w:rsid w:val="00445159"/>
    <w:rsid w:val="004542E1"/>
    <w:rsid w:val="00455B30"/>
    <w:rsid w:val="00497F28"/>
    <w:rsid w:val="004A081B"/>
    <w:rsid w:val="004B65DF"/>
    <w:rsid w:val="004C3D7D"/>
    <w:rsid w:val="004C5A35"/>
    <w:rsid w:val="004C6689"/>
    <w:rsid w:val="004D47C4"/>
    <w:rsid w:val="004E5311"/>
    <w:rsid w:val="004E7024"/>
    <w:rsid w:val="004F3AEB"/>
    <w:rsid w:val="00513776"/>
    <w:rsid w:val="00522BB0"/>
    <w:rsid w:val="00532E18"/>
    <w:rsid w:val="00537F28"/>
    <w:rsid w:val="005413EF"/>
    <w:rsid w:val="005442BC"/>
    <w:rsid w:val="00545657"/>
    <w:rsid w:val="00557450"/>
    <w:rsid w:val="0056183E"/>
    <w:rsid w:val="005662FD"/>
    <w:rsid w:val="00574EC6"/>
    <w:rsid w:val="005761C3"/>
    <w:rsid w:val="00577152"/>
    <w:rsid w:val="005817A9"/>
    <w:rsid w:val="0058445D"/>
    <w:rsid w:val="00587674"/>
    <w:rsid w:val="0059566E"/>
    <w:rsid w:val="00596791"/>
    <w:rsid w:val="005A20E4"/>
    <w:rsid w:val="005A4283"/>
    <w:rsid w:val="005B1518"/>
    <w:rsid w:val="005C0896"/>
    <w:rsid w:val="005D09C7"/>
    <w:rsid w:val="005D4C91"/>
    <w:rsid w:val="005D57BA"/>
    <w:rsid w:val="005D6610"/>
    <w:rsid w:val="005E0C4F"/>
    <w:rsid w:val="005E4051"/>
    <w:rsid w:val="005F4677"/>
    <w:rsid w:val="00604CD3"/>
    <w:rsid w:val="0061141F"/>
    <w:rsid w:val="00627087"/>
    <w:rsid w:val="00636A0B"/>
    <w:rsid w:val="00640622"/>
    <w:rsid w:val="0064558E"/>
    <w:rsid w:val="00657FBB"/>
    <w:rsid w:val="0066753B"/>
    <w:rsid w:val="00671B7D"/>
    <w:rsid w:val="006739B9"/>
    <w:rsid w:val="00675D8D"/>
    <w:rsid w:val="00682142"/>
    <w:rsid w:val="006A1CC5"/>
    <w:rsid w:val="006A290E"/>
    <w:rsid w:val="006A446A"/>
    <w:rsid w:val="006A4590"/>
    <w:rsid w:val="006B3E52"/>
    <w:rsid w:val="006E0CD0"/>
    <w:rsid w:val="006E4F1D"/>
    <w:rsid w:val="00715589"/>
    <w:rsid w:val="00726184"/>
    <w:rsid w:val="00730A51"/>
    <w:rsid w:val="00731503"/>
    <w:rsid w:val="00742ADD"/>
    <w:rsid w:val="00744E11"/>
    <w:rsid w:val="00757FAA"/>
    <w:rsid w:val="00761204"/>
    <w:rsid w:val="00762797"/>
    <w:rsid w:val="00767D8E"/>
    <w:rsid w:val="00767F19"/>
    <w:rsid w:val="0077612E"/>
    <w:rsid w:val="00777EB2"/>
    <w:rsid w:val="00780E89"/>
    <w:rsid w:val="00783961"/>
    <w:rsid w:val="0078692D"/>
    <w:rsid w:val="007B3B3B"/>
    <w:rsid w:val="007C226B"/>
    <w:rsid w:val="007C31DB"/>
    <w:rsid w:val="007D1BE1"/>
    <w:rsid w:val="007D2A45"/>
    <w:rsid w:val="007D7242"/>
    <w:rsid w:val="007E643D"/>
    <w:rsid w:val="007F0F1C"/>
    <w:rsid w:val="007F11AD"/>
    <w:rsid w:val="0080354C"/>
    <w:rsid w:val="00814CC5"/>
    <w:rsid w:val="00817789"/>
    <w:rsid w:val="008225D3"/>
    <w:rsid w:val="00822B77"/>
    <w:rsid w:val="00833F81"/>
    <w:rsid w:val="00834EE3"/>
    <w:rsid w:val="00837704"/>
    <w:rsid w:val="00841184"/>
    <w:rsid w:val="0084503D"/>
    <w:rsid w:val="00846F78"/>
    <w:rsid w:val="0085338A"/>
    <w:rsid w:val="00870A02"/>
    <w:rsid w:val="008835C2"/>
    <w:rsid w:val="0088558D"/>
    <w:rsid w:val="00892617"/>
    <w:rsid w:val="00893D50"/>
    <w:rsid w:val="00894ABA"/>
    <w:rsid w:val="008A3A44"/>
    <w:rsid w:val="008A4180"/>
    <w:rsid w:val="008B25B1"/>
    <w:rsid w:val="008B6F8C"/>
    <w:rsid w:val="008C2227"/>
    <w:rsid w:val="008C54B9"/>
    <w:rsid w:val="008D2789"/>
    <w:rsid w:val="008D33A0"/>
    <w:rsid w:val="008F5BDE"/>
    <w:rsid w:val="00906AF9"/>
    <w:rsid w:val="00910CB6"/>
    <w:rsid w:val="00912AEF"/>
    <w:rsid w:val="00920012"/>
    <w:rsid w:val="00933399"/>
    <w:rsid w:val="00950124"/>
    <w:rsid w:val="00957459"/>
    <w:rsid w:val="0096056C"/>
    <w:rsid w:val="00961311"/>
    <w:rsid w:val="00962893"/>
    <w:rsid w:val="00962F74"/>
    <w:rsid w:val="00972EE4"/>
    <w:rsid w:val="009737F4"/>
    <w:rsid w:val="00977B32"/>
    <w:rsid w:val="00984E9D"/>
    <w:rsid w:val="009A00AC"/>
    <w:rsid w:val="009A3762"/>
    <w:rsid w:val="009A3E95"/>
    <w:rsid w:val="009B2B15"/>
    <w:rsid w:val="009B5F69"/>
    <w:rsid w:val="009C1580"/>
    <w:rsid w:val="009D079B"/>
    <w:rsid w:val="009D517B"/>
    <w:rsid w:val="009F6784"/>
    <w:rsid w:val="00A36570"/>
    <w:rsid w:val="00A37683"/>
    <w:rsid w:val="00A4567E"/>
    <w:rsid w:val="00A5053D"/>
    <w:rsid w:val="00A60D2F"/>
    <w:rsid w:val="00A625F1"/>
    <w:rsid w:val="00A6306F"/>
    <w:rsid w:val="00A6375B"/>
    <w:rsid w:val="00A64DF6"/>
    <w:rsid w:val="00A66B85"/>
    <w:rsid w:val="00A85667"/>
    <w:rsid w:val="00A9778C"/>
    <w:rsid w:val="00AA16E5"/>
    <w:rsid w:val="00AB0B2E"/>
    <w:rsid w:val="00AC3DC6"/>
    <w:rsid w:val="00AD450A"/>
    <w:rsid w:val="00AE6AC9"/>
    <w:rsid w:val="00B00A57"/>
    <w:rsid w:val="00B03972"/>
    <w:rsid w:val="00B03C94"/>
    <w:rsid w:val="00B063DA"/>
    <w:rsid w:val="00B277FB"/>
    <w:rsid w:val="00B3602A"/>
    <w:rsid w:val="00B57C33"/>
    <w:rsid w:val="00B61621"/>
    <w:rsid w:val="00B672EB"/>
    <w:rsid w:val="00BA2DEB"/>
    <w:rsid w:val="00BA642D"/>
    <w:rsid w:val="00BB2836"/>
    <w:rsid w:val="00BB4627"/>
    <w:rsid w:val="00BC5736"/>
    <w:rsid w:val="00BD6F5A"/>
    <w:rsid w:val="00BE7764"/>
    <w:rsid w:val="00C04A7B"/>
    <w:rsid w:val="00C15415"/>
    <w:rsid w:val="00C1782C"/>
    <w:rsid w:val="00C20548"/>
    <w:rsid w:val="00C253D8"/>
    <w:rsid w:val="00C26B52"/>
    <w:rsid w:val="00C34CF4"/>
    <w:rsid w:val="00C53754"/>
    <w:rsid w:val="00C60CF1"/>
    <w:rsid w:val="00C62AF6"/>
    <w:rsid w:val="00C84776"/>
    <w:rsid w:val="00C912C0"/>
    <w:rsid w:val="00CA1BA9"/>
    <w:rsid w:val="00CA36F3"/>
    <w:rsid w:val="00CB0BE7"/>
    <w:rsid w:val="00CB3914"/>
    <w:rsid w:val="00CB3AC5"/>
    <w:rsid w:val="00CC0569"/>
    <w:rsid w:val="00CD1F6C"/>
    <w:rsid w:val="00CD479A"/>
    <w:rsid w:val="00CF14E6"/>
    <w:rsid w:val="00D00DE0"/>
    <w:rsid w:val="00D100CF"/>
    <w:rsid w:val="00D12120"/>
    <w:rsid w:val="00D12944"/>
    <w:rsid w:val="00D1553A"/>
    <w:rsid w:val="00D17499"/>
    <w:rsid w:val="00D27CBF"/>
    <w:rsid w:val="00D37607"/>
    <w:rsid w:val="00D440D7"/>
    <w:rsid w:val="00D45496"/>
    <w:rsid w:val="00D57A0B"/>
    <w:rsid w:val="00D622CA"/>
    <w:rsid w:val="00D73F99"/>
    <w:rsid w:val="00D740F0"/>
    <w:rsid w:val="00D81761"/>
    <w:rsid w:val="00D84E29"/>
    <w:rsid w:val="00D906FF"/>
    <w:rsid w:val="00D91DAA"/>
    <w:rsid w:val="00D94789"/>
    <w:rsid w:val="00DB1322"/>
    <w:rsid w:val="00DC300B"/>
    <w:rsid w:val="00DE0420"/>
    <w:rsid w:val="00DE1436"/>
    <w:rsid w:val="00DE5660"/>
    <w:rsid w:val="00DF0CDD"/>
    <w:rsid w:val="00DF177D"/>
    <w:rsid w:val="00E00242"/>
    <w:rsid w:val="00E137FD"/>
    <w:rsid w:val="00E21B91"/>
    <w:rsid w:val="00E22199"/>
    <w:rsid w:val="00E248BD"/>
    <w:rsid w:val="00E3152F"/>
    <w:rsid w:val="00E365A3"/>
    <w:rsid w:val="00E370A5"/>
    <w:rsid w:val="00E435E4"/>
    <w:rsid w:val="00E44687"/>
    <w:rsid w:val="00E44CE2"/>
    <w:rsid w:val="00E47FEA"/>
    <w:rsid w:val="00E55723"/>
    <w:rsid w:val="00E656C0"/>
    <w:rsid w:val="00E70A22"/>
    <w:rsid w:val="00E7276D"/>
    <w:rsid w:val="00E76480"/>
    <w:rsid w:val="00E779D8"/>
    <w:rsid w:val="00E77FDB"/>
    <w:rsid w:val="00E90AC1"/>
    <w:rsid w:val="00E953C6"/>
    <w:rsid w:val="00EA1CBE"/>
    <w:rsid w:val="00EA1FA6"/>
    <w:rsid w:val="00EA6A6D"/>
    <w:rsid w:val="00EC18E0"/>
    <w:rsid w:val="00ED0AEC"/>
    <w:rsid w:val="00ED285F"/>
    <w:rsid w:val="00ED2985"/>
    <w:rsid w:val="00EE3F66"/>
    <w:rsid w:val="00EE4B50"/>
    <w:rsid w:val="00EE6E69"/>
    <w:rsid w:val="00F137D3"/>
    <w:rsid w:val="00F1511E"/>
    <w:rsid w:val="00F17284"/>
    <w:rsid w:val="00F20BDC"/>
    <w:rsid w:val="00F257BA"/>
    <w:rsid w:val="00F36B33"/>
    <w:rsid w:val="00F41EEE"/>
    <w:rsid w:val="00F5286D"/>
    <w:rsid w:val="00F551F0"/>
    <w:rsid w:val="00F7717E"/>
    <w:rsid w:val="00F806AA"/>
    <w:rsid w:val="00F8445F"/>
    <w:rsid w:val="00F86BD9"/>
    <w:rsid w:val="00F877CE"/>
    <w:rsid w:val="00F91D6A"/>
    <w:rsid w:val="00FA5D57"/>
    <w:rsid w:val="00FB1CC3"/>
    <w:rsid w:val="00FB5F16"/>
    <w:rsid w:val="00FD62EE"/>
    <w:rsid w:val="00FE633C"/>
    <w:rsid w:val="00FF34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50"/>
    <w:pPr>
      <w:spacing w:after="200" w:line="276" w:lineRule="auto"/>
    </w:pPr>
    <w:rPr>
      <w:lang w:eastAsia="en-US"/>
    </w:rPr>
  </w:style>
  <w:style w:type="paragraph" w:styleId="Heading1">
    <w:name w:val="heading 1"/>
    <w:basedOn w:val="Normal"/>
    <w:next w:val="Normal"/>
    <w:link w:val="Heading1Char"/>
    <w:uiPriority w:val="99"/>
    <w:qFormat/>
    <w:rsid w:val="00341C7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341C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5093"/>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41C7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B3E52"/>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627087"/>
    <w:pPr>
      <w:keepNext/>
      <w:spacing w:after="0" w:line="240" w:lineRule="auto"/>
      <w:ind w:left="2160" w:hanging="1440"/>
      <w:jc w:val="both"/>
      <w:outlineLvl w:val="7"/>
    </w:pPr>
    <w:rPr>
      <w:rFonts w:ascii="Arial Narrow" w:eastAsia="Times New Roman" w:hAnsi="Arial Narrow"/>
      <w:b/>
      <w:bCs/>
      <w:sz w:val="24"/>
      <w:szCs w:val="20"/>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C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41C7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5093"/>
    <w:rPr>
      <w:rFonts w:ascii="Cambria" w:hAnsi="Cambria" w:cs="Times New Roman"/>
      <w:b/>
      <w:bCs/>
      <w:color w:val="4F81BD"/>
    </w:rPr>
  </w:style>
  <w:style w:type="character" w:customStyle="1" w:styleId="Heading4Char">
    <w:name w:val="Heading 4 Char"/>
    <w:basedOn w:val="DefaultParagraphFont"/>
    <w:link w:val="Heading4"/>
    <w:uiPriority w:val="99"/>
    <w:locked/>
    <w:rsid w:val="00341C70"/>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6B3E52"/>
    <w:rPr>
      <w:rFonts w:ascii="Cambria" w:hAnsi="Cambria" w:cs="Times New Roman"/>
      <w:color w:val="243F60"/>
    </w:rPr>
  </w:style>
  <w:style w:type="character" w:customStyle="1" w:styleId="Heading8Char">
    <w:name w:val="Heading 8 Char"/>
    <w:basedOn w:val="DefaultParagraphFont"/>
    <w:link w:val="Heading8"/>
    <w:uiPriority w:val="99"/>
    <w:locked/>
    <w:rsid w:val="00627087"/>
    <w:rPr>
      <w:rFonts w:ascii="Arial Narrow" w:hAnsi="Arial Narrow" w:cs="Times New Roman"/>
      <w:b/>
      <w:bCs/>
      <w:sz w:val="20"/>
      <w:szCs w:val="20"/>
      <w:lang w:val="en-GB" w:bidi="he-IL"/>
    </w:rPr>
  </w:style>
  <w:style w:type="paragraph" w:styleId="ListParagraph">
    <w:name w:val="List Paragraph"/>
    <w:basedOn w:val="Normal"/>
    <w:uiPriority w:val="34"/>
    <w:qFormat/>
    <w:rsid w:val="008C54B9"/>
    <w:pPr>
      <w:ind w:left="720"/>
      <w:contextualSpacing/>
    </w:pPr>
  </w:style>
  <w:style w:type="table" w:styleId="TableGrid">
    <w:name w:val="Table Grid"/>
    <w:basedOn w:val="TableNormal"/>
    <w:uiPriority w:val="99"/>
    <w:rsid w:val="00671B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27087"/>
    <w:pPr>
      <w:spacing w:after="0" w:line="240" w:lineRule="auto"/>
      <w:ind w:left="720"/>
      <w:jc w:val="both"/>
    </w:pPr>
    <w:rPr>
      <w:rFonts w:ascii="Times New Roman" w:eastAsia="Times New Roman" w:hAnsi="Times New Roman"/>
      <w:sz w:val="24"/>
      <w:szCs w:val="20"/>
      <w:lang w:val="en-GB" w:bidi="he-IL"/>
    </w:rPr>
  </w:style>
  <w:style w:type="character" w:customStyle="1" w:styleId="BodyTextIndentChar">
    <w:name w:val="Body Text Indent Char"/>
    <w:basedOn w:val="DefaultParagraphFont"/>
    <w:link w:val="BodyTextIndent"/>
    <w:uiPriority w:val="99"/>
    <w:locked/>
    <w:rsid w:val="00627087"/>
    <w:rPr>
      <w:rFonts w:ascii="Times New Roman" w:hAnsi="Times New Roman" w:cs="Times New Roman"/>
      <w:sz w:val="20"/>
      <w:szCs w:val="20"/>
      <w:lang w:val="en-GB" w:bidi="he-IL"/>
    </w:rPr>
  </w:style>
  <w:style w:type="paragraph" w:styleId="NoSpacing">
    <w:name w:val="No Spacing"/>
    <w:uiPriority w:val="99"/>
    <w:qFormat/>
    <w:rsid w:val="00341C70"/>
    <w:rPr>
      <w:lang w:eastAsia="en-US"/>
    </w:rPr>
  </w:style>
  <w:style w:type="paragraph" w:styleId="BodyText2">
    <w:name w:val="Body Text 2"/>
    <w:basedOn w:val="Normal"/>
    <w:link w:val="BodyText2Char"/>
    <w:uiPriority w:val="99"/>
    <w:semiHidden/>
    <w:rsid w:val="00906AF9"/>
    <w:pPr>
      <w:spacing w:after="120" w:line="480" w:lineRule="auto"/>
    </w:pPr>
  </w:style>
  <w:style w:type="character" w:customStyle="1" w:styleId="BodyText2Char">
    <w:name w:val="Body Text 2 Char"/>
    <w:basedOn w:val="DefaultParagraphFont"/>
    <w:link w:val="BodyText2"/>
    <w:uiPriority w:val="99"/>
    <w:semiHidden/>
    <w:locked/>
    <w:rsid w:val="00906AF9"/>
    <w:rPr>
      <w:rFonts w:cs="Times New Roman"/>
    </w:rPr>
  </w:style>
  <w:style w:type="paragraph" w:styleId="BalloonText">
    <w:name w:val="Balloon Text"/>
    <w:basedOn w:val="Normal"/>
    <w:link w:val="BalloonTextChar"/>
    <w:uiPriority w:val="99"/>
    <w:semiHidden/>
    <w:rsid w:val="00F84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445F"/>
    <w:rPr>
      <w:rFonts w:ascii="Tahoma" w:hAnsi="Tahoma" w:cs="Tahoma"/>
      <w:sz w:val="16"/>
      <w:szCs w:val="16"/>
    </w:rPr>
  </w:style>
  <w:style w:type="paragraph" w:styleId="Header">
    <w:name w:val="header"/>
    <w:basedOn w:val="Normal"/>
    <w:link w:val="HeaderChar"/>
    <w:uiPriority w:val="99"/>
    <w:semiHidden/>
    <w:unhideWhenUsed/>
    <w:rsid w:val="00F36B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B33"/>
    <w:rPr>
      <w:lang w:eastAsia="en-US"/>
    </w:rPr>
  </w:style>
  <w:style w:type="paragraph" w:styleId="Footer">
    <w:name w:val="footer"/>
    <w:basedOn w:val="Normal"/>
    <w:link w:val="FooterChar"/>
    <w:uiPriority w:val="99"/>
    <w:unhideWhenUsed/>
    <w:rsid w:val="00F3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B33"/>
    <w:rPr>
      <w:lang w:eastAsia="en-US"/>
    </w:rPr>
  </w:style>
  <w:style w:type="paragraph" w:customStyle="1" w:styleId="Default">
    <w:name w:val="Default"/>
    <w:rsid w:val="0077612E"/>
    <w:pPr>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D73F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39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pieChart>
        <c:varyColors val="1"/>
        <c:ser>
          <c:idx val="0"/>
          <c:order val="0"/>
          <c:cat>
            <c:strRef>
              <c:f>Sheet2!$A$1:$C$1</c:f>
              <c:strCache>
                <c:ptCount val="3"/>
                <c:pt idx="0">
                  <c:v>Roads </c:v>
                </c:pt>
                <c:pt idx="1">
                  <c:v>Water/Sewerage</c:v>
                </c:pt>
                <c:pt idx="2">
                  <c:v>Recreation and Amenity </c:v>
                </c:pt>
              </c:strCache>
            </c:strRef>
          </c:cat>
          <c:val>
            <c:numRef>
              <c:f>Sheet2!$A$2:$C$2</c:f>
              <c:numCache>
                <c:formatCode>General</c:formatCode>
                <c:ptCount val="3"/>
                <c:pt idx="0">
                  <c:v>1397390</c:v>
                </c:pt>
                <c:pt idx="1">
                  <c:v>353162</c:v>
                </c:pt>
                <c:pt idx="2">
                  <c:v>348545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D2312-563F-4CC8-8F70-BBE43F7D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3149</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2</cp:revision>
  <cp:lastPrinted>2016-09-02T15:04:00Z</cp:lastPrinted>
  <dcterms:created xsi:type="dcterms:W3CDTF">2016-09-09T09:32:00Z</dcterms:created>
  <dcterms:modified xsi:type="dcterms:W3CDTF">2016-09-09T09:32:00Z</dcterms:modified>
</cp:coreProperties>
</file>