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Pr="007021E8"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7903D0">
        <w:rPr>
          <w:rFonts w:ascii="Arial" w:hAnsi="Arial" w:cs="Arial"/>
          <w:b/>
          <w:sz w:val="24"/>
          <w:szCs w:val="24"/>
        </w:rPr>
        <w:t>2</w:t>
      </w:r>
      <w:r w:rsidR="00216A03">
        <w:rPr>
          <w:rFonts w:ascii="Arial" w:hAnsi="Arial" w:cs="Arial"/>
          <w:b/>
          <w:sz w:val="24"/>
          <w:szCs w:val="24"/>
        </w:rPr>
        <w:t>9</w:t>
      </w:r>
      <w:r w:rsidR="00216A03" w:rsidRPr="00216A03">
        <w:rPr>
          <w:rFonts w:ascii="Arial" w:hAnsi="Arial" w:cs="Arial"/>
          <w:b/>
          <w:sz w:val="24"/>
          <w:szCs w:val="24"/>
          <w:vertAlign w:val="superscript"/>
        </w:rPr>
        <w:t>th</w:t>
      </w:r>
      <w:r w:rsidR="00216A03">
        <w:rPr>
          <w:rFonts w:ascii="Arial" w:hAnsi="Arial" w:cs="Arial"/>
          <w:b/>
          <w:sz w:val="24"/>
          <w:szCs w:val="24"/>
        </w:rPr>
        <w:t xml:space="preserve"> March</w:t>
      </w:r>
      <w:r w:rsidR="00FE009B" w:rsidRPr="007021E8">
        <w:rPr>
          <w:rFonts w:ascii="Arial" w:hAnsi="Arial" w:cs="Arial"/>
          <w:b/>
          <w:sz w:val="24"/>
          <w:szCs w:val="24"/>
        </w:rPr>
        <w:t xml:space="preserve"> </w:t>
      </w:r>
      <w:r w:rsidR="00AA64E4" w:rsidRPr="007021E8">
        <w:rPr>
          <w:rFonts w:ascii="Arial" w:hAnsi="Arial" w:cs="Arial"/>
          <w:b/>
          <w:sz w:val="24"/>
          <w:szCs w:val="24"/>
        </w:rPr>
        <w:t>201</w:t>
      </w:r>
      <w:r w:rsidR="007903D0">
        <w:rPr>
          <w:rFonts w:ascii="Arial" w:hAnsi="Arial" w:cs="Arial"/>
          <w:b/>
          <w:sz w:val="24"/>
          <w:szCs w:val="24"/>
        </w:rPr>
        <w:t>8</w:t>
      </w:r>
    </w:p>
    <w:p w:rsidR="008505A1" w:rsidRPr="007021E8" w:rsidRDefault="00866540" w:rsidP="00696049">
      <w:pPr>
        <w:spacing w:line="240" w:lineRule="auto"/>
        <w:rPr>
          <w:rFonts w:ascii="Arial" w:hAnsi="Arial" w:cs="Arial"/>
          <w:b/>
          <w:sz w:val="24"/>
          <w:szCs w:val="24"/>
        </w:rPr>
      </w:pPr>
      <w:r w:rsidRPr="007021E8">
        <w:rPr>
          <w:rFonts w:ascii="Arial" w:hAnsi="Arial" w:cs="Arial"/>
          <w:b/>
          <w:sz w:val="24"/>
          <w:szCs w:val="24"/>
        </w:rPr>
        <w:t xml:space="preserve">Time: </w:t>
      </w:r>
      <w:r w:rsidR="002533B1" w:rsidRPr="007021E8">
        <w:rPr>
          <w:rFonts w:ascii="Arial" w:hAnsi="Arial" w:cs="Arial"/>
          <w:b/>
          <w:sz w:val="24"/>
          <w:szCs w:val="24"/>
        </w:rPr>
        <w:t>3</w:t>
      </w:r>
      <w:r w:rsidRPr="007021E8">
        <w:rPr>
          <w:rFonts w:ascii="Arial" w:hAnsi="Arial" w:cs="Arial"/>
          <w:b/>
          <w:sz w:val="24"/>
          <w:szCs w:val="24"/>
        </w:rPr>
        <w:t>.30</w:t>
      </w:r>
      <w:r w:rsidR="008505A1" w:rsidRPr="007021E8">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7903D0">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216A03" w:rsidP="00D23C24">
      <w:pPr>
        <w:rPr>
          <w:rFonts w:ascii="Arial" w:hAnsi="Arial" w:cs="Arial"/>
          <w:sz w:val="24"/>
          <w:szCs w:val="24"/>
        </w:rPr>
      </w:pPr>
      <w:proofErr w:type="gramStart"/>
      <w:r>
        <w:rPr>
          <w:rFonts w:ascii="Arial" w:hAnsi="Arial" w:cs="Arial"/>
          <w:sz w:val="24"/>
          <w:szCs w:val="24"/>
        </w:rPr>
        <w:t>Mr Tommy Ryan (C</w:t>
      </w:r>
      <w:r w:rsidR="005236D2">
        <w:rPr>
          <w:rFonts w:ascii="Arial" w:hAnsi="Arial" w:cs="Arial"/>
          <w:sz w:val="24"/>
          <w:szCs w:val="24"/>
        </w:rPr>
        <w:t>hief Executive,</w:t>
      </w:r>
      <w:r>
        <w:rPr>
          <w:rFonts w:ascii="Arial" w:hAnsi="Arial" w:cs="Arial"/>
          <w:sz w:val="24"/>
          <w:szCs w:val="24"/>
        </w:rPr>
        <w:t xml:space="preserve"> CCC), </w:t>
      </w:r>
      <w:r w:rsidR="00BB64DF">
        <w:rPr>
          <w:rFonts w:ascii="Arial" w:hAnsi="Arial" w:cs="Arial"/>
          <w:sz w:val="24"/>
          <w:szCs w:val="24"/>
        </w:rPr>
        <w:t xml:space="preserve">Cllr Paddy O’Reilly (Elected Member), </w:t>
      </w:r>
      <w:r w:rsidR="005D2265">
        <w:rPr>
          <w:rFonts w:ascii="Arial" w:hAnsi="Arial" w:cs="Arial"/>
          <w:sz w:val="24"/>
          <w:szCs w:val="24"/>
        </w:rPr>
        <w:t xml:space="preserve">Cllr Paddy McDonald (Elected Member), </w:t>
      </w:r>
      <w:r>
        <w:rPr>
          <w:rFonts w:ascii="Arial" w:hAnsi="Arial" w:cs="Arial"/>
          <w:sz w:val="24"/>
          <w:szCs w:val="24"/>
        </w:rPr>
        <w:t xml:space="preserve">Ms Marcella Rudden (Head of LEO), </w:t>
      </w:r>
      <w:r w:rsidR="00BB64DF">
        <w:rPr>
          <w:rFonts w:ascii="Arial" w:hAnsi="Arial" w:cs="Arial"/>
          <w:sz w:val="24"/>
          <w:szCs w:val="24"/>
        </w:rPr>
        <w:t xml:space="preserve">Ms </w:t>
      </w:r>
      <w:r w:rsidR="00D23C24">
        <w:rPr>
          <w:rFonts w:ascii="Arial" w:hAnsi="Arial" w:cs="Arial"/>
          <w:sz w:val="24"/>
          <w:szCs w:val="24"/>
        </w:rPr>
        <w:t>Carmel Denn</w:t>
      </w:r>
      <w:r w:rsidR="00866540">
        <w:rPr>
          <w:rFonts w:ascii="Arial" w:hAnsi="Arial" w:cs="Arial"/>
          <w:sz w:val="24"/>
          <w:szCs w:val="24"/>
        </w:rPr>
        <w:t>ing (DSP)</w:t>
      </w:r>
      <w:r>
        <w:rPr>
          <w:rFonts w:ascii="Arial" w:hAnsi="Arial" w:cs="Arial"/>
          <w:sz w:val="24"/>
          <w:szCs w:val="24"/>
        </w:rPr>
        <w:t>.</w:t>
      </w:r>
      <w:proofErr w:type="gramEnd"/>
      <w:r w:rsidR="00C07636">
        <w:rPr>
          <w:rFonts w:ascii="Arial" w:hAnsi="Arial" w:cs="Arial"/>
          <w:sz w:val="24"/>
          <w:szCs w:val="24"/>
        </w:rPr>
        <w:t xml:space="preserve"> </w:t>
      </w:r>
      <w:r w:rsidR="00866540">
        <w:rPr>
          <w:rFonts w:ascii="Arial" w:hAnsi="Arial" w:cs="Arial"/>
          <w:sz w:val="24"/>
          <w:szCs w:val="24"/>
        </w:rPr>
        <w:t xml:space="preserve">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4C3B17" w:rsidRPr="007021E8" w:rsidRDefault="00BB64DF" w:rsidP="00D23C24">
      <w:pPr>
        <w:rPr>
          <w:rFonts w:ascii="Arial" w:hAnsi="Arial" w:cs="Arial"/>
          <w:sz w:val="24"/>
          <w:szCs w:val="24"/>
        </w:rPr>
      </w:pPr>
      <w:r>
        <w:rPr>
          <w:rFonts w:ascii="Arial" w:hAnsi="Arial" w:cs="Arial"/>
          <w:sz w:val="24"/>
          <w:szCs w:val="24"/>
        </w:rPr>
        <w:t xml:space="preserve">Mr </w:t>
      </w:r>
      <w:r w:rsidR="00D23C24" w:rsidRPr="0043416E">
        <w:rPr>
          <w:rFonts w:ascii="Arial" w:hAnsi="Arial" w:cs="Arial"/>
          <w:sz w:val="24"/>
          <w:szCs w:val="24"/>
        </w:rPr>
        <w:t>J</w:t>
      </w:r>
      <w:r w:rsidR="00D23C24">
        <w:rPr>
          <w:rFonts w:ascii="Arial" w:hAnsi="Arial" w:cs="Arial"/>
          <w:sz w:val="24"/>
          <w:szCs w:val="24"/>
        </w:rPr>
        <w:t xml:space="preserve">im </w:t>
      </w:r>
      <w:r w:rsidR="00C07636">
        <w:rPr>
          <w:rFonts w:ascii="Arial" w:hAnsi="Arial" w:cs="Arial"/>
          <w:sz w:val="24"/>
          <w:szCs w:val="24"/>
        </w:rPr>
        <w:t>Maguire</w:t>
      </w:r>
      <w:r w:rsidR="00D23C24" w:rsidRPr="0043416E">
        <w:rPr>
          <w:rFonts w:ascii="Arial" w:hAnsi="Arial" w:cs="Arial"/>
          <w:sz w:val="24"/>
          <w:szCs w:val="24"/>
        </w:rPr>
        <w:t xml:space="preserve"> (</w:t>
      </w:r>
      <w:r w:rsidR="00C07636">
        <w:rPr>
          <w:rFonts w:ascii="Arial" w:hAnsi="Arial" w:cs="Arial"/>
          <w:sz w:val="24"/>
          <w:szCs w:val="24"/>
        </w:rPr>
        <w:t xml:space="preserve">Breffni Integrated Ltd.), </w:t>
      </w:r>
      <w:r w:rsidR="00216A03">
        <w:rPr>
          <w:rFonts w:ascii="Arial" w:hAnsi="Arial" w:cs="Arial"/>
          <w:sz w:val="24"/>
          <w:szCs w:val="24"/>
        </w:rPr>
        <w:t xml:space="preserve">Ms Olive Hannigan (Social Inclusion Interests), </w:t>
      </w:r>
      <w:r>
        <w:rPr>
          <w:rFonts w:ascii="Arial" w:hAnsi="Arial" w:cs="Arial"/>
          <w:sz w:val="24"/>
          <w:szCs w:val="24"/>
        </w:rPr>
        <w:t xml:space="preserve">Mr </w:t>
      </w:r>
      <w:r w:rsidR="00D23C24">
        <w:rPr>
          <w:rFonts w:ascii="Arial" w:hAnsi="Arial" w:cs="Arial"/>
          <w:sz w:val="24"/>
          <w:szCs w:val="24"/>
        </w:rPr>
        <w:t xml:space="preserve">Fintan McCabe (Environmental Interests), </w:t>
      </w:r>
      <w:r w:rsidR="007903D0">
        <w:rPr>
          <w:rFonts w:ascii="Arial" w:hAnsi="Arial" w:cs="Arial"/>
          <w:sz w:val="24"/>
          <w:szCs w:val="24"/>
        </w:rPr>
        <w:t xml:space="preserve">Mr Seamus McGrath (Disability Interests), Ms Ada Vance (Women’s Issues), </w:t>
      </w:r>
      <w:r>
        <w:rPr>
          <w:rFonts w:ascii="Arial" w:hAnsi="Arial" w:cs="Arial"/>
          <w:sz w:val="24"/>
          <w:szCs w:val="24"/>
        </w:rPr>
        <w:t xml:space="preserve">Ms </w:t>
      </w:r>
      <w:r w:rsidR="00866540">
        <w:rPr>
          <w:rFonts w:ascii="Arial" w:hAnsi="Arial" w:cs="Arial"/>
          <w:sz w:val="24"/>
          <w:szCs w:val="24"/>
        </w:rPr>
        <w:t>Catherine McCollum (Agri</w:t>
      </w:r>
      <w:r w:rsidR="00BE48B9">
        <w:rPr>
          <w:rFonts w:ascii="Arial" w:hAnsi="Arial" w:cs="Arial"/>
          <w:sz w:val="24"/>
          <w:szCs w:val="24"/>
        </w:rPr>
        <w:t>cultural and Farming Interests)</w:t>
      </w:r>
      <w:r w:rsidR="00C07636">
        <w:rPr>
          <w:rFonts w:ascii="Arial" w:hAnsi="Arial" w:cs="Arial"/>
          <w:sz w:val="24"/>
          <w:szCs w:val="24"/>
        </w:rPr>
        <w:t>.</w:t>
      </w:r>
      <w:r w:rsidR="00BE48B9">
        <w:rPr>
          <w:rFonts w:ascii="Arial" w:hAnsi="Arial" w:cs="Arial"/>
          <w:sz w:val="24"/>
          <w:szCs w:val="24"/>
        </w:rPr>
        <w:t xml:space="preserve"> </w:t>
      </w: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BE48B9" w:rsidRDefault="004C3B17" w:rsidP="00D23C24">
      <w:pPr>
        <w:rPr>
          <w:rFonts w:ascii="Arial" w:hAnsi="Arial" w:cs="Arial"/>
          <w:sz w:val="24"/>
          <w:szCs w:val="24"/>
        </w:rPr>
      </w:pPr>
      <w:r w:rsidRPr="004C3B17">
        <w:rPr>
          <w:rFonts w:ascii="Arial" w:hAnsi="Arial" w:cs="Arial"/>
          <w:b/>
          <w:sz w:val="24"/>
          <w:szCs w:val="24"/>
        </w:rPr>
        <w:t>Statutory:</w:t>
      </w:r>
      <w:r w:rsidR="00E94529" w:rsidRPr="00E94529">
        <w:rPr>
          <w:rFonts w:ascii="Arial" w:hAnsi="Arial" w:cs="Arial"/>
          <w:sz w:val="24"/>
          <w:szCs w:val="24"/>
        </w:rPr>
        <w:t xml:space="preserve"> </w:t>
      </w:r>
    </w:p>
    <w:p w:rsidR="00216A03" w:rsidRPr="00216A03" w:rsidRDefault="00216A03" w:rsidP="00E94529">
      <w:pPr>
        <w:rPr>
          <w:rFonts w:ascii="Arial" w:hAnsi="Arial" w:cs="Arial"/>
          <w:sz w:val="24"/>
          <w:szCs w:val="24"/>
        </w:rPr>
      </w:pPr>
      <w:r w:rsidRPr="00216A03">
        <w:rPr>
          <w:rFonts w:ascii="Arial" w:hAnsi="Arial" w:cs="Arial"/>
          <w:sz w:val="24"/>
          <w:szCs w:val="24"/>
        </w:rPr>
        <w:t xml:space="preserve">Cllr Clifford Kelly (Elected Member), </w:t>
      </w:r>
      <w:r>
        <w:rPr>
          <w:rFonts w:ascii="Arial" w:hAnsi="Arial" w:cs="Arial"/>
          <w:sz w:val="24"/>
          <w:szCs w:val="24"/>
        </w:rPr>
        <w:t>Ms Mary Rose Smith (HSE).</w:t>
      </w:r>
    </w:p>
    <w:p w:rsidR="00C07636" w:rsidRDefault="004C3B17" w:rsidP="00E94529">
      <w:pPr>
        <w:rPr>
          <w:rFonts w:ascii="Arial" w:hAnsi="Arial" w:cs="Arial"/>
          <w:b/>
          <w:sz w:val="24"/>
          <w:szCs w:val="24"/>
        </w:rPr>
      </w:pPr>
      <w:r w:rsidRPr="004C3B17">
        <w:rPr>
          <w:rFonts w:ascii="Arial" w:hAnsi="Arial" w:cs="Arial"/>
          <w:b/>
          <w:sz w:val="24"/>
          <w:szCs w:val="24"/>
        </w:rPr>
        <w:t xml:space="preserve">Private: </w:t>
      </w:r>
      <w:r w:rsidR="00BB64DF">
        <w:rPr>
          <w:rFonts w:ascii="Arial" w:hAnsi="Arial" w:cs="Arial"/>
          <w:b/>
          <w:sz w:val="24"/>
          <w:szCs w:val="24"/>
        </w:rPr>
        <w:t xml:space="preserve"> </w:t>
      </w:r>
    </w:p>
    <w:p w:rsidR="00E94529" w:rsidRPr="00C07636" w:rsidRDefault="00AF3CBD" w:rsidP="00E94529">
      <w:pPr>
        <w:rPr>
          <w:rFonts w:ascii="Arial" w:hAnsi="Arial" w:cs="Arial"/>
          <w:sz w:val="24"/>
          <w:szCs w:val="24"/>
        </w:rPr>
      </w:pPr>
      <w:r>
        <w:rPr>
          <w:rFonts w:ascii="Arial" w:hAnsi="Arial" w:cs="Arial"/>
          <w:sz w:val="24"/>
          <w:szCs w:val="24"/>
        </w:rPr>
        <w:t>M</w:t>
      </w:r>
      <w:r w:rsidR="007903D0">
        <w:rPr>
          <w:rFonts w:ascii="Arial" w:hAnsi="Arial" w:cs="Arial"/>
          <w:sz w:val="24"/>
          <w:szCs w:val="24"/>
        </w:rPr>
        <w:t xml:space="preserve">r Jim Reilly (C&amp;V Interests), Mr Gerry </w:t>
      </w:r>
      <w:proofErr w:type="spellStart"/>
      <w:r w:rsidR="007903D0">
        <w:rPr>
          <w:rFonts w:ascii="Arial" w:hAnsi="Arial" w:cs="Arial"/>
          <w:sz w:val="24"/>
          <w:szCs w:val="24"/>
        </w:rPr>
        <w:t>McDonagh</w:t>
      </w:r>
      <w:proofErr w:type="spellEnd"/>
      <w:r w:rsidR="007903D0">
        <w:rPr>
          <w:rFonts w:ascii="Arial" w:hAnsi="Arial" w:cs="Arial"/>
          <w:sz w:val="24"/>
          <w:szCs w:val="24"/>
        </w:rPr>
        <w:t xml:space="preserve"> (Cavan &amp; </w:t>
      </w:r>
      <w:proofErr w:type="spellStart"/>
      <w:r w:rsidR="007903D0">
        <w:rPr>
          <w:rFonts w:ascii="Arial" w:hAnsi="Arial" w:cs="Arial"/>
          <w:sz w:val="24"/>
          <w:szCs w:val="24"/>
        </w:rPr>
        <w:t>Cootehill</w:t>
      </w:r>
      <w:proofErr w:type="spellEnd"/>
      <w:r w:rsidR="007903D0">
        <w:rPr>
          <w:rFonts w:ascii="Arial" w:hAnsi="Arial" w:cs="Arial"/>
          <w:sz w:val="24"/>
          <w:szCs w:val="24"/>
        </w:rPr>
        <w:t xml:space="preserve"> Chamber). </w:t>
      </w:r>
      <w:r w:rsidR="00C07636">
        <w:rPr>
          <w:rFonts w:ascii="Arial" w:hAnsi="Arial" w:cs="Arial"/>
          <w:sz w:val="24"/>
          <w:szCs w:val="24"/>
        </w:rPr>
        <w:t xml:space="preserve"> </w:t>
      </w: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007903D0">
        <w:rPr>
          <w:rFonts w:ascii="Arial" w:hAnsi="Arial" w:cs="Arial"/>
          <w:sz w:val="24"/>
          <w:szCs w:val="24"/>
        </w:rPr>
        <w:t xml:space="preserve">Mr </w:t>
      </w:r>
      <w:r w:rsidRPr="0043416E">
        <w:rPr>
          <w:rFonts w:ascii="Arial" w:hAnsi="Arial" w:cs="Arial"/>
          <w:sz w:val="24"/>
          <w:szCs w:val="24"/>
        </w:rPr>
        <w:t xml:space="preserve">John Donohoe (Chief Officer), </w:t>
      </w:r>
      <w:r w:rsidR="00592234">
        <w:rPr>
          <w:rFonts w:ascii="Arial" w:hAnsi="Arial" w:cs="Arial"/>
          <w:sz w:val="24"/>
          <w:szCs w:val="24"/>
        </w:rPr>
        <w:t>Dr</w:t>
      </w:r>
      <w:r w:rsidR="00BB64DF">
        <w:rPr>
          <w:rFonts w:ascii="Arial" w:hAnsi="Arial" w:cs="Arial"/>
          <w:sz w:val="24"/>
          <w:szCs w:val="24"/>
        </w:rPr>
        <w:t xml:space="preserve"> </w:t>
      </w:r>
      <w:r>
        <w:rPr>
          <w:rFonts w:ascii="Arial" w:hAnsi="Arial" w:cs="Arial"/>
          <w:sz w:val="24"/>
          <w:szCs w:val="24"/>
        </w:rPr>
        <w:t>Emer</w:t>
      </w:r>
      <w:r w:rsidR="00BE48B9">
        <w:rPr>
          <w:rFonts w:ascii="Arial" w:hAnsi="Arial" w:cs="Arial"/>
          <w:sz w:val="24"/>
          <w:szCs w:val="24"/>
        </w:rPr>
        <w:t xml:space="preserve"> Coveney (Cavan County Council)</w:t>
      </w:r>
      <w:r w:rsidR="00BB64DF">
        <w:rPr>
          <w:rFonts w:ascii="Arial" w:hAnsi="Arial" w:cs="Arial"/>
          <w:sz w:val="24"/>
          <w:szCs w:val="24"/>
        </w:rPr>
        <w:t xml:space="preserve">, </w:t>
      </w:r>
      <w:r w:rsidR="00C07636">
        <w:rPr>
          <w:rFonts w:ascii="Arial" w:hAnsi="Arial" w:cs="Arial"/>
          <w:sz w:val="24"/>
          <w:szCs w:val="24"/>
        </w:rPr>
        <w:t xml:space="preserve">Ms Marianne McDermott </w:t>
      </w:r>
      <w:r w:rsidR="00C07636" w:rsidRPr="0043416E">
        <w:rPr>
          <w:rFonts w:ascii="Arial" w:hAnsi="Arial" w:cs="Arial"/>
          <w:sz w:val="24"/>
          <w:szCs w:val="24"/>
        </w:rPr>
        <w:t>(Cavan County Council)</w:t>
      </w:r>
      <w:r w:rsidR="00C07636">
        <w:rPr>
          <w:rFonts w:ascii="Arial" w:hAnsi="Arial" w:cs="Arial"/>
          <w:sz w:val="24"/>
          <w:szCs w:val="24"/>
        </w:rPr>
        <w:t xml:space="preserve">, </w:t>
      </w:r>
      <w:r w:rsidR="00BB64DF">
        <w:rPr>
          <w:rFonts w:ascii="Arial" w:hAnsi="Arial" w:cs="Arial"/>
          <w:sz w:val="24"/>
          <w:szCs w:val="24"/>
        </w:rPr>
        <w:t>Ms</w:t>
      </w:r>
      <w:r w:rsidR="00BE48B9">
        <w:rPr>
          <w:rFonts w:ascii="Arial" w:hAnsi="Arial" w:cs="Arial"/>
          <w:sz w:val="24"/>
          <w:szCs w:val="24"/>
        </w:rPr>
        <w:t xml:space="preserve"> Jane Crudden (Cavan County Council)</w:t>
      </w:r>
      <w:r w:rsidR="00BA0BD8">
        <w:rPr>
          <w:rFonts w:ascii="Arial" w:hAnsi="Arial" w:cs="Arial"/>
          <w:sz w:val="24"/>
          <w:szCs w:val="24"/>
        </w:rPr>
        <w:t xml:space="preserve">, </w:t>
      </w:r>
      <w:r w:rsidR="00F47EDD">
        <w:rPr>
          <w:rFonts w:ascii="Arial" w:hAnsi="Arial" w:cs="Arial"/>
          <w:sz w:val="24"/>
          <w:szCs w:val="24"/>
        </w:rPr>
        <w:t xml:space="preserve">Mr </w:t>
      </w:r>
      <w:r w:rsidR="00BA0BD8">
        <w:rPr>
          <w:rFonts w:ascii="Arial" w:hAnsi="Arial" w:cs="Arial"/>
          <w:sz w:val="24"/>
          <w:szCs w:val="24"/>
        </w:rPr>
        <w:t>Terry Hyland (Implementing Partner)</w:t>
      </w:r>
      <w:r w:rsidR="00216A03">
        <w:rPr>
          <w:rFonts w:ascii="Arial" w:hAnsi="Arial" w:cs="Arial"/>
          <w:sz w:val="24"/>
          <w:szCs w:val="24"/>
        </w:rPr>
        <w:t xml:space="preserve">, </w:t>
      </w:r>
      <w:r w:rsidR="00F47EDD">
        <w:rPr>
          <w:rFonts w:ascii="Arial" w:hAnsi="Arial" w:cs="Arial"/>
          <w:sz w:val="24"/>
          <w:szCs w:val="24"/>
        </w:rPr>
        <w:t xml:space="preserve">Mr </w:t>
      </w:r>
      <w:r w:rsidR="00216A03">
        <w:rPr>
          <w:rFonts w:ascii="Arial" w:hAnsi="Arial" w:cs="Arial"/>
          <w:sz w:val="24"/>
          <w:szCs w:val="24"/>
        </w:rPr>
        <w:t>Robert Wilson (Employability Services)</w:t>
      </w:r>
      <w:r w:rsidR="00BA0BD8">
        <w:rPr>
          <w:rFonts w:ascii="Arial" w:hAnsi="Arial" w:cs="Arial"/>
          <w:sz w:val="24"/>
          <w:szCs w:val="24"/>
        </w:rPr>
        <w:t xml:space="preserve">. </w:t>
      </w:r>
    </w:p>
    <w:p w:rsidR="00930B51" w:rsidRDefault="00930B51" w:rsidP="00930B51">
      <w:pPr>
        <w:spacing w:line="360" w:lineRule="auto"/>
        <w:rPr>
          <w:rFonts w:ascii="Arial" w:hAnsi="Arial" w:cs="Arial"/>
          <w:sz w:val="24"/>
          <w:szCs w:val="24"/>
        </w:rPr>
      </w:pPr>
      <w:r>
        <w:rPr>
          <w:rFonts w:ascii="Arial" w:hAnsi="Arial" w:cs="Arial"/>
          <w:sz w:val="24"/>
          <w:szCs w:val="24"/>
        </w:rPr>
        <w:t>The Chair (</w:t>
      </w:r>
      <w:r w:rsidR="00BE48B9">
        <w:rPr>
          <w:rFonts w:ascii="Arial" w:hAnsi="Arial" w:cs="Arial"/>
          <w:sz w:val="24"/>
          <w:szCs w:val="24"/>
        </w:rPr>
        <w:t xml:space="preserve">Mr </w:t>
      </w:r>
      <w:r w:rsidR="00BA0BD8">
        <w:rPr>
          <w:rFonts w:ascii="Arial" w:hAnsi="Arial" w:cs="Arial"/>
          <w:sz w:val="24"/>
          <w:szCs w:val="24"/>
        </w:rPr>
        <w:t>Fintan McCabe</w:t>
      </w:r>
      <w:r>
        <w:rPr>
          <w:rFonts w:ascii="Arial" w:hAnsi="Arial" w:cs="Arial"/>
          <w:sz w:val="24"/>
          <w:szCs w:val="24"/>
        </w:rPr>
        <w:t xml:space="preserve">) opened the meeting and read out the apologies. </w:t>
      </w: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AA29FD" w:rsidRDefault="00307D6F" w:rsidP="00307D6F">
      <w:pPr>
        <w:spacing w:line="360" w:lineRule="auto"/>
        <w:rPr>
          <w:rFonts w:ascii="Arial" w:hAnsi="Arial" w:cs="Arial"/>
          <w:sz w:val="24"/>
          <w:szCs w:val="24"/>
        </w:rPr>
      </w:pPr>
      <w:r w:rsidRPr="00307D6F">
        <w:rPr>
          <w:rFonts w:ascii="Arial" w:hAnsi="Arial" w:cs="Arial"/>
          <w:sz w:val="24"/>
          <w:szCs w:val="24"/>
        </w:rPr>
        <w:t xml:space="preserve">Minutes of previous meeting were </w:t>
      </w:r>
      <w:r w:rsidR="00E32A71">
        <w:rPr>
          <w:rFonts w:ascii="Arial" w:hAnsi="Arial" w:cs="Arial"/>
          <w:sz w:val="24"/>
          <w:szCs w:val="24"/>
        </w:rPr>
        <w:t>adopted on the proposal of M</w:t>
      </w:r>
      <w:r w:rsidR="00C41CA9">
        <w:rPr>
          <w:rFonts w:ascii="Arial" w:hAnsi="Arial" w:cs="Arial"/>
          <w:sz w:val="24"/>
          <w:szCs w:val="24"/>
        </w:rPr>
        <w:t xml:space="preserve">s </w:t>
      </w:r>
      <w:r w:rsidR="00523097">
        <w:rPr>
          <w:rFonts w:ascii="Arial" w:hAnsi="Arial" w:cs="Arial"/>
          <w:sz w:val="24"/>
          <w:szCs w:val="24"/>
        </w:rPr>
        <w:t>Carmel Denning</w:t>
      </w:r>
      <w:r w:rsidR="00E32A71">
        <w:rPr>
          <w:rFonts w:ascii="Arial" w:hAnsi="Arial" w:cs="Arial"/>
          <w:sz w:val="24"/>
          <w:szCs w:val="24"/>
        </w:rPr>
        <w:t>,</w:t>
      </w:r>
      <w:r w:rsidR="00BE48B9">
        <w:rPr>
          <w:rFonts w:ascii="Arial" w:hAnsi="Arial" w:cs="Arial"/>
          <w:sz w:val="24"/>
          <w:szCs w:val="24"/>
        </w:rPr>
        <w:t xml:space="preserve"> </w:t>
      </w:r>
      <w:r w:rsidRPr="00307D6F">
        <w:rPr>
          <w:rFonts w:ascii="Arial" w:hAnsi="Arial" w:cs="Arial"/>
          <w:sz w:val="24"/>
          <w:szCs w:val="24"/>
        </w:rPr>
        <w:t xml:space="preserve">seconded </w:t>
      </w:r>
      <w:r w:rsidR="00E32A71">
        <w:rPr>
          <w:rFonts w:ascii="Arial" w:hAnsi="Arial" w:cs="Arial"/>
          <w:sz w:val="24"/>
          <w:szCs w:val="24"/>
        </w:rPr>
        <w:t>by M</w:t>
      </w:r>
      <w:r w:rsidR="00523097">
        <w:rPr>
          <w:rFonts w:ascii="Arial" w:hAnsi="Arial" w:cs="Arial"/>
          <w:sz w:val="24"/>
          <w:szCs w:val="24"/>
        </w:rPr>
        <w:t>r</w:t>
      </w:r>
      <w:r w:rsidR="00E32A71">
        <w:rPr>
          <w:rFonts w:ascii="Arial" w:hAnsi="Arial" w:cs="Arial"/>
          <w:sz w:val="24"/>
          <w:szCs w:val="24"/>
        </w:rPr>
        <w:t xml:space="preserve"> </w:t>
      </w:r>
      <w:r w:rsidR="00523097">
        <w:rPr>
          <w:rFonts w:ascii="Arial" w:hAnsi="Arial" w:cs="Arial"/>
          <w:sz w:val="24"/>
          <w:szCs w:val="24"/>
        </w:rPr>
        <w:t xml:space="preserve">Seamus McGrath. </w:t>
      </w:r>
      <w:r w:rsidR="00C41CA9">
        <w:rPr>
          <w:rFonts w:ascii="Arial" w:hAnsi="Arial" w:cs="Arial"/>
          <w:sz w:val="24"/>
          <w:szCs w:val="24"/>
        </w:rPr>
        <w:t xml:space="preserve"> </w:t>
      </w:r>
    </w:p>
    <w:p w:rsidR="00E349BF" w:rsidRPr="00C41CA9" w:rsidRDefault="00FE009B" w:rsidP="00952003">
      <w:pPr>
        <w:pStyle w:val="ListParagraph"/>
        <w:numPr>
          <w:ilvl w:val="0"/>
          <w:numId w:val="32"/>
        </w:numPr>
        <w:spacing w:after="0" w:line="360" w:lineRule="auto"/>
        <w:contextualSpacing w:val="0"/>
        <w:rPr>
          <w:rFonts w:ascii="Arial" w:hAnsi="Arial" w:cs="Arial"/>
          <w:sz w:val="24"/>
          <w:szCs w:val="24"/>
        </w:rPr>
      </w:pPr>
      <w:r w:rsidRPr="00E349BF">
        <w:rPr>
          <w:rFonts w:ascii="Arial" w:hAnsi="Arial" w:cs="Arial"/>
          <w:b/>
          <w:sz w:val="24"/>
          <w:szCs w:val="24"/>
        </w:rPr>
        <w:t>Matters Arising</w:t>
      </w:r>
    </w:p>
    <w:p w:rsidR="00523097" w:rsidRDefault="00523097" w:rsidP="00523097">
      <w:pPr>
        <w:spacing w:after="0" w:line="360" w:lineRule="auto"/>
        <w:rPr>
          <w:rFonts w:ascii="Arial" w:hAnsi="Arial" w:cs="Arial"/>
          <w:sz w:val="24"/>
          <w:szCs w:val="24"/>
        </w:rPr>
      </w:pPr>
      <w:r>
        <w:rPr>
          <w:rFonts w:ascii="Arial" w:hAnsi="Arial" w:cs="Arial"/>
          <w:sz w:val="24"/>
          <w:szCs w:val="24"/>
        </w:rPr>
        <w:t xml:space="preserve">There were no matters arising. </w:t>
      </w:r>
    </w:p>
    <w:p w:rsidR="00523097" w:rsidRDefault="00523097" w:rsidP="00523097">
      <w:pPr>
        <w:spacing w:after="0" w:line="360" w:lineRule="auto"/>
        <w:rPr>
          <w:rFonts w:ascii="Arial" w:hAnsi="Arial" w:cs="Arial"/>
          <w:sz w:val="24"/>
          <w:szCs w:val="24"/>
        </w:rPr>
      </w:pPr>
    </w:p>
    <w:p w:rsidR="00A75A4B" w:rsidRPr="00523097" w:rsidRDefault="00A75A4B" w:rsidP="00523097">
      <w:pPr>
        <w:pStyle w:val="ListParagraph"/>
        <w:numPr>
          <w:ilvl w:val="0"/>
          <w:numId w:val="32"/>
        </w:numPr>
        <w:spacing w:after="0" w:line="360" w:lineRule="auto"/>
        <w:rPr>
          <w:rFonts w:ascii="Arial" w:hAnsi="Arial" w:cs="Arial"/>
          <w:b/>
          <w:sz w:val="24"/>
          <w:szCs w:val="24"/>
        </w:rPr>
      </w:pPr>
      <w:r w:rsidRPr="00523097">
        <w:rPr>
          <w:rFonts w:ascii="Arial" w:hAnsi="Arial" w:cs="Arial"/>
          <w:b/>
          <w:sz w:val="24"/>
          <w:szCs w:val="24"/>
        </w:rPr>
        <w:lastRenderedPageBreak/>
        <w:t>Conflicts of Interest</w:t>
      </w:r>
    </w:p>
    <w:p w:rsidR="00A75A4B" w:rsidRDefault="00A75A4B" w:rsidP="00A75A4B">
      <w:pPr>
        <w:spacing w:line="360" w:lineRule="auto"/>
        <w:rPr>
          <w:rFonts w:ascii="Arial" w:hAnsi="Arial" w:cs="Arial"/>
          <w:sz w:val="24"/>
          <w:szCs w:val="24"/>
        </w:rPr>
      </w:pPr>
      <w:r>
        <w:rPr>
          <w:rFonts w:ascii="Arial" w:hAnsi="Arial" w:cs="Arial"/>
          <w:sz w:val="24"/>
          <w:szCs w:val="24"/>
        </w:rPr>
        <w:t xml:space="preserve">The Chair reminded people of their responsibilities under conflict of interests. </w:t>
      </w:r>
    </w:p>
    <w:p w:rsidR="00952003" w:rsidRPr="001321AE" w:rsidRDefault="00523097" w:rsidP="00952003">
      <w:pPr>
        <w:pStyle w:val="ListParagraph"/>
        <w:numPr>
          <w:ilvl w:val="0"/>
          <w:numId w:val="32"/>
        </w:numPr>
        <w:spacing w:line="360" w:lineRule="auto"/>
        <w:rPr>
          <w:rFonts w:ascii="Arial" w:hAnsi="Arial" w:cs="Arial"/>
          <w:sz w:val="24"/>
          <w:szCs w:val="24"/>
        </w:rPr>
      </w:pPr>
      <w:r>
        <w:rPr>
          <w:rFonts w:ascii="Arial" w:hAnsi="Arial" w:cs="Arial"/>
          <w:b/>
          <w:sz w:val="24"/>
          <w:szCs w:val="24"/>
        </w:rPr>
        <w:t>Peace IV Update</w:t>
      </w:r>
    </w:p>
    <w:p w:rsidR="005B4E19" w:rsidRDefault="000912D0" w:rsidP="00523097">
      <w:pPr>
        <w:spacing w:line="360" w:lineRule="auto"/>
        <w:rPr>
          <w:rFonts w:ascii="Arial" w:hAnsi="Arial" w:cs="Arial"/>
          <w:sz w:val="24"/>
          <w:szCs w:val="24"/>
        </w:rPr>
      </w:pPr>
      <w:r w:rsidRPr="00B0387B">
        <w:rPr>
          <w:rFonts w:ascii="Arial" w:hAnsi="Arial" w:cs="Arial"/>
          <w:sz w:val="24"/>
          <w:szCs w:val="24"/>
        </w:rPr>
        <w:t xml:space="preserve">Ms Jane Crudden gave an update on Peace IV. </w:t>
      </w:r>
      <w:r w:rsidR="00523097">
        <w:rPr>
          <w:rFonts w:ascii="Arial" w:hAnsi="Arial" w:cs="Arial"/>
          <w:sz w:val="24"/>
          <w:szCs w:val="24"/>
        </w:rPr>
        <w:t xml:space="preserve">Out of the six applications which were sent on to SEUPB four have been confirmed as eligible. </w:t>
      </w:r>
    </w:p>
    <w:p w:rsidR="00F47EDD" w:rsidRDefault="005B4E19" w:rsidP="00FC2AED">
      <w:pPr>
        <w:rPr>
          <w:rFonts w:ascii="Arial" w:hAnsi="Arial" w:cs="Arial"/>
          <w:sz w:val="24"/>
          <w:szCs w:val="24"/>
        </w:rPr>
      </w:pPr>
      <w:proofErr w:type="gramStart"/>
      <w:r>
        <w:rPr>
          <w:rFonts w:ascii="Arial" w:hAnsi="Arial" w:cs="Arial"/>
          <w:sz w:val="24"/>
          <w:szCs w:val="24"/>
        </w:rPr>
        <w:t xml:space="preserve">1. Killeshandra Community Council </w:t>
      </w:r>
      <w:r w:rsidRPr="005B4E19">
        <w:rPr>
          <w:rFonts w:ascii="Arial" w:hAnsi="Arial" w:cs="Arial"/>
        </w:rPr>
        <w:t>(€15,430</w:t>
      </w:r>
      <w:r w:rsidRPr="005B4E19">
        <w:rPr>
          <w:rFonts w:ascii="Arial" w:hAnsi="Arial" w:cs="Arial"/>
          <w:color w:val="1F497D"/>
          <w:sz w:val="24"/>
          <w:szCs w:val="24"/>
        </w:rPr>
        <w:t>)</w:t>
      </w:r>
      <w:r w:rsidRPr="005B4E19">
        <w:rPr>
          <w:rFonts w:ascii="Arial" w:hAnsi="Arial" w:cs="Arial"/>
          <w:sz w:val="24"/>
          <w:szCs w:val="24"/>
        </w:rPr>
        <w:t>.</w:t>
      </w:r>
      <w:proofErr w:type="gramEnd"/>
      <w:r>
        <w:rPr>
          <w:rFonts w:ascii="Arial" w:hAnsi="Arial" w:cs="Arial"/>
          <w:sz w:val="24"/>
          <w:szCs w:val="24"/>
        </w:rPr>
        <w:t xml:space="preserve"> </w:t>
      </w:r>
      <w:r w:rsidRPr="005B4E19">
        <w:rPr>
          <w:rFonts w:ascii="Arial" w:hAnsi="Arial" w:cs="Arial"/>
          <w:sz w:val="24"/>
          <w:szCs w:val="24"/>
        </w:rPr>
        <w:t xml:space="preserve">The proposed location at </w:t>
      </w:r>
      <w:proofErr w:type="spellStart"/>
      <w:r w:rsidRPr="005B4E19">
        <w:rPr>
          <w:rFonts w:ascii="Arial" w:hAnsi="Arial" w:cs="Arial"/>
          <w:sz w:val="24"/>
          <w:szCs w:val="24"/>
        </w:rPr>
        <w:t>Rath</w:t>
      </w:r>
      <w:proofErr w:type="spellEnd"/>
      <w:r w:rsidRPr="005B4E19">
        <w:rPr>
          <w:rFonts w:ascii="Arial" w:hAnsi="Arial" w:cs="Arial"/>
          <w:sz w:val="24"/>
          <w:szCs w:val="24"/>
        </w:rPr>
        <w:t xml:space="preserve"> church graveyard is not suitable for the monument.  A new suitable location is to be lo</w:t>
      </w:r>
      <w:r>
        <w:rPr>
          <w:rFonts w:ascii="Arial" w:hAnsi="Arial" w:cs="Arial"/>
          <w:sz w:val="24"/>
          <w:szCs w:val="24"/>
        </w:rPr>
        <w:t>cated and agreed prior to the Letter</w:t>
      </w:r>
      <w:r w:rsidR="00F47EDD">
        <w:rPr>
          <w:rFonts w:ascii="Arial" w:hAnsi="Arial" w:cs="Arial"/>
          <w:sz w:val="24"/>
          <w:szCs w:val="24"/>
        </w:rPr>
        <w:t xml:space="preserve"> of</w:t>
      </w:r>
      <w:r>
        <w:rPr>
          <w:rFonts w:ascii="Arial" w:hAnsi="Arial" w:cs="Arial"/>
          <w:sz w:val="24"/>
          <w:szCs w:val="24"/>
        </w:rPr>
        <w:t xml:space="preserve"> </w:t>
      </w:r>
      <w:r w:rsidRPr="005B4E19">
        <w:rPr>
          <w:rFonts w:ascii="Arial" w:hAnsi="Arial" w:cs="Arial"/>
          <w:sz w:val="24"/>
          <w:szCs w:val="24"/>
        </w:rPr>
        <w:t>O</w:t>
      </w:r>
      <w:r>
        <w:rPr>
          <w:rFonts w:ascii="Arial" w:hAnsi="Arial" w:cs="Arial"/>
          <w:sz w:val="24"/>
          <w:szCs w:val="24"/>
        </w:rPr>
        <w:t>ffer (LOO)</w:t>
      </w:r>
      <w:r w:rsidRPr="005B4E19">
        <w:rPr>
          <w:rFonts w:ascii="Arial" w:hAnsi="Arial" w:cs="Arial"/>
          <w:sz w:val="24"/>
          <w:szCs w:val="24"/>
        </w:rPr>
        <w:t xml:space="preserve"> being issued.</w:t>
      </w:r>
    </w:p>
    <w:p w:rsidR="00F47EDD" w:rsidRDefault="005B4E19" w:rsidP="00FC2AED">
      <w:pPr>
        <w:rPr>
          <w:rFonts w:ascii="Arial" w:hAnsi="Arial" w:cs="Arial"/>
          <w:sz w:val="24"/>
          <w:szCs w:val="24"/>
        </w:rPr>
      </w:pPr>
      <w:proofErr w:type="gramStart"/>
      <w:r>
        <w:rPr>
          <w:rFonts w:ascii="Arial" w:hAnsi="Arial" w:cs="Arial"/>
          <w:sz w:val="24"/>
          <w:szCs w:val="24"/>
        </w:rPr>
        <w:t xml:space="preserve">2. </w:t>
      </w:r>
      <w:proofErr w:type="spellStart"/>
      <w:r w:rsidRPr="000014C3">
        <w:rPr>
          <w:rFonts w:ascii="Arial" w:hAnsi="Arial" w:cs="Arial"/>
          <w:sz w:val="24"/>
          <w:szCs w:val="24"/>
        </w:rPr>
        <w:t>Drumgoon</w:t>
      </w:r>
      <w:proofErr w:type="spellEnd"/>
      <w:r w:rsidRPr="000014C3">
        <w:rPr>
          <w:rFonts w:ascii="Arial" w:hAnsi="Arial" w:cs="Arial"/>
          <w:sz w:val="24"/>
          <w:szCs w:val="24"/>
        </w:rPr>
        <w:t xml:space="preserve"> Hill Graveyard Maintenance</w:t>
      </w:r>
      <w:r>
        <w:rPr>
          <w:rFonts w:ascii="Arial" w:hAnsi="Arial" w:cs="Arial"/>
          <w:sz w:val="24"/>
          <w:szCs w:val="24"/>
        </w:rPr>
        <w:t xml:space="preserve"> </w:t>
      </w:r>
      <w:r w:rsidRPr="005B4E19">
        <w:rPr>
          <w:rFonts w:ascii="Arial" w:hAnsi="Arial" w:cs="Arial"/>
          <w:sz w:val="24"/>
          <w:szCs w:val="24"/>
        </w:rPr>
        <w:t>(</w:t>
      </w:r>
      <w:r w:rsidRPr="005B4E19">
        <w:rPr>
          <w:rFonts w:ascii="Arial" w:hAnsi="Arial" w:cs="Arial"/>
        </w:rPr>
        <w:t>€72,438</w:t>
      </w:r>
      <w:r>
        <w:rPr>
          <w:color w:val="1F497D"/>
        </w:rPr>
        <w:t>)</w:t>
      </w:r>
      <w:r>
        <w:rPr>
          <w:rFonts w:ascii="Arial" w:hAnsi="Arial" w:cs="Arial"/>
          <w:sz w:val="24"/>
          <w:szCs w:val="24"/>
        </w:rPr>
        <w:t>.</w:t>
      </w:r>
      <w:proofErr w:type="gramEnd"/>
      <w:r>
        <w:rPr>
          <w:rFonts w:ascii="Arial" w:hAnsi="Arial" w:cs="Arial"/>
          <w:sz w:val="24"/>
          <w:szCs w:val="24"/>
        </w:rPr>
        <w:t xml:space="preserve"> </w:t>
      </w:r>
      <w:r w:rsidRPr="005B4E19">
        <w:rPr>
          <w:rFonts w:ascii="Arial" w:hAnsi="Arial" w:cs="Arial"/>
          <w:sz w:val="24"/>
          <w:szCs w:val="24"/>
        </w:rPr>
        <w:t>Procurement for Queens University will have to be approved by</w:t>
      </w:r>
      <w:r>
        <w:rPr>
          <w:rFonts w:ascii="Arial" w:hAnsi="Arial" w:cs="Arial"/>
          <w:sz w:val="24"/>
          <w:szCs w:val="24"/>
        </w:rPr>
        <w:t xml:space="preserve"> SEUPB prior to CCC issuing a LO</w:t>
      </w:r>
      <w:r w:rsidRPr="005B4E19">
        <w:rPr>
          <w:rFonts w:ascii="Arial" w:hAnsi="Arial" w:cs="Arial"/>
          <w:sz w:val="24"/>
          <w:szCs w:val="24"/>
        </w:rPr>
        <w:t>O.</w:t>
      </w:r>
    </w:p>
    <w:p w:rsidR="00F47EDD" w:rsidRDefault="005B4E19" w:rsidP="00FC2AED">
      <w:pPr>
        <w:rPr>
          <w:rFonts w:ascii="Arial" w:hAnsi="Arial" w:cs="Arial"/>
          <w:sz w:val="24"/>
          <w:szCs w:val="24"/>
        </w:rPr>
      </w:pPr>
      <w:proofErr w:type="gramStart"/>
      <w:r>
        <w:rPr>
          <w:rFonts w:ascii="Arial" w:hAnsi="Arial" w:cs="Arial"/>
          <w:sz w:val="24"/>
          <w:szCs w:val="24"/>
        </w:rPr>
        <w:t xml:space="preserve">3. </w:t>
      </w:r>
      <w:r w:rsidRPr="005B4E19">
        <w:rPr>
          <w:rFonts w:ascii="Arial" w:hAnsi="Arial" w:cs="Arial"/>
          <w:sz w:val="24"/>
          <w:szCs w:val="24"/>
        </w:rPr>
        <w:t>County Cavan Cricket Club</w:t>
      </w:r>
      <w:r>
        <w:rPr>
          <w:rFonts w:ascii="Arial" w:hAnsi="Arial" w:cs="Arial"/>
          <w:sz w:val="24"/>
          <w:szCs w:val="24"/>
        </w:rPr>
        <w:t xml:space="preserve"> </w:t>
      </w:r>
      <w:r w:rsidRPr="005B4E19">
        <w:rPr>
          <w:rFonts w:ascii="Arial" w:hAnsi="Arial" w:cs="Arial"/>
        </w:rPr>
        <w:t>(€10,015).</w:t>
      </w:r>
      <w:proofErr w:type="gramEnd"/>
      <w:r w:rsidRPr="005B4E19">
        <w:rPr>
          <w:rFonts w:ascii="Arial" w:hAnsi="Arial" w:cs="Arial"/>
          <w:sz w:val="24"/>
          <w:szCs w:val="24"/>
        </w:rPr>
        <w:t xml:space="preserve"> It is recommended for the Cavan Cricket </w:t>
      </w:r>
      <w:r w:rsidR="00F47EDD">
        <w:rPr>
          <w:rFonts w:ascii="Arial" w:hAnsi="Arial" w:cs="Arial"/>
          <w:sz w:val="24"/>
          <w:szCs w:val="24"/>
        </w:rPr>
        <w:t>C</w:t>
      </w:r>
      <w:r w:rsidRPr="005B4E19">
        <w:rPr>
          <w:rFonts w:ascii="Arial" w:hAnsi="Arial" w:cs="Arial"/>
          <w:sz w:val="24"/>
          <w:szCs w:val="24"/>
        </w:rPr>
        <w:t>lub project, that a cross-community engagement target is agreed at the outset of the project.</w:t>
      </w:r>
    </w:p>
    <w:p w:rsidR="005B4E19" w:rsidRDefault="005B4E19" w:rsidP="00FC2AED">
      <w:pPr>
        <w:rPr>
          <w:rFonts w:ascii="Arial" w:hAnsi="Arial" w:cs="Arial"/>
          <w:sz w:val="24"/>
          <w:szCs w:val="24"/>
        </w:rPr>
      </w:pPr>
      <w:proofErr w:type="gramStart"/>
      <w:r>
        <w:rPr>
          <w:rFonts w:ascii="Arial" w:hAnsi="Arial" w:cs="Arial"/>
          <w:sz w:val="24"/>
          <w:szCs w:val="24"/>
        </w:rPr>
        <w:t xml:space="preserve">4. </w:t>
      </w:r>
      <w:proofErr w:type="spellStart"/>
      <w:r>
        <w:rPr>
          <w:rFonts w:ascii="Arial" w:hAnsi="Arial" w:cs="Arial"/>
          <w:sz w:val="24"/>
          <w:szCs w:val="24"/>
        </w:rPr>
        <w:t>Killinkere</w:t>
      </w:r>
      <w:proofErr w:type="spellEnd"/>
      <w:r>
        <w:rPr>
          <w:rFonts w:ascii="Arial" w:hAnsi="Arial" w:cs="Arial"/>
          <w:sz w:val="24"/>
          <w:szCs w:val="24"/>
        </w:rPr>
        <w:t xml:space="preserve"> Gaelic Football C</w:t>
      </w:r>
      <w:r w:rsidRPr="005B4E19">
        <w:rPr>
          <w:rFonts w:ascii="Arial" w:hAnsi="Arial" w:cs="Arial"/>
          <w:sz w:val="24"/>
          <w:szCs w:val="24"/>
        </w:rPr>
        <w:t>lub</w:t>
      </w:r>
      <w:r>
        <w:rPr>
          <w:rFonts w:ascii="Arial" w:hAnsi="Arial" w:cs="Arial"/>
          <w:sz w:val="24"/>
          <w:szCs w:val="24"/>
        </w:rPr>
        <w:t xml:space="preserve"> </w:t>
      </w:r>
      <w:r w:rsidRPr="00FC2AED">
        <w:rPr>
          <w:rFonts w:ascii="Arial" w:hAnsi="Arial" w:cs="Arial"/>
        </w:rPr>
        <w:t>(€22,100</w:t>
      </w:r>
      <w:r>
        <w:rPr>
          <w:color w:val="1F497D"/>
        </w:rPr>
        <w:t>)</w:t>
      </w:r>
      <w:r w:rsidRPr="005B4E19">
        <w:rPr>
          <w:rFonts w:ascii="Arial" w:hAnsi="Arial" w:cs="Arial"/>
          <w:sz w:val="24"/>
          <w:szCs w:val="24"/>
        </w:rPr>
        <w:t>.</w:t>
      </w:r>
      <w:proofErr w:type="gramEnd"/>
      <w:r w:rsidRPr="005B4E19">
        <w:rPr>
          <w:rFonts w:ascii="Arial" w:hAnsi="Arial" w:cs="Arial"/>
          <w:sz w:val="24"/>
          <w:szCs w:val="24"/>
        </w:rPr>
        <w:t xml:space="preserve"> Phase 2 of this proposal will be extended to ensure all participants engage for the minimum 26 hours contact time. </w:t>
      </w:r>
    </w:p>
    <w:p w:rsidR="00523097" w:rsidRDefault="00F47EDD" w:rsidP="00523097">
      <w:pPr>
        <w:spacing w:line="360" w:lineRule="auto"/>
        <w:rPr>
          <w:rFonts w:ascii="Arial" w:hAnsi="Arial" w:cs="Arial"/>
          <w:sz w:val="24"/>
          <w:szCs w:val="24"/>
        </w:rPr>
      </w:pPr>
      <w:r>
        <w:rPr>
          <w:rFonts w:ascii="Arial" w:hAnsi="Arial" w:cs="Arial"/>
          <w:sz w:val="24"/>
          <w:szCs w:val="24"/>
        </w:rPr>
        <w:t>A L</w:t>
      </w:r>
      <w:r w:rsidR="00523097">
        <w:rPr>
          <w:rFonts w:ascii="Arial" w:hAnsi="Arial" w:cs="Arial"/>
          <w:sz w:val="24"/>
          <w:szCs w:val="24"/>
        </w:rPr>
        <w:t xml:space="preserve">etter of </w:t>
      </w:r>
      <w:r>
        <w:rPr>
          <w:rFonts w:ascii="Arial" w:hAnsi="Arial" w:cs="Arial"/>
          <w:sz w:val="24"/>
          <w:szCs w:val="24"/>
        </w:rPr>
        <w:t>O</w:t>
      </w:r>
      <w:r w:rsidR="00523097">
        <w:rPr>
          <w:rFonts w:ascii="Arial" w:hAnsi="Arial" w:cs="Arial"/>
          <w:sz w:val="24"/>
          <w:szCs w:val="24"/>
        </w:rPr>
        <w:t>ffer will issue</w:t>
      </w:r>
      <w:r w:rsidR="005B4E19">
        <w:rPr>
          <w:rFonts w:ascii="Arial" w:hAnsi="Arial" w:cs="Arial"/>
          <w:sz w:val="24"/>
          <w:szCs w:val="24"/>
        </w:rPr>
        <w:t xml:space="preserve"> shortly</w:t>
      </w:r>
      <w:r w:rsidR="00523097">
        <w:rPr>
          <w:rFonts w:ascii="Arial" w:hAnsi="Arial" w:cs="Arial"/>
          <w:sz w:val="24"/>
          <w:szCs w:val="24"/>
        </w:rPr>
        <w:t xml:space="preserve"> to th</w:t>
      </w:r>
      <w:r w:rsidR="000014C3">
        <w:rPr>
          <w:rFonts w:ascii="Arial" w:hAnsi="Arial" w:cs="Arial"/>
          <w:sz w:val="24"/>
          <w:szCs w:val="24"/>
        </w:rPr>
        <w:t>e</w:t>
      </w:r>
      <w:r w:rsidR="00523097">
        <w:rPr>
          <w:rFonts w:ascii="Arial" w:hAnsi="Arial" w:cs="Arial"/>
          <w:sz w:val="24"/>
          <w:szCs w:val="24"/>
        </w:rPr>
        <w:t>se four applicants</w:t>
      </w:r>
      <w:r w:rsidR="005B4E19">
        <w:rPr>
          <w:rFonts w:ascii="Arial" w:hAnsi="Arial" w:cs="Arial"/>
          <w:sz w:val="24"/>
          <w:szCs w:val="24"/>
        </w:rPr>
        <w:t xml:space="preserve">. </w:t>
      </w:r>
      <w:r w:rsidR="00523097">
        <w:rPr>
          <w:rFonts w:ascii="Arial" w:hAnsi="Arial" w:cs="Arial"/>
          <w:sz w:val="24"/>
          <w:szCs w:val="24"/>
        </w:rPr>
        <w:t xml:space="preserve">Minor information has been requested for the other two applicants. It is hoped to have these approved for the next LCDC meeting. </w:t>
      </w:r>
      <w:r w:rsidR="00560E29">
        <w:rPr>
          <w:rFonts w:ascii="Arial" w:hAnsi="Arial" w:cs="Arial"/>
          <w:sz w:val="24"/>
          <w:szCs w:val="24"/>
        </w:rPr>
        <w:t xml:space="preserve">18 further applications have been received which need to be assessed by the assessment committee. </w:t>
      </w:r>
      <w:r w:rsidR="00DE5D15">
        <w:rPr>
          <w:rFonts w:ascii="Arial" w:hAnsi="Arial" w:cs="Arial"/>
          <w:sz w:val="24"/>
          <w:szCs w:val="24"/>
        </w:rPr>
        <w:t>T</w:t>
      </w:r>
      <w:r w:rsidR="00560E29">
        <w:rPr>
          <w:rFonts w:ascii="Arial" w:hAnsi="Arial" w:cs="Arial"/>
          <w:sz w:val="24"/>
          <w:szCs w:val="24"/>
        </w:rPr>
        <w:t>hese assessments</w:t>
      </w:r>
      <w:r w:rsidR="00DE5D15">
        <w:rPr>
          <w:rFonts w:ascii="Arial" w:hAnsi="Arial" w:cs="Arial"/>
          <w:sz w:val="24"/>
          <w:szCs w:val="24"/>
        </w:rPr>
        <w:t xml:space="preserve"> will be discussed at </w:t>
      </w:r>
      <w:r w:rsidR="00560E29">
        <w:rPr>
          <w:rFonts w:ascii="Arial" w:hAnsi="Arial" w:cs="Arial"/>
          <w:sz w:val="24"/>
          <w:szCs w:val="24"/>
        </w:rPr>
        <w:t xml:space="preserve">the next LCDC meeting. </w:t>
      </w:r>
    </w:p>
    <w:p w:rsidR="002E338B" w:rsidRPr="002E338B" w:rsidRDefault="002E338B" w:rsidP="002E338B">
      <w:pPr>
        <w:spacing w:line="360" w:lineRule="auto"/>
        <w:rPr>
          <w:rFonts w:ascii="Arial" w:hAnsi="Arial" w:cs="Arial"/>
          <w:sz w:val="24"/>
          <w:szCs w:val="24"/>
          <w:u w:val="single"/>
        </w:rPr>
      </w:pPr>
      <w:proofErr w:type="spellStart"/>
      <w:r>
        <w:rPr>
          <w:rFonts w:ascii="Arial" w:hAnsi="Arial" w:cs="Arial"/>
          <w:sz w:val="24"/>
          <w:szCs w:val="24"/>
          <w:u w:val="single"/>
        </w:rPr>
        <w:t>Comhairle</w:t>
      </w:r>
      <w:proofErr w:type="spellEnd"/>
      <w:r>
        <w:rPr>
          <w:rFonts w:ascii="Arial" w:hAnsi="Arial" w:cs="Arial"/>
          <w:sz w:val="24"/>
          <w:szCs w:val="24"/>
          <w:u w:val="single"/>
        </w:rPr>
        <w:t xml:space="preserve"> </w:t>
      </w:r>
      <w:proofErr w:type="spellStart"/>
      <w:r>
        <w:rPr>
          <w:rFonts w:ascii="Arial" w:hAnsi="Arial" w:cs="Arial"/>
          <w:sz w:val="24"/>
          <w:szCs w:val="24"/>
          <w:u w:val="single"/>
        </w:rPr>
        <w:t>na</w:t>
      </w:r>
      <w:proofErr w:type="spellEnd"/>
      <w:r>
        <w:rPr>
          <w:rFonts w:ascii="Arial" w:hAnsi="Arial" w:cs="Arial"/>
          <w:sz w:val="24"/>
          <w:szCs w:val="24"/>
          <w:u w:val="single"/>
        </w:rPr>
        <w:t xml:space="preserve"> </w:t>
      </w:r>
      <w:proofErr w:type="spellStart"/>
      <w:r>
        <w:rPr>
          <w:rFonts w:ascii="Arial" w:hAnsi="Arial" w:cs="Arial"/>
          <w:sz w:val="24"/>
          <w:szCs w:val="24"/>
          <w:u w:val="single"/>
        </w:rPr>
        <w:t>nOg</w:t>
      </w:r>
      <w:proofErr w:type="spellEnd"/>
      <w:r>
        <w:rPr>
          <w:rFonts w:ascii="Arial" w:hAnsi="Arial" w:cs="Arial"/>
          <w:sz w:val="24"/>
          <w:szCs w:val="24"/>
          <w:u w:val="single"/>
        </w:rPr>
        <w:t xml:space="preserve"> Update</w:t>
      </w:r>
    </w:p>
    <w:p w:rsidR="007540EE" w:rsidRDefault="001E0FD1" w:rsidP="00523097">
      <w:pPr>
        <w:spacing w:line="360" w:lineRule="auto"/>
        <w:rPr>
          <w:rFonts w:ascii="Arial" w:hAnsi="Arial" w:cs="Arial"/>
          <w:sz w:val="24"/>
          <w:szCs w:val="24"/>
        </w:rPr>
      </w:pPr>
      <w:proofErr w:type="spellStart"/>
      <w:r>
        <w:rPr>
          <w:rFonts w:ascii="Arial" w:hAnsi="Arial" w:cs="Arial"/>
          <w:sz w:val="24"/>
          <w:szCs w:val="24"/>
        </w:rPr>
        <w:t>Comhairle</w:t>
      </w:r>
      <w:proofErr w:type="spellEnd"/>
      <w:r>
        <w:rPr>
          <w:rFonts w:ascii="Arial" w:hAnsi="Arial" w:cs="Arial"/>
          <w:sz w:val="24"/>
          <w:szCs w:val="24"/>
        </w:rPr>
        <w:t xml:space="preserv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nÓg</w:t>
      </w:r>
      <w:proofErr w:type="spellEnd"/>
      <w:r>
        <w:rPr>
          <w:rFonts w:ascii="Arial" w:hAnsi="Arial" w:cs="Arial"/>
          <w:sz w:val="24"/>
          <w:szCs w:val="24"/>
        </w:rPr>
        <w:t xml:space="preserve"> won an award for their Pop-Up </w:t>
      </w:r>
      <w:proofErr w:type="spellStart"/>
      <w:r>
        <w:rPr>
          <w:rFonts w:ascii="Arial" w:hAnsi="Arial" w:cs="Arial"/>
          <w:sz w:val="24"/>
          <w:szCs w:val="24"/>
        </w:rPr>
        <w:t>Gaeltacht</w:t>
      </w:r>
      <w:proofErr w:type="spellEnd"/>
      <w:r>
        <w:rPr>
          <w:rFonts w:ascii="Arial" w:hAnsi="Arial" w:cs="Arial"/>
          <w:sz w:val="24"/>
          <w:szCs w:val="24"/>
        </w:rPr>
        <w:t xml:space="preserve"> at the LAMA All-Ireland Community and Council </w:t>
      </w:r>
      <w:r w:rsidR="007540EE">
        <w:rPr>
          <w:rFonts w:ascii="Arial" w:hAnsi="Arial" w:cs="Arial"/>
          <w:sz w:val="24"/>
          <w:szCs w:val="24"/>
        </w:rPr>
        <w:t>Awards in February.</w:t>
      </w:r>
    </w:p>
    <w:p w:rsidR="001E0FD1" w:rsidRDefault="007540EE" w:rsidP="007540EE">
      <w:pPr>
        <w:pStyle w:val="ListParagraph"/>
        <w:numPr>
          <w:ilvl w:val="0"/>
          <w:numId w:val="32"/>
        </w:numPr>
        <w:spacing w:line="360" w:lineRule="auto"/>
        <w:rPr>
          <w:rFonts w:ascii="Arial" w:hAnsi="Arial" w:cs="Arial"/>
          <w:sz w:val="24"/>
          <w:szCs w:val="24"/>
        </w:rPr>
      </w:pPr>
      <w:r>
        <w:rPr>
          <w:rFonts w:ascii="Arial" w:hAnsi="Arial" w:cs="Arial"/>
          <w:b/>
          <w:sz w:val="24"/>
          <w:szCs w:val="24"/>
        </w:rPr>
        <w:t>Employability Services presentation</w:t>
      </w:r>
      <w:r w:rsidRPr="007540EE">
        <w:rPr>
          <w:rFonts w:ascii="Arial" w:hAnsi="Arial" w:cs="Arial"/>
          <w:sz w:val="24"/>
          <w:szCs w:val="24"/>
        </w:rPr>
        <w:t xml:space="preserve"> </w:t>
      </w:r>
    </w:p>
    <w:p w:rsidR="00A7489B" w:rsidRPr="00A7489B" w:rsidRDefault="00DE5D15" w:rsidP="002E338B">
      <w:pPr>
        <w:spacing w:afterLines="120" w:line="360" w:lineRule="auto"/>
        <w:rPr>
          <w:rFonts w:ascii="Arial" w:hAnsi="Arial" w:cs="Arial"/>
          <w:sz w:val="24"/>
          <w:szCs w:val="24"/>
          <w:lang w:val="en-IE"/>
        </w:rPr>
      </w:pPr>
      <w:r>
        <w:rPr>
          <w:rFonts w:ascii="Arial" w:hAnsi="Arial" w:cs="Arial"/>
          <w:sz w:val="24"/>
          <w:szCs w:val="24"/>
        </w:rPr>
        <w:t xml:space="preserve">Mr. </w:t>
      </w:r>
      <w:r w:rsidR="007540EE">
        <w:rPr>
          <w:rFonts w:ascii="Arial" w:hAnsi="Arial" w:cs="Arial"/>
          <w:sz w:val="24"/>
          <w:szCs w:val="24"/>
        </w:rPr>
        <w:t>Robert Wilson from Employability Services gave a presentation</w:t>
      </w:r>
      <w:r w:rsidR="00DB7699">
        <w:rPr>
          <w:rFonts w:ascii="Arial" w:hAnsi="Arial" w:cs="Arial"/>
          <w:sz w:val="24"/>
          <w:szCs w:val="24"/>
        </w:rPr>
        <w:t xml:space="preserve"> on the</w:t>
      </w:r>
      <w:r w:rsidR="00A82CC2">
        <w:rPr>
          <w:rFonts w:ascii="Arial" w:hAnsi="Arial" w:cs="Arial"/>
          <w:sz w:val="24"/>
          <w:szCs w:val="24"/>
        </w:rPr>
        <w:t xml:space="preserve">ir work. </w:t>
      </w:r>
      <w:r w:rsidR="00DB7699">
        <w:rPr>
          <w:rFonts w:ascii="Arial" w:hAnsi="Arial" w:cs="Arial"/>
          <w:sz w:val="24"/>
          <w:szCs w:val="24"/>
        </w:rPr>
        <w:t xml:space="preserve"> </w:t>
      </w:r>
      <w:r w:rsidR="00A82CC2" w:rsidRPr="00A82CC2">
        <w:rPr>
          <w:rFonts w:ascii="Arial" w:hAnsi="Arial" w:cs="Arial"/>
          <w:sz w:val="24"/>
          <w:szCs w:val="24"/>
          <w:lang w:val="en-US"/>
        </w:rPr>
        <w:t>Employability is a nationwide service that provides employment support for people with a health condition, injury, illness or disability and a recruitment advice service for the business community.</w:t>
      </w:r>
      <w:r>
        <w:rPr>
          <w:rFonts w:ascii="Arial" w:hAnsi="Arial" w:cs="Arial"/>
          <w:sz w:val="24"/>
          <w:szCs w:val="24"/>
          <w:lang w:val="en-US"/>
        </w:rPr>
        <w:t xml:space="preserve"> </w:t>
      </w:r>
      <w:r w:rsidR="00DB7699">
        <w:rPr>
          <w:rFonts w:ascii="Arial" w:hAnsi="Arial" w:cs="Arial"/>
          <w:sz w:val="24"/>
          <w:szCs w:val="24"/>
        </w:rPr>
        <w:t xml:space="preserve">They are funded by the Department of Employment Affairs and Social Protection. They are operating since 2013. </w:t>
      </w:r>
      <w:r w:rsidR="00A7489B">
        <w:rPr>
          <w:rFonts w:ascii="Arial" w:hAnsi="Arial" w:cs="Arial"/>
          <w:bCs/>
          <w:sz w:val="24"/>
          <w:szCs w:val="24"/>
          <w:lang w:val="en-US"/>
        </w:rPr>
        <w:t xml:space="preserve"> </w:t>
      </w:r>
    </w:p>
    <w:p w:rsidR="007540EE" w:rsidRDefault="00DB7699" w:rsidP="007540EE">
      <w:pPr>
        <w:spacing w:line="360" w:lineRule="auto"/>
        <w:rPr>
          <w:rFonts w:ascii="Arial" w:hAnsi="Arial" w:cs="Arial"/>
          <w:sz w:val="24"/>
          <w:szCs w:val="24"/>
        </w:rPr>
      </w:pPr>
      <w:r>
        <w:rPr>
          <w:rFonts w:ascii="Arial" w:hAnsi="Arial" w:cs="Arial"/>
          <w:sz w:val="24"/>
          <w:szCs w:val="24"/>
        </w:rPr>
        <w:lastRenderedPageBreak/>
        <w:t>They support people through the process of the job search</w:t>
      </w:r>
      <w:r w:rsidR="00DE5D15">
        <w:rPr>
          <w:rFonts w:ascii="Arial" w:hAnsi="Arial" w:cs="Arial"/>
          <w:sz w:val="24"/>
          <w:szCs w:val="24"/>
        </w:rPr>
        <w:t xml:space="preserve"> and c</w:t>
      </w:r>
      <w:r>
        <w:rPr>
          <w:rFonts w:ascii="Arial" w:hAnsi="Arial" w:cs="Arial"/>
          <w:sz w:val="24"/>
          <w:szCs w:val="24"/>
        </w:rPr>
        <w:t xml:space="preserve">an also help people back to </w:t>
      </w:r>
      <w:r w:rsidR="00A7489B">
        <w:rPr>
          <w:rFonts w:ascii="Arial" w:hAnsi="Arial" w:cs="Arial"/>
          <w:sz w:val="24"/>
          <w:szCs w:val="24"/>
        </w:rPr>
        <w:t xml:space="preserve">education. There are four facilitators </w:t>
      </w:r>
      <w:r w:rsidR="000C3BBF">
        <w:rPr>
          <w:rFonts w:ascii="Arial" w:hAnsi="Arial" w:cs="Arial"/>
          <w:sz w:val="24"/>
          <w:szCs w:val="24"/>
        </w:rPr>
        <w:t>assigned to</w:t>
      </w:r>
      <w:r w:rsidR="00A7489B">
        <w:rPr>
          <w:rFonts w:ascii="Arial" w:hAnsi="Arial" w:cs="Arial"/>
          <w:sz w:val="24"/>
          <w:szCs w:val="24"/>
        </w:rPr>
        <w:t xml:space="preserve"> County</w:t>
      </w:r>
      <w:r w:rsidR="00DE5D15">
        <w:rPr>
          <w:rFonts w:ascii="Arial" w:hAnsi="Arial" w:cs="Arial"/>
          <w:sz w:val="24"/>
          <w:szCs w:val="24"/>
        </w:rPr>
        <w:t xml:space="preserve"> Cavan</w:t>
      </w:r>
      <w:r w:rsidR="00A7489B">
        <w:rPr>
          <w:rFonts w:ascii="Arial" w:hAnsi="Arial" w:cs="Arial"/>
          <w:sz w:val="24"/>
          <w:szCs w:val="24"/>
        </w:rPr>
        <w:t xml:space="preserve">. There will potentially be a new team member in a few months. This will be a specialist job coach for people with severe mental health conditions. </w:t>
      </w:r>
    </w:p>
    <w:p w:rsidR="00DD1B59" w:rsidRDefault="00DE5D15" w:rsidP="007540EE">
      <w:pPr>
        <w:spacing w:line="360" w:lineRule="auto"/>
        <w:rPr>
          <w:rFonts w:ascii="Arial" w:hAnsi="Arial" w:cs="Arial"/>
          <w:sz w:val="24"/>
          <w:szCs w:val="24"/>
        </w:rPr>
      </w:pPr>
      <w:r>
        <w:rPr>
          <w:rFonts w:ascii="Arial" w:hAnsi="Arial" w:cs="Arial"/>
          <w:sz w:val="24"/>
          <w:szCs w:val="24"/>
        </w:rPr>
        <w:t xml:space="preserve">Mr </w:t>
      </w:r>
      <w:r w:rsidR="00DD1B59">
        <w:rPr>
          <w:rFonts w:ascii="Arial" w:hAnsi="Arial" w:cs="Arial"/>
          <w:sz w:val="24"/>
          <w:szCs w:val="24"/>
        </w:rPr>
        <w:t xml:space="preserve">Seamus McGrath </w:t>
      </w:r>
      <w:r>
        <w:rPr>
          <w:rFonts w:ascii="Arial" w:hAnsi="Arial" w:cs="Arial"/>
          <w:sz w:val="24"/>
          <w:szCs w:val="24"/>
        </w:rPr>
        <w:t>felt</w:t>
      </w:r>
      <w:r w:rsidR="00DD1B59">
        <w:rPr>
          <w:rFonts w:ascii="Arial" w:hAnsi="Arial" w:cs="Arial"/>
          <w:sz w:val="24"/>
          <w:szCs w:val="24"/>
        </w:rPr>
        <w:t xml:space="preserve"> that the problem</w:t>
      </w:r>
      <w:r>
        <w:rPr>
          <w:rFonts w:ascii="Arial" w:hAnsi="Arial" w:cs="Arial"/>
          <w:sz w:val="24"/>
          <w:szCs w:val="24"/>
        </w:rPr>
        <w:t xml:space="preserve"> with the service</w:t>
      </w:r>
      <w:r w:rsidR="00DD1B59">
        <w:rPr>
          <w:rFonts w:ascii="Arial" w:hAnsi="Arial" w:cs="Arial"/>
          <w:sz w:val="24"/>
          <w:szCs w:val="24"/>
        </w:rPr>
        <w:t xml:space="preserve"> is that employers are unaware </w:t>
      </w:r>
      <w:r>
        <w:rPr>
          <w:rFonts w:ascii="Arial" w:hAnsi="Arial" w:cs="Arial"/>
          <w:sz w:val="24"/>
          <w:szCs w:val="24"/>
        </w:rPr>
        <w:t>it exists</w:t>
      </w:r>
      <w:r w:rsidR="00DD1B59">
        <w:rPr>
          <w:rFonts w:ascii="Arial" w:hAnsi="Arial" w:cs="Arial"/>
          <w:sz w:val="24"/>
          <w:szCs w:val="24"/>
        </w:rPr>
        <w:t>.</w:t>
      </w:r>
    </w:p>
    <w:p w:rsidR="00DD1B59" w:rsidRDefault="00DE5D15" w:rsidP="007540EE">
      <w:pPr>
        <w:spacing w:line="360" w:lineRule="auto"/>
        <w:rPr>
          <w:rFonts w:ascii="Arial" w:hAnsi="Arial" w:cs="Arial"/>
          <w:sz w:val="24"/>
          <w:szCs w:val="24"/>
        </w:rPr>
      </w:pPr>
      <w:r>
        <w:rPr>
          <w:rFonts w:ascii="Arial" w:hAnsi="Arial" w:cs="Arial"/>
          <w:sz w:val="24"/>
          <w:szCs w:val="24"/>
        </w:rPr>
        <w:t xml:space="preserve">Ms </w:t>
      </w:r>
      <w:r w:rsidR="00DD1B59">
        <w:rPr>
          <w:rFonts w:ascii="Arial" w:hAnsi="Arial" w:cs="Arial"/>
          <w:sz w:val="24"/>
          <w:szCs w:val="24"/>
        </w:rPr>
        <w:t>Carmel</w:t>
      </w:r>
      <w:r>
        <w:rPr>
          <w:rFonts w:ascii="Arial" w:hAnsi="Arial" w:cs="Arial"/>
          <w:sz w:val="24"/>
          <w:szCs w:val="24"/>
        </w:rPr>
        <w:t xml:space="preserve"> Denning</w:t>
      </w:r>
      <w:r w:rsidR="00DD1B59">
        <w:rPr>
          <w:rFonts w:ascii="Arial" w:hAnsi="Arial" w:cs="Arial"/>
          <w:sz w:val="24"/>
          <w:szCs w:val="24"/>
        </w:rPr>
        <w:t xml:space="preserve"> spoke about DSP</w:t>
      </w:r>
      <w:r>
        <w:rPr>
          <w:rFonts w:ascii="Arial" w:hAnsi="Arial" w:cs="Arial"/>
          <w:sz w:val="24"/>
          <w:szCs w:val="24"/>
        </w:rPr>
        <w:t xml:space="preserve"> and that t</w:t>
      </w:r>
      <w:r w:rsidR="00DD1B59">
        <w:rPr>
          <w:rFonts w:ascii="Arial" w:hAnsi="Arial" w:cs="Arial"/>
          <w:sz w:val="24"/>
          <w:szCs w:val="24"/>
        </w:rPr>
        <w:t>hey have an employer liaison person</w:t>
      </w:r>
      <w:r>
        <w:rPr>
          <w:rFonts w:ascii="Arial" w:hAnsi="Arial" w:cs="Arial"/>
          <w:sz w:val="24"/>
          <w:szCs w:val="24"/>
        </w:rPr>
        <w:t xml:space="preserve"> who</w:t>
      </w:r>
      <w:r w:rsidR="00DD1B59">
        <w:rPr>
          <w:rFonts w:ascii="Arial" w:hAnsi="Arial" w:cs="Arial"/>
          <w:sz w:val="24"/>
          <w:szCs w:val="24"/>
        </w:rPr>
        <w:t xml:space="preserve"> </w:t>
      </w:r>
      <w:r>
        <w:rPr>
          <w:rFonts w:ascii="Arial" w:hAnsi="Arial" w:cs="Arial"/>
          <w:sz w:val="24"/>
          <w:szCs w:val="24"/>
        </w:rPr>
        <w:t>p</w:t>
      </w:r>
      <w:r w:rsidR="00DD1B59">
        <w:rPr>
          <w:rFonts w:ascii="Arial" w:hAnsi="Arial" w:cs="Arial"/>
          <w:sz w:val="24"/>
          <w:szCs w:val="24"/>
        </w:rPr>
        <w:t>romote</w:t>
      </w:r>
      <w:r>
        <w:rPr>
          <w:rFonts w:ascii="Arial" w:hAnsi="Arial" w:cs="Arial"/>
          <w:sz w:val="24"/>
          <w:szCs w:val="24"/>
        </w:rPr>
        <w:t>s the</w:t>
      </w:r>
      <w:r w:rsidR="00DD1B59">
        <w:rPr>
          <w:rFonts w:ascii="Arial" w:hAnsi="Arial" w:cs="Arial"/>
          <w:sz w:val="24"/>
          <w:szCs w:val="24"/>
        </w:rPr>
        <w:t xml:space="preserve"> employability service. Jobseekers are </w:t>
      </w:r>
      <w:r w:rsidR="00FC2AED">
        <w:rPr>
          <w:rFonts w:ascii="Arial" w:hAnsi="Arial" w:cs="Arial"/>
          <w:sz w:val="24"/>
          <w:szCs w:val="24"/>
        </w:rPr>
        <w:t xml:space="preserve">also </w:t>
      </w:r>
      <w:r w:rsidR="00DD1B59">
        <w:rPr>
          <w:rFonts w:ascii="Arial" w:hAnsi="Arial" w:cs="Arial"/>
          <w:sz w:val="24"/>
          <w:szCs w:val="24"/>
        </w:rPr>
        <w:t xml:space="preserve">referred to employability. </w:t>
      </w:r>
      <w:r>
        <w:rPr>
          <w:rFonts w:ascii="Arial" w:hAnsi="Arial" w:cs="Arial"/>
          <w:sz w:val="24"/>
          <w:szCs w:val="24"/>
        </w:rPr>
        <w:t>There is a n</w:t>
      </w:r>
      <w:r w:rsidR="00DD1B59">
        <w:rPr>
          <w:rFonts w:ascii="Arial" w:hAnsi="Arial" w:cs="Arial"/>
          <w:sz w:val="24"/>
          <w:szCs w:val="24"/>
        </w:rPr>
        <w:t>eed to work</w:t>
      </w:r>
      <w:r>
        <w:rPr>
          <w:rFonts w:ascii="Arial" w:hAnsi="Arial" w:cs="Arial"/>
          <w:sz w:val="24"/>
          <w:szCs w:val="24"/>
        </w:rPr>
        <w:t xml:space="preserve"> more</w:t>
      </w:r>
      <w:r w:rsidR="00DD1B59">
        <w:rPr>
          <w:rFonts w:ascii="Arial" w:hAnsi="Arial" w:cs="Arial"/>
          <w:sz w:val="24"/>
          <w:szCs w:val="24"/>
        </w:rPr>
        <w:t xml:space="preserve"> with HR Managers. </w:t>
      </w:r>
    </w:p>
    <w:p w:rsidR="000C3BBF" w:rsidRDefault="000C3BBF" w:rsidP="000C3BBF">
      <w:pPr>
        <w:spacing w:line="360" w:lineRule="auto"/>
        <w:rPr>
          <w:rFonts w:ascii="Arial" w:hAnsi="Arial" w:cs="Arial"/>
          <w:sz w:val="24"/>
          <w:szCs w:val="24"/>
        </w:rPr>
      </w:pPr>
      <w:r>
        <w:rPr>
          <w:rFonts w:ascii="Arial" w:hAnsi="Arial" w:cs="Arial"/>
          <w:sz w:val="24"/>
          <w:szCs w:val="24"/>
        </w:rPr>
        <w:t xml:space="preserve">Mr Robert Wilson confirmed that Employability Services also link in with the ETB. If employers are looking for a particular skill Employability Services try to </w:t>
      </w:r>
      <w:proofErr w:type="spellStart"/>
      <w:r>
        <w:rPr>
          <w:rFonts w:ascii="Arial" w:hAnsi="Arial" w:cs="Arial"/>
          <w:sz w:val="24"/>
          <w:szCs w:val="24"/>
        </w:rPr>
        <w:t>upskill</w:t>
      </w:r>
      <w:proofErr w:type="spellEnd"/>
      <w:r>
        <w:rPr>
          <w:rFonts w:ascii="Arial" w:hAnsi="Arial" w:cs="Arial"/>
          <w:sz w:val="24"/>
          <w:szCs w:val="24"/>
        </w:rPr>
        <w:t xml:space="preserve"> clients to fit the needs.  </w:t>
      </w:r>
    </w:p>
    <w:p w:rsidR="000C3BBF" w:rsidRPr="00DD1B59" w:rsidRDefault="00DE5D15" w:rsidP="000C3BBF">
      <w:pPr>
        <w:spacing w:line="360" w:lineRule="auto"/>
        <w:rPr>
          <w:rFonts w:ascii="Arial" w:hAnsi="Arial" w:cs="Arial"/>
          <w:sz w:val="24"/>
          <w:szCs w:val="24"/>
        </w:rPr>
      </w:pPr>
      <w:r>
        <w:rPr>
          <w:rFonts w:ascii="Arial" w:hAnsi="Arial" w:cs="Arial"/>
          <w:sz w:val="24"/>
          <w:szCs w:val="24"/>
        </w:rPr>
        <w:t xml:space="preserve">Ms </w:t>
      </w:r>
      <w:r w:rsidR="00DD1B59">
        <w:rPr>
          <w:rFonts w:ascii="Arial" w:hAnsi="Arial" w:cs="Arial"/>
          <w:sz w:val="24"/>
          <w:szCs w:val="24"/>
        </w:rPr>
        <w:t>Marcella</w:t>
      </w:r>
      <w:r>
        <w:rPr>
          <w:rFonts w:ascii="Arial" w:hAnsi="Arial" w:cs="Arial"/>
          <w:sz w:val="24"/>
          <w:szCs w:val="24"/>
        </w:rPr>
        <w:t xml:space="preserve"> Rudden</w:t>
      </w:r>
      <w:r w:rsidR="00DD1B59">
        <w:rPr>
          <w:rFonts w:ascii="Arial" w:hAnsi="Arial" w:cs="Arial"/>
          <w:sz w:val="24"/>
          <w:szCs w:val="24"/>
        </w:rPr>
        <w:t xml:space="preserve"> suggested </w:t>
      </w:r>
      <w:r w:rsidR="000C3BBF">
        <w:rPr>
          <w:rFonts w:ascii="Arial" w:hAnsi="Arial" w:cs="Arial"/>
          <w:sz w:val="24"/>
          <w:szCs w:val="24"/>
        </w:rPr>
        <w:t>linking in with e</w:t>
      </w:r>
      <w:r w:rsidR="00DD1B59">
        <w:rPr>
          <w:rFonts w:ascii="Arial" w:hAnsi="Arial" w:cs="Arial"/>
          <w:sz w:val="24"/>
          <w:szCs w:val="24"/>
        </w:rPr>
        <w:t>mployers who have u</w:t>
      </w:r>
      <w:r w:rsidR="000C3BBF">
        <w:rPr>
          <w:rFonts w:ascii="Arial" w:hAnsi="Arial" w:cs="Arial"/>
          <w:sz w:val="24"/>
          <w:szCs w:val="24"/>
        </w:rPr>
        <w:t xml:space="preserve">sed the service and having them as ambassadors </w:t>
      </w:r>
      <w:r w:rsidR="00DD1B59">
        <w:rPr>
          <w:rFonts w:ascii="Arial" w:hAnsi="Arial" w:cs="Arial"/>
          <w:sz w:val="24"/>
          <w:szCs w:val="24"/>
        </w:rPr>
        <w:t>f</w:t>
      </w:r>
      <w:r w:rsidR="000C3BBF">
        <w:rPr>
          <w:rFonts w:ascii="Arial" w:hAnsi="Arial" w:cs="Arial"/>
          <w:sz w:val="24"/>
          <w:szCs w:val="24"/>
        </w:rPr>
        <w:t>or</w:t>
      </w:r>
      <w:r w:rsidR="00DD1B59">
        <w:rPr>
          <w:rFonts w:ascii="Arial" w:hAnsi="Arial" w:cs="Arial"/>
          <w:sz w:val="24"/>
          <w:szCs w:val="24"/>
        </w:rPr>
        <w:t xml:space="preserve"> the programme. </w:t>
      </w:r>
      <w:r w:rsidR="005236D2">
        <w:rPr>
          <w:rFonts w:ascii="Arial" w:hAnsi="Arial" w:cs="Arial"/>
          <w:sz w:val="24"/>
          <w:szCs w:val="24"/>
        </w:rPr>
        <w:t>Ms Rudden felt</w:t>
      </w:r>
      <w:r w:rsidR="000C3BBF">
        <w:rPr>
          <w:rFonts w:ascii="Arial" w:hAnsi="Arial" w:cs="Arial"/>
          <w:sz w:val="24"/>
          <w:szCs w:val="24"/>
        </w:rPr>
        <w:t xml:space="preserve"> that employers would need one to one induction training when matching </w:t>
      </w:r>
      <w:r w:rsidR="00FC2AED">
        <w:rPr>
          <w:rFonts w:ascii="Arial" w:hAnsi="Arial" w:cs="Arial"/>
          <w:sz w:val="24"/>
          <w:szCs w:val="24"/>
        </w:rPr>
        <w:t>a client</w:t>
      </w:r>
      <w:r w:rsidR="000C3BBF">
        <w:rPr>
          <w:rFonts w:ascii="Arial" w:hAnsi="Arial" w:cs="Arial"/>
          <w:sz w:val="24"/>
          <w:szCs w:val="24"/>
        </w:rPr>
        <w:t xml:space="preserve"> to </w:t>
      </w:r>
      <w:r w:rsidR="00FC2AED">
        <w:rPr>
          <w:rFonts w:ascii="Arial" w:hAnsi="Arial" w:cs="Arial"/>
          <w:sz w:val="24"/>
          <w:szCs w:val="24"/>
        </w:rPr>
        <w:t>the</w:t>
      </w:r>
      <w:r w:rsidR="000C3BBF">
        <w:rPr>
          <w:rFonts w:ascii="Arial" w:hAnsi="Arial" w:cs="Arial"/>
          <w:sz w:val="24"/>
          <w:szCs w:val="24"/>
        </w:rPr>
        <w:t xml:space="preserve"> workplace. Or if there are 5 or 6 employers taking on someone then they could avail of the training together. There should also be training for other staff members. </w:t>
      </w:r>
    </w:p>
    <w:p w:rsidR="00DD1B59" w:rsidRDefault="000C3BBF" w:rsidP="007540EE">
      <w:pPr>
        <w:spacing w:line="360" w:lineRule="auto"/>
        <w:rPr>
          <w:rFonts w:ascii="Arial" w:hAnsi="Arial" w:cs="Arial"/>
          <w:sz w:val="24"/>
          <w:szCs w:val="24"/>
        </w:rPr>
      </w:pPr>
      <w:r>
        <w:rPr>
          <w:rFonts w:ascii="Arial" w:hAnsi="Arial" w:cs="Arial"/>
          <w:sz w:val="24"/>
          <w:szCs w:val="24"/>
        </w:rPr>
        <w:t>Mr Robert Wilson agreed and said that E</w:t>
      </w:r>
      <w:r w:rsidR="00DD1B59">
        <w:rPr>
          <w:rFonts w:ascii="Arial" w:hAnsi="Arial" w:cs="Arial"/>
          <w:sz w:val="24"/>
          <w:szCs w:val="24"/>
        </w:rPr>
        <w:t xml:space="preserve">mployability should advertise more to employers. </w:t>
      </w:r>
    </w:p>
    <w:p w:rsidR="00367B9E" w:rsidRDefault="00B15FC1" w:rsidP="000912D0">
      <w:pPr>
        <w:spacing w:line="360" w:lineRule="auto"/>
        <w:rPr>
          <w:rFonts w:ascii="Arial" w:hAnsi="Arial" w:cs="Arial"/>
          <w:sz w:val="24"/>
          <w:szCs w:val="24"/>
        </w:rPr>
      </w:pPr>
      <w:r w:rsidRPr="00B15FC1">
        <w:rPr>
          <w:rFonts w:ascii="Arial" w:hAnsi="Arial" w:cs="Arial"/>
          <w:sz w:val="24"/>
          <w:szCs w:val="24"/>
        </w:rPr>
        <w:t xml:space="preserve">The Chair </w:t>
      </w:r>
      <w:r>
        <w:rPr>
          <w:rFonts w:ascii="Arial" w:hAnsi="Arial" w:cs="Arial"/>
          <w:sz w:val="24"/>
          <w:szCs w:val="24"/>
        </w:rPr>
        <w:t xml:space="preserve">thanked Mr Wilson for his presentation. This programme is at an early stage. It is hoped to link in with the service again in the future. </w:t>
      </w:r>
    </w:p>
    <w:p w:rsidR="00B15FC1" w:rsidRDefault="00B15FC1" w:rsidP="00B15FC1">
      <w:pPr>
        <w:pStyle w:val="ListParagraph"/>
        <w:numPr>
          <w:ilvl w:val="0"/>
          <w:numId w:val="32"/>
        </w:numPr>
        <w:spacing w:line="360" w:lineRule="auto"/>
        <w:rPr>
          <w:rFonts w:ascii="Arial" w:hAnsi="Arial" w:cs="Arial"/>
          <w:b/>
          <w:sz w:val="24"/>
          <w:szCs w:val="24"/>
        </w:rPr>
      </w:pPr>
      <w:r>
        <w:rPr>
          <w:rFonts w:ascii="Arial" w:hAnsi="Arial" w:cs="Arial"/>
          <w:b/>
          <w:sz w:val="24"/>
          <w:szCs w:val="24"/>
        </w:rPr>
        <w:t>SICAP Programme Audit</w:t>
      </w:r>
    </w:p>
    <w:p w:rsidR="00DE5D6B" w:rsidRPr="00DE5D6B" w:rsidRDefault="009538F3" w:rsidP="00F47EDD">
      <w:pPr>
        <w:spacing w:line="360" w:lineRule="auto"/>
        <w:rPr>
          <w:rFonts w:ascii="Arial" w:hAnsi="Arial" w:cs="Arial"/>
          <w:sz w:val="24"/>
          <w:szCs w:val="24"/>
        </w:rPr>
      </w:pPr>
      <w:r w:rsidRPr="00DE5D6B">
        <w:rPr>
          <w:rFonts w:ascii="Arial" w:hAnsi="Arial" w:cs="Arial"/>
          <w:sz w:val="24"/>
          <w:szCs w:val="24"/>
        </w:rPr>
        <w:t>The Chief Officer</w:t>
      </w:r>
      <w:r w:rsidR="00B15FC1" w:rsidRPr="00DE5D6B">
        <w:rPr>
          <w:rFonts w:ascii="Arial" w:hAnsi="Arial" w:cs="Arial"/>
          <w:sz w:val="24"/>
          <w:szCs w:val="24"/>
        </w:rPr>
        <w:t xml:space="preserve"> </w:t>
      </w:r>
      <w:r w:rsidR="00DE5D6B" w:rsidRPr="00DE5D6B">
        <w:rPr>
          <w:rFonts w:ascii="Arial" w:hAnsi="Arial" w:cs="Arial"/>
          <w:sz w:val="24"/>
          <w:szCs w:val="24"/>
        </w:rPr>
        <w:t>reported that auditors from the Local Government Audit Service recently completed an audit of the SICAP programme in C</w:t>
      </w:r>
      <w:r w:rsidR="005236D2">
        <w:rPr>
          <w:rFonts w:ascii="Arial" w:hAnsi="Arial" w:cs="Arial"/>
          <w:sz w:val="24"/>
          <w:szCs w:val="24"/>
        </w:rPr>
        <w:t>avan. They spent time in the offices of both Cavan County Council</w:t>
      </w:r>
      <w:r w:rsidR="00DE5D6B" w:rsidRPr="00DE5D6B">
        <w:rPr>
          <w:rFonts w:ascii="Arial" w:hAnsi="Arial" w:cs="Arial"/>
          <w:sz w:val="24"/>
          <w:szCs w:val="24"/>
        </w:rPr>
        <w:t xml:space="preserve"> and Breffni Integrated.</w:t>
      </w:r>
    </w:p>
    <w:p w:rsidR="00DE5D6B" w:rsidRPr="00DE5D6B" w:rsidRDefault="005236D2" w:rsidP="00F47EDD">
      <w:pPr>
        <w:spacing w:line="360" w:lineRule="auto"/>
        <w:rPr>
          <w:rFonts w:ascii="Arial" w:hAnsi="Arial" w:cs="Arial"/>
          <w:sz w:val="24"/>
          <w:szCs w:val="24"/>
        </w:rPr>
      </w:pPr>
      <w:r>
        <w:rPr>
          <w:rFonts w:ascii="Arial" w:hAnsi="Arial" w:cs="Arial"/>
          <w:sz w:val="24"/>
          <w:szCs w:val="24"/>
        </w:rPr>
        <w:t>The a</w:t>
      </w:r>
      <w:r w:rsidR="00DE5D6B" w:rsidRPr="00DE5D6B">
        <w:rPr>
          <w:rFonts w:ascii="Arial" w:hAnsi="Arial" w:cs="Arial"/>
          <w:sz w:val="24"/>
          <w:szCs w:val="24"/>
        </w:rPr>
        <w:t>uditors recommended that the Chief Officer should have written formally to the LCDC regarding the findings of a verification check</w:t>
      </w:r>
      <w:r>
        <w:rPr>
          <w:rFonts w:ascii="Arial" w:hAnsi="Arial" w:cs="Arial"/>
          <w:sz w:val="24"/>
          <w:szCs w:val="24"/>
        </w:rPr>
        <w:t xml:space="preserve"> conducted by Cavan County Council</w:t>
      </w:r>
      <w:r w:rsidR="00DE5D6B" w:rsidRPr="00DE5D6B">
        <w:rPr>
          <w:rFonts w:ascii="Arial" w:hAnsi="Arial" w:cs="Arial"/>
          <w:sz w:val="24"/>
          <w:szCs w:val="24"/>
        </w:rPr>
        <w:t xml:space="preserve">. We accepted this recommendation and will bring any further checks to the LCDC. </w:t>
      </w:r>
      <w:r>
        <w:rPr>
          <w:rFonts w:ascii="Arial" w:hAnsi="Arial" w:cs="Arial"/>
          <w:sz w:val="24"/>
          <w:szCs w:val="24"/>
        </w:rPr>
        <w:t>The Chief Officer explained that t</w:t>
      </w:r>
      <w:r w:rsidR="00DE5D6B" w:rsidRPr="00DE5D6B">
        <w:rPr>
          <w:rFonts w:ascii="Arial" w:hAnsi="Arial" w:cs="Arial"/>
          <w:sz w:val="24"/>
          <w:szCs w:val="24"/>
        </w:rPr>
        <w:t>here were no</w:t>
      </w:r>
      <w:r>
        <w:rPr>
          <w:rFonts w:ascii="Arial" w:hAnsi="Arial" w:cs="Arial"/>
          <w:sz w:val="24"/>
          <w:szCs w:val="24"/>
        </w:rPr>
        <w:t xml:space="preserve"> material</w:t>
      </w:r>
      <w:r w:rsidR="00DE5D6B" w:rsidRPr="00DE5D6B">
        <w:rPr>
          <w:rFonts w:ascii="Arial" w:hAnsi="Arial" w:cs="Arial"/>
          <w:sz w:val="24"/>
          <w:szCs w:val="24"/>
        </w:rPr>
        <w:t xml:space="preserve"> issues identified in </w:t>
      </w:r>
      <w:r>
        <w:rPr>
          <w:rFonts w:ascii="Arial" w:hAnsi="Arial" w:cs="Arial"/>
          <w:sz w:val="24"/>
          <w:szCs w:val="24"/>
        </w:rPr>
        <w:lastRenderedPageBreak/>
        <w:t xml:space="preserve">the course of these </w:t>
      </w:r>
      <w:r w:rsidR="00DE5D6B" w:rsidRPr="00DE5D6B">
        <w:rPr>
          <w:rFonts w:ascii="Arial" w:hAnsi="Arial" w:cs="Arial"/>
          <w:sz w:val="24"/>
          <w:szCs w:val="24"/>
        </w:rPr>
        <w:t>verification</w:t>
      </w:r>
      <w:r>
        <w:rPr>
          <w:rFonts w:ascii="Arial" w:hAnsi="Arial" w:cs="Arial"/>
          <w:sz w:val="24"/>
          <w:szCs w:val="24"/>
        </w:rPr>
        <w:t xml:space="preserve"> checks</w:t>
      </w:r>
      <w:r w:rsidR="00DE5D6B" w:rsidRPr="00DE5D6B">
        <w:rPr>
          <w:rFonts w:ascii="Arial" w:hAnsi="Arial" w:cs="Arial"/>
          <w:sz w:val="24"/>
          <w:szCs w:val="24"/>
        </w:rPr>
        <w:t xml:space="preserve"> and we conveyed that to Breffni Integrated</w:t>
      </w:r>
      <w:r>
        <w:rPr>
          <w:rFonts w:ascii="Arial" w:hAnsi="Arial" w:cs="Arial"/>
          <w:sz w:val="24"/>
          <w:szCs w:val="24"/>
        </w:rPr>
        <w:t xml:space="preserve"> at the time</w:t>
      </w:r>
      <w:r w:rsidR="00DE5D6B" w:rsidRPr="00DE5D6B">
        <w:rPr>
          <w:rFonts w:ascii="Arial" w:hAnsi="Arial" w:cs="Arial"/>
          <w:sz w:val="24"/>
          <w:szCs w:val="24"/>
        </w:rPr>
        <w:t>.</w:t>
      </w:r>
    </w:p>
    <w:p w:rsidR="00DE5D6B" w:rsidRPr="00DE5D6B" w:rsidRDefault="00DE5D6B" w:rsidP="00F47EDD">
      <w:pPr>
        <w:spacing w:line="360" w:lineRule="auto"/>
        <w:rPr>
          <w:rFonts w:ascii="Arial" w:hAnsi="Arial" w:cs="Arial"/>
          <w:sz w:val="24"/>
          <w:szCs w:val="24"/>
        </w:rPr>
      </w:pPr>
      <w:r>
        <w:rPr>
          <w:rFonts w:ascii="Arial" w:hAnsi="Arial" w:cs="Arial"/>
          <w:sz w:val="24"/>
          <w:szCs w:val="24"/>
        </w:rPr>
        <w:t xml:space="preserve">The </w:t>
      </w:r>
      <w:r w:rsidRPr="00DE5D6B">
        <w:rPr>
          <w:rFonts w:ascii="Arial" w:hAnsi="Arial" w:cs="Arial"/>
          <w:sz w:val="24"/>
          <w:szCs w:val="24"/>
        </w:rPr>
        <w:t>Chief Officer noted that of 8 local authorities that were audited, we were the only one to have carried out a verification check. The auditors asked Cavan if they could use their verification document as a template.</w:t>
      </w:r>
    </w:p>
    <w:p w:rsidR="00DE5D6B" w:rsidRPr="00DE5D6B" w:rsidRDefault="005236D2" w:rsidP="00F47EDD">
      <w:pPr>
        <w:spacing w:line="360" w:lineRule="auto"/>
        <w:rPr>
          <w:rFonts w:ascii="Arial" w:hAnsi="Arial" w:cs="Arial"/>
          <w:sz w:val="24"/>
          <w:szCs w:val="24"/>
        </w:rPr>
      </w:pPr>
      <w:r>
        <w:rPr>
          <w:rFonts w:ascii="Arial" w:hAnsi="Arial" w:cs="Arial"/>
          <w:sz w:val="24"/>
          <w:szCs w:val="24"/>
        </w:rPr>
        <w:t xml:space="preserve">Mr </w:t>
      </w:r>
      <w:r w:rsidR="00DE5D6B" w:rsidRPr="00DE5D6B">
        <w:rPr>
          <w:rFonts w:ascii="Arial" w:hAnsi="Arial" w:cs="Arial"/>
          <w:sz w:val="24"/>
          <w:szCs w:val="24"/>
        </w:rPr>
        <w:t xml:space="preserve">Terry Hyland presented the audit findings on Breffni Integrated and circulated a handout with a number of recommendations and </w:t>
      </w:r>
      <w:proofErr w:type="spellStart"/>
      <w:r w:rsidR="00DE5D6B" w:rsidRPr="00DE5D6B">
        <w:rPr>
          <w:rFonts w:ascii="Arial" w:hAnsi="Arial" w:cs="Arial"/>
          <w:sz w:val="24"/>
          <w:szCs w:val="24"/>
        </w:rPr>
        <w:t>Breffni</w:t>
      </w:r>
      <w:proofErr w:type="spellEnd"/>
      <w:r w:rsidR="00DE5D6B" w:rsidRPr="00DE5D6B">
        <w:rPr>
          <w:rFonts w:ascii="Arial" w:hAnsi="Arial" w:cs="Arial"/>
          <w:sz w:val="24"/>
          <w:szCs w:val="24"/>
        </w:rPr>
        <w:t xml:space="preserve"> </w:t>
      </w:r>
      <w:proofErr w:type="spellStart"/>
      <w:r w:rsidR="00DE5D6B" w:rsidRPr="00DE5D6B">
        <w:rPr>
          <w:rFonts w:ascii="Arial" w:hAnsi="Arial" w:cs="Arial"/>
          <w:sz w:val="24"/>
          <w:szCs w:val="24"/>
        </w:rPr>
        <w:t>Integrated’s</w:t>
      </w:r>
      <w:proofErr w:type="spellEnd"/>
      <w:r w:rsidR="00DE5D6B" w:rsidRPr="00DE5D6B">
        <w:rPr>
          <w:rFonts w:ascii="Arial" w:hAnsi="Arial" w:cs="Arial"/>
          <w:sz w:val="24"/>
          <w:szCs w:val="24"/>
        </w:rPr>
        <w:t xml:space="preserve"> responses.</w:t>
      </w:r>
    </w:p>
    <w:p w:rsidR="00DE5D6B" w:rsidRDefault="00DE5D6B" w:rsidP="005236D2">
      <w:pPr>
        <w:spacing w:line="360" w:lineRule="auto"/>
        <w:rPr>
          <w:rFonts w:ascii="Arial" w:hAnsi="Arial" w:cs="Arial"/>
          <w:sz w:val="24"/>
          <w:szCs w:val="24"/>
        </w:rPr>
      </w:pPr>
      <w:r w:rsidRPr="00DE5D6B">
        <w:rPr>
          <w:rFonts w:ascii="Arial" w:hAnsi="Arial" w:cs="Arial"/>
          <w:sz w:val="24"/>
          <w:szCs w:val="24"/>
        </w:rPr>
        <w:t xml:space="preserve">On the issue of the apportionment of the CEO’s salary, Breffni Integrated had followed the LEADER procedures manual. Staff timesheets could not be located due to the untimely passing of the CEO. Staff timesheets will not be required in the new programme unless </w:t>
      </w:r>
      <w:proofErr w:type="gramStart"/>
      <w:r w:rsidRPr="00DE5D6B">
        <w:rPr>
          <w:rFonts w:ascii="Arial" w:hAnsi="Arial" w:cs="Arial"/>
          <w:sz w:val="24"/>
          <w:szCs w:val="24"/>
        </w:rPr>
        <w:t>staff are</w:t>
      </w:r>
      <w:proofErr w:type="gramEnd"/>
      <w:r w:rsidRPr="00DE5D6B">
        <w:rPr>
          <w:rFonts w:ascii="Arial" w:hAnsi="Arial" w:cs="Arial"/>
          <w:sz w:val="24"/>
          <w:szCs w:val="24"/>
        </w:rPr>
        <w:t xml:space="preserve"> working on more than one programme.</w:t>
      </w:r>
      <w:r>
        <w:rPr>
          <w:rFonts w:ascii="Arial" w:hAnsi="Arial" w:cs="Arial"/>
          <w:sz w:val="24"/>
          <w:szCs w:val="24"/>
        </w:rPr>
        <w:t xml:space="preserve">                                 </w:t>
      </w:r>
    </w:p>
    <w:p w:rsidR="00DE5D6B" w:rsidRPr="00DE5D6B" w:rsidRDefault="00DE5D6B" w:rsidP="00F47EDD">
      <w:pPr>
        <w:spacing w:line="360" w:lineRule="auto"/>
        <w:rPr>
          <w:rFonts w:ascii="Arial" w:hAnsi="Arial" w:cs="Arial"/>
          <w:sz w:val="24"/>
          <w:szCs w:val="24"/>
        </w:rPr>
      </w:pPr>
      <w:r w:rsidRPr="00DE5D6B">
        <w:rPr>
          <w:rFonts w:ascii="Arial" w:hAnsi="Arial" w:cs="Arial"/>
          <w:sz w:val="24"/>
          <w:szCs w:val="24"/>
        </w:rPr>
        <w:t>There was an item of ineligible expenditure identified. The Chief Officer will respond to Breffni Integrated about the procedure regarding this item of spend.</w:t>
      </w:r>
    </w:p>
    <w:p w:rsidR="00DE5D6B" w:rsidRPr="00DE5D6B" w:rsidRDefault="005236D2" w:rsidP="00F47EDD">
      <w:pPr>
        <w:spacing w:line="360" w:lineRule="auto"/>
        <w:rPr>
          <w:rFonts w:ascii="Arial" w:hAnsi="Arial" w:cs="Arial"/>
          <w:sz w:val="24"/>
          <w:szCs w:val="24"/>
        </w:rPr>
      </w:pPr>
      <w:r>
        <w:rPr>
          <w:rFonts w:ascii="Arial" w:hAnsi="Arial" w:cs="Arial"/>
          <w:sz w:val="24"/>
          <w:szCs w:val="24"/>
        </w:rPr>
        <w:t xml:space="preserve">Ms </w:t>
      </w:r>
      <w:r w:rsidR="00DE5D6B" w:rsidRPr="00DE5D6B">
        <w:rPr>
          <w:rFonts w:ascii="Arial" w:hAnsi="Arial" w:cs="Arial"/>
          <w:sz w:val="24"/>
          <w:szCs w:val="24"/>
        </w:rPr>
        <w:t xml:space="preserve">Carmel Denning noted that many of the points raised were easily clarified and could have been addressed at an end of audit meeting. </w:t>
      </w:r>
      <w:r>
        <w:rPr>
          <w:rFonts w:ascii="Arial" w:hAnsi="Arial" w:cs="Arial"/>
          <w:sz w:val="24"/>
          <w:szCs w:val="24"/>
        </w:rPr>
        <w:t xml:space="preserve">Mr </w:t>
      </w:r>
      <w:r w:rsidR="00DE5D6B" w:rsidRPr="00DE5D6B">
        <w:rPr>
          <w:rFonts w:ascii="Arial" w:hAnsi="Arial" w:cs="Arial"/>
          <w:sz w:val="24"/>
          <w:szCs w:val="24"/>
        </w:rPr>
        <w:t xml:space="preserve">Terry Hyland </w:t>
      </w:r>
      <w:r>
        <w:rPr>
          <w:rFonts w:ascii="Arial" w:hAnsi="Arial" w:cs="Arial"/>
          <w:sz w:val="24"/>
          <w:szCs w:val="24"/>
        </w:rPr>
        <w:t>clarified</w:t>
      </w:r>
      <w:r w:rsidR="00DE5D6B" w:rsidRPr="00DE5D6B">
        <w:rPr>
          <w:rFonts w:ascii="Arial" w:hAnsi="Arial" w:cs="Arial"/>
          <w:sz w:val="24"/>
          <w:szCs w:val="24"/>
        </w:rPr>
        <w:t xml:space="preserve"> that the end of audit meeting did not take place. Ada Vance commented that it was good for the community sector to know that things are being watched and that Cavan is seen as having a good standard. </w:t>
      </w:r>
    </w:p>
    <w:p w:rsidR="009538F3" w:rsidRDefault="009538F3" w:rsidP="00A82CC2">
      <w:pPr>
        <w:pStyle w:val="ListParagraph"/>
        <w:numPr>
          <w:ilvl w:val="0"/>
          <w:numId w:val="32"/>
        </w:numPr>
        <w:spacing w:line="360" w:lineRule="auto"/>
        <w:rPr>
          <w:rFonts w:ascii="Arial" w:hAnsi="Arial" w:cs="Arial"/>
          <w:b/>
          <w:sz w:val="24"/>
          <w:szCs w:val="24"/>
        </w:rPr>
      </w:pPr>
      <w:r w:rsidRPr="00A82CC2">
        <w:rPr>
          <w:rFonts w:ascii="Arial" w:hAnsi="Arial" w:cs="Arial"/>
          <w:b/>
          <w:sz w:val="24"/>
          <w:szCs w:val="24"/>
        </w:rPr>
        <w:t>LCDC Annual Report</w:t>
      </w:r>
    </w:p>
    <w:p w:rsidR="00A82CC2" w:rsidRPr="00A82CC2" w:rsidRDefault="00A82CC2" w:rsidP="002E338B">
      <w:pPr>
        <w:pStyle w:val="ListParagraph"/>
        <w:spacing w:afterLines="120" w:line="360" w:lineRule="auto"/>
        <w:ind w:left="0"/>
        <w:rPr>
          <w:rFonts w:ascii="Arial" w:hAnsi="Arial" w:cs="Arial"/>
          <w:sz w:val="24"/>
          <w:szCs w:val="24"/>
        </w:rPr>
      </w:pPr>
      <w:r w:rsidRPr="00A82CC2">
        <w:rPr>
          <w:rFonts w:ascii="Arial" w:hAnsi="Arial" w:cs="Arial"/>
          <w:sz w:val="24"/>
          <w:szCs w:val="24"/>
        </w:rPr>
        <w:t>The</w:t>
      </w:r>
      <w:r w:rsidR="001722B4">
        <w:rPr>
          <w:rFonts w:ascii="Arial" w:hAnsi="Arial" w:cs="Arial"/>
          <w:sz w:val="24"/>
          <w:szCs w:val="24"/>
        </w:rPr>
        <w:t xml:space="preserve"> Chair spoke about the</w:t>
      </w:r>
      <w:r w:rsidRPr="00A82CC2">
        <w:rPr>
          <w:rFonts w:ascii="Arial" w:hAnsi="Arial" w:cs="Arial"/>
          <w:sz w:val="24"/>
          <w:szCs w:val="24"/>
        </w:rPr>
        <w:t xml:space="preserve"> 2017 LCDC annual report </w:t>
      </w:r>
      <w:r w:rsidR="001722B4">
        <w:rPr>
          <w:rFonts w:ascii="Arial" w:hAnsi="Arial" w:cs="Arial"/>
          <w:sz w:val="24"/>
          <w:szCs w:val="24"/>
        </w:rPr>
        <w:t>which was</w:t>
      </w:r>
      <w:r w:rsidRPr="00A82CC2">
        <w:rPr>
          <w:rFonts w:ascii="Arial" w:hAnsi="Arial" w:cs="Arial"/>
          <w:sz w:val="24"/>
          <w:szCs w:val="24"/>
        </w:rPr>
        <w:t xml:space="preserve"> circulated to all of the members in advance of the meeting. </w:t>
      </w:r>
      <w:r>
        <w:rPr>
          <w:rFonts w:ascii="Arial" w:hAnsi="Arial" w:cs="Arial"/>
          <w:sz w:val="24"/>
          <w:szCs w:val="24"/>
        </w:rPr>
        <w:t>The report follows a prescribed format as set down by the Department. 2017 was a successful year for the LCDC. A</w:t>
      </w:r>
      <w:r w:rsidR="00F47EDD">
        <w:rPr>
          <w:rFonts w:ascii="Arial" w:hAnsi="Arial" w:cs="Arial"/>
          <w:sz w:val="24"/>
          <w:szCs w:val="24"/>
        </w:rPr>
        <w:t xml:space="preserve"> </w:t>
      </w:r>
      <w:r>
        <w:rPr>
          <w:rFonts w:ascii="Arial" w:hAnsi="Arial" w:cs="Arial"/>
          <w:sz w:val="24"/>
          <w:szCs w:val="24"/>
        </w:rPr>
        <w:t xml:space="preserve">lot was achieved. </w:t>
      </w:r>
    </w:p>
    <w:p w:rsidR="00A82CC2" w:rsidRDefault="00A82CC2" w:rsidP="00A82CC2">
      <w:pPr>
        <w:spacing w:line="360" w:lineRule="auto"/>
        <w:rPr>
          <w:rFonts w:ascii="Arial" w:hAnsi="Arial" w:cs="Arial"/>
          <w:sz w:val="24"/>
          <w:szCs w:val="24"/>
        </w:rPr>
      </w:pPr>
      <w:r w:rsidRPr="00A82CC2">
        <w:rPr>
          <w:rFonts w:ascii="Arial" w:hAnsi="Arial" w:cs="Arial"/>
          <w:sz w:val="24"/>
          <w:szCs w:val="24"/>
        </w:rPr>
        <w:t>As per Section 128B of Local Government Reform Act the annual report has to be adopted by the members</w:t>
      </w:r>
      <w:r>
        <w:rPr>
          <w:rFonts w:ascii="Arial" w:hAnsi="Arial" w:cs="Arial"/>
          <w:sz w:val="24"/>
          <w:szCs w:val="24"/>
        </w:rPr>
        <w:t xml:space="preserve"> of the LCDC. It then has to go on to the elected members to be ratified</w:t>
      </w:r>
      <w:r w:rsidRPr="00A82CC2">
        <w:rPr>
          <w:rFonts w:ascii="Arial" w:hAnsi="Arial" w:cs="Arial"/>
          <w:sz w:val="24"/>
          <w:szCs w:val="24"/>
        </w:rPr>
        <w:t>.</w:t>
      </w:r>
      <w:r>
        <w:rPr>
          <w:rFonts w:ascii="Arial" w:hAnsi="Arial" w:cs="Arial"/>
          <w:sz w:val="24"/>
          <w:szCs w:val="24"/>
        </w:rPr>
        <w:t xml:space="preserve"> Once it is ratified it can be circulated to a wider audience. The report was adopted on the proposal of Ms Marcella Rudden, </w:t>
      </w:r>
      <w:r w:rsidRPr="00307D6F">
        <w:rPr>
          <w:rFonts w:ascii="Arial" w:hAnsi="Arial" w:cs="Arial"/>
          <w:sz w:val="24"/>
          <w:szCs w:val="24"/>
        </w:rPr>
        <w:t xml:space="preserve">seconded </w:t>
      </w:r>
      <w:r>
        <w:rPr>
          <w:rFonts w:ascii="Arial" w:hAnsi="Arial" w:cs="Arial"/>
          <w:sz w:val="24"/>
          <w:szCs w:val="24"/>
        </w:rPr>
        <w:t xml:space="preserve">by Mr Jim Maguire. </w:t>
      </w:r>
    </w:p>
    <w:p w:rsidR="00A82CC2" w:rsidRPr="00DE5D6B" w:rsidRDefault="00A82CC2" w:rsidP="00DE5D6B">
      <w:pPr>
        <w:pStyle w:val="ListParagraph"/>
        <w:numPr>
          <w:ilvl w:val="0"/>
          <w:numId w:val="32"/>
        </w:numPr>
        <w:spacing w:line="360" w:lineRule="auto"/>
        <w:rPr>
          <w:rFonts w:ascii="Arial" w:hAnsi="Arial" w:cs="Arial"/>
          <w:b/>
          <w:sz w:val="24"/>
          <w:szCs w:val="24"/>
        </w:rPr>
      </w:pPr>
      <w:r w:rsidRPr="00DE5D6B">
        <w:rPr>
          <w:rFonts w:ascii="Arial" w:hAnsi="Arial" w:cs="Arial"/>
          <w:b/>
          <w:sz w:val="24"/>
          <w:szCs w:val="24"/>
        </w:rPr>
        <w:t>A.O.B.</w:t>
      </w:r>
    </w:p>
    <w:p w:rsidR="00DE5D15" w:rsidRDefault="00A82CC2" w:rsidP="00A82CC2">
      <w:pPr>
        <w:spacing w:line="360" w:lineRule="auto"/>
        <w:rPr>
          <w:rFonts w:ascii="Arial" w:hAnsi="Arial" w:cs="Arial"/>
          <w:sz w:val="24"/>
          <w:szCs w:val="24"/>
        </w:rPr>
      </w:pPr>
      <w:r>
        <w:rPr>
          <w:rFonts w:ascii="Arial" w:hAnsi="Arial" w:cs="Arial"/>
          <w:sz w:val="24"/>
          <w:szCs w:val="24"/>
        </w:rPr>
        <w:lastRenderedPageBreak/>
        <w:t xml:space="preserve">The Chief Officer spoke about the Healthy Ireland programme. Healthy Ireland phase 1 programme of activity has now been extended for three months. Cavan have availed of the extension. It is expected that an announcement of phase 2 will occur over the next few months.  </w:t>
      </w:r>
    </w:p>
    <w:p w:rsidR="00DE5D15" w:rsidRDefault="00DE5D15" w:rsidP="002E338B">
      <w:pPr>
        <w:spacing w:afterLines="120" w:line="360" w:lineRule="auto"/>
        <w:rPr>
          <w:rFonts w:ascii="Arial" w:hAnsi="Arial" w:cs="Arial"/>
          <w:sz w:val="24"/>
          <w:szCs w:val="24"/>
        </w:rPr>
      </w:pPr>
      <w:r>
        <w:rPr>
          <w:rFonts w:ascii="Arial" w:hAnsi="Arial" w:cs="Arial"/>
          <w:sz w:val="24"/>
          <w:szCs w:val="24"/>
        </w:rPr>
        <w:t xml:space="preserve">A draft version of the </w:t>
      </w:r>
      <w:r w:rsidRPr="00DE5D15">
        <w:rPr>
          <w:rFonts w:ascii="Arial" w:hAnsi="Arial" w:cs="Arial"/>
          <w:sz w:val="24"/>
          <w:szCs w:val="24"/>
        </w:rPr>
        <w:t xml:space="preserve">LECP newsletter </w:t>
      </w:r>
      <w:r>
        <w:rPr>
          <w:rFonts w:ascii="Arial" w:hAnsi="Arial" w:cs="Arial"/>
          <w:sz w:val="24"/>
          <w:szCs w:val="24"/>
        </w:rPr>
        <w:t>was</w:t>
      </w:r>
      <w:r w:rsidRPr="00DE5D15">
        <w:rPr>
          <w:rFonts w:ascii="Arial" w:hAnsi="Arial" w:cs="Arial"/>
          <w:sz w:val="24"/>
          <w:szCs w:val="24"/>
        </w:rPr>
        <w:t xml:space="preserve"> circulated at the meeting for comments. This incorporates news items from both the C</w:t>
      </w:r>
      <w:r w:rsidR="001722B4">
        <w:rPr>
          <w:rFonts w:ascii="Arial" w:hAnsi="Arial" w:cs="Arial"/>
          <w:sz w:val="24"/>
          <w:szCs w:val="24"/>
        </w:rPr>
        <w:t xml:space="preserve">ommunity Plan and the Economic </w:t>
      </w:r>
      <w:r w:rsidR="00F47EDD">
        <w:rPr>
          <w:rFonts w:ascii="Arial" w:hAnsi="Arial" w:cs="Arial"/>
          <w:sz w:val="24"/>
          <w:szCs w:val="24"/>
        </w:rPr>
        <w:t>P</w:t>
      </w:r>
      <w:r w:rsidRPr="00DE5D15">
        <w:rPr>
          <w:rFonts w:ascii="Arial" w:hAnsi="Arial" w:cs="Arial"/>
          <w:sz w:val="24"/>
          <w:szCs w:val="24"/>
        </w:rPr>
        <w:t>lan.</w:t>
      </w:r>
      <w:r>
        <w:rPr>
          <w:rFonts w:ascii="Arial" w:hAnsi="Arial" w:cs="Arial"/>
          <w:sz w:val="24"/>
          <w:szCs w:val="24"/>
        </w:rPr>
        <w:t xml:space="preserve"> A Healthy Cavan insert will also be included with the LECP newsletter for circulation. </w:t>
      </w:r>
    </w:p>
    <w:p w:rsidR="00DE5D15" w:rsidRPr="00DE5D15" w:rsidRDefault="00DE5D15" w:rsidP="002E338B">
      <w:pPr>
        <w:spacing w:afterLines="120" w:line="360" w:lineRule="auto"/>
        <w:rPr>
          <w:rFonts w:ascii="Arial" w:hAnsi="Arial" w:cs="Arial"/>
          <w:sz w:val="24"/>
          <w:szCs w:val="24"/>
        </w:rPr>
      </w:pPr>
      <w:r>
        <w:rPr>
          <w:rFonts w:ascii="Arial" w:hAnsi="Arial" w:cs="Arial"/>
          <w:sz w:val="24"/>
          <w:szCs w:val="24"/>
        </w:rPr>
        <w:t xml:space="preserve">The Chief Officer thanked </w:t>
      </w:r>
      <w:r w:rsidR="005236D2">
        <w:rPr>
          <w:rFonts w:ascii="Arial" w:hAnsi="Arial" w:cs="Arial"/>
          <w:sz w:val="24"/>
          <w:szCs w:val="24"/>
        </w:rPr>
        <w:t xml:space="preserve">Ms </w:t>
      </w:r>
      <w:r>
        <w:rPr>
          <w:rFonts w:ascii="Arial" w:hAnsi="Arial" w:cs="Arial"/>
          <w:sz w:val="24"/>
          <w:szCs w:val="24"/>
        </w:rPr>
        <w:t xml:space="preserve">Emer Coveney and </w:t>
      </w:r>
      <w:r w:rsidR="005236D2">
        <w:rPr>
          <w:rFonts w:ascii="Arial" w:hAnsi="Arial" w:cs="Arial"/>
          <w:sz w:val="24"/>
          <w:szCs w:val="24"/>
        </w:rPr>
        <w:t xml:space="preserve">Ms </w:t>
      </w:r>
      <w:r>
        <w:rPr>
          <w:rFonts w:ascii="Arial" w:hAnsi="Arial" w:cs="Arial"/>
          <w:sz w:val="24"/>
          <w:szCs w:val="24"/>
        </w:rPr>
        <w:t xml:space="preserve">Marianne McDermott for their work on both the annual report and the newsletter. </w:t>
      </w:r>
    </w:p>
    <w:p w:rsidR="00FC2AED" w:rsidRDefault="00A82CC2" w:rsidP="001722B4">
      <w:pPr>
        <w:spacing w:line="360" w:lineRule="auto"/>
        <w:rPr>
          <w:rFonts w:ascii="Arial" w:hAnsi="Arial" w:cs="Arial"/>
          <w:sz w:val="24"/>
          <w:szCs w:val="24"/>
        </w:rPr>
      </w:pPr>
      <w:r>
        <w:rPr>
          <w:rFonts w:ascii="Arial" w:hAnsi="Arial" w:cs="Arial"/>
          <w:sz w:val="24"/>
          <w:szCs w:val="24"/>
        </w:rPr>
        <w:t xml:space="preserve"> </w:t>
      </w:r>
    </w:p>
    <w:p w:rsidR="00FE009B" w:rsidRPr="00666022" w:rsidRDefault="00FE009B" w:rsidP="001722B4">
      <w:pPr>
        <w:spacing w:line="360" w:lineRule="auto"/>
        <w:rPr>
          <w:rFonts w:ascii="Arial" w:hAnsi="Arial" w:cs="Arial"/>
          <w:b/>
          <w:sz w:val="24"/>
          <w:szCs w:val="24"/>
        </w:rPr>
      </w:pPr>
      <w:r w:rsidRPr="00666022">
        <w:rPr>
          <w:rFonts w:ascii="Arial" w:hAnsi="Arial" w:cs="Arial"/>
          <w:b/>
          <w:sz w:val="24"/>
          <w:szCs w:val="24"/>
        </w:rPr>
        <w:t>Date and time of next meeting</w:t>
      </w:r>
    </w:p>
    <w:p w:rsidR="00FE009B" w:rsidRDefault="00BC5BE4" w:rsidP="001F5E86">
      <w:pPr>
        <w:spacing w:line="360" w:lineRule="auto"/>
        <w:rPr>
          <w:rFonts w:ascii="Arial" w:hAnsi="Arial" w:cs="Arial"/>
          <w:sz w:val="24"/>
          <w:szCs w:val="24"/>
        </w:rPr>
      </w:pPr>
      <w:r w:rsidRPr="001F5E86">
        <w:rPr>
          <w:rFonts w:ascii="Arial" w:hAnsi="Arial" w:cs="Arial"/>
          <w:sz w:val="24"/>
          <w:szCs w:val="24"/>
        </w:rPr>
        <w:t>The next meeting will be</w:t>
      </w:r>
      <w:r w:rsidR="00941ABF">
        <w:rPr>
          <w:rFonts w:ascii="Arial" w:hAnsi="Arial" w:cs="Arial"/>
          <w:sz w:val="24"/>
          <w:szCs w:val="24"/>
        </w:rPr>
        <w:t xml:space="preserve"> held on Thursday 2</w:t>
      </w:r>
      <w:r w:rsidR="00DE5D15">
        <w:rPr>
          <w:rFonts w:ascii="Arial" w:hAnsi="Arial" w:cs="Arial"/>
          <w:sz w:val="24"/>
          <w:szCs w:val="24"/>
        </w:rPr>
        <w:t>6</w:t>
      </w:r>
      <w:r w:rsidR="00941ABF" w:rsidRPr="00941ABF">
        <w:rPr>
          <w:rFonts w:ascii="Arial" w:hAnsi="Arial" w:cs="Arial"/>
          <w:sz w:val="24"/>
          <w:szCs w:val="24"/>
          <w:vertAlign w:val="superscript"/>
        </w:rPr>
        <w:t>th</w:t>
      </w:r>
      <w:r w:rsidR="00941ABF">
        <w:rPr>
          <w:rFonts w:ascii="Arial" w:hAnsi="Arial" w:cs="Arial"/>
          <w:sz w:val="24"/>
          <w:szCs w:val="24"/>
        </w:rPr>
        <w:t xml:space="preserve"> </w:t>
      </w:r>
      <w:r w:rsidR="001301F9">
        <w:rPr>
          <w:rFonts w:ascii="Arial" w:hAnsi="Arial" w:cs="Arial"/>
          <w:sz w:val="24"/>
          <w:szCs w:val="24"/>
        </w:rPr>
        <w:t>April</w:t>
      </w:r>
      <w:r w:rsidR="00941ABF">
        <w:rPr>
          <w:rFonts w:ascii="Arial" w:hAnsi="Arial" w:cs="Arial"/>
          <w:sz w:val="24"/>
          <w:szCs w:val="24"/>
        </w:rPr>
        <w:t xml:space="preserve"> 2018 at 3.30pm</w:t>
      </w:r>
      <w:r w:rsidRPr="001F5E86">
        <w:rPr>
          <w:rFonts w:ascii="Arial" w:hAnsi="Arial" w:cs="Arial"/>
          <w:sz w:val="24"/>
          <w:szCs w:val="24"/>
        </w:rPr>
        <w:t xml:space="preserve"> </w:t>
      </w:r>
      <w:r w:rsidR="00E349BF">
        <w:rPr>
          <w:rFonts w:ascii="Arial" w:hAnsi="Arial" w:cs="Arial"/>
          <w:sz w:val="24"/>
          <w:szCs w:val="24"/>
        </w:rPr>
        <w:t xml:space="preserve">in the Council Chamber, The Courthouse, Farnham Street, </w:t>
      </w:r>
      <w:proofErr w:type="gramStart"/>
      <w:r w:rsidR="00E349BF">
        <w:rPr>
          <w:rFonts w:ascii="Arial" w:hAnsi="Arial" w:cs="Arial"/>
          <w:sz w:val="24"/>
          <w:szCs w:val="24"/>
        </w:rPr>
        <w:t>Cavan</w:t>
      </w:r>
      <w:proofErr w:type="gramEnd"/>
      <w:r w:rsidRPr="001F5E86">
        <w:rPr>
          <w:rFonts w:ascii="Arial" w:hAnsi="Arial" w:cs="Arial"/>
          <w:sz w:val="24"/>
          <w:szCs w:val="24"/>
        </w:rPr>
        <w:t>.</w:t>
      </w:r>
    </w:p>
    <w:p w:rsidR="00DE5D15" w:rsidRPr="001F5E86" w:rsidRDefault="00DE5D15" w:rsidP="001F5E86">
      <w:pPr>
        <w:spacing w:line="360" w:lineRule="auto"/>
        <w:rPr>
          <w:rFonts w:ascii="Arial" w:hAnsi="Arial" w:cs="Arial"/>
          <w:sz w:val="24"/>
          <w:szCs w:val="24"/>
        </w:rPr>
      </w:pP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D57CB5"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AED" w:rsidRDefault="00FC2AED" w:rsidP="000F6DDF">
      <w:pPr>
        <w:spacing w:after="0" w:line="240" w:lineRule="auto"/>
      </w:pPr>
      <w:r>
        <w:separator/>
      </w:r>
    </w:p>
  </w:endnote>
  <w:endnote w:type="continuationSeparator" w:id="0">
    <w:p w:rsidR="00FC2AED" w:rsidRDefault="00FC2AED"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FC2AED" w:rsidRDefault="00226373">
        <w:pPr>
          <w:pStyle w:val="Footer"/>
          <w:jc w:val="center"/>
        </w:pPr>
        <w:fldSimple w:instr=" PAGE   \* MERGEFORMAT ">
          <w:r w:rsidR="002E338B">
            <w:rPr>
              <w:noProof/>
            </w:rPr>
            <w:t>1</w:t>
          </w:r>
        </w:fldSimple>
      </w:p>
    </w:sdtContent>
  </w:sdt>
  <w:p w:rsidR="00FC2AED" w:rsidRDefault="00FC2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AED" w:rsidRDefault="00FC2AED" w:rsidP="000F6DDF">
      <w:pPr>
        <w:spacing w:after="0" w:line="240" w:lineRule="auto"/>
      </w:pPr>
      <w:r>
        <w:separator/>
      </w:r>
    </w:p>
  </w:footnote>
  <w:footnote w:type="continuationSeparator" w:id="0">
    <w:p w:rsidR="00FC2AED" w:rsidRDefault="00FC2AED"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30D5A7A"/>
    <w:multiLevelType w:val="hybridMultilevel"/>
    <w:tmpl w:val="68420BAC"/>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8">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20">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1">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4">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2B6B8B"/>
    <w:multiLevelType w:val="hybridMultilevel"/>
    <w:tmpl w:val="7C288B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8">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455431A"/>
    <w:multiLevelType w:val="hybridMultilevel"/>
    <w:tmpl w:val="1F7C2AE0"/>
    <w:lvl w:ilvl="0" w:tplc="1B82B7BE">
      <w:start w:val="1"/>
      <w:numFmt w:val="bullet"/>
      <w:lvlText w:val="•"/>
      <w:lvlJc w:val="left"/>
      <w:pPr>
        <w:tabs>
          <w:tab w:val="num" w:pos="720"/>
        </w:tabs>
        <w:ind w:left="720" w:hanging="360"/>
      </w:pPr>
      <w:rPr>
        <w:rFonts w:ascii="Arial" w:hAnsi="Arial" w:hint="default"/>
      </w:rPr>
    </w:lvl>
    <w:lvl w:ilvl="1" w:tplc="95102DDE" w:tentative="1">
      <w:start w:val="1"/>
      <w:numFmt w:val="bullet"/>
      <w:lvlText w:val="•"/>
      <w:lvlJc w:val="left"/>
      <w:pPr>
        <w:tabs>
          <w:tab w:val="num" w:pos="1440"/>
        </w:tabs>
        <w:ind w:left="1440" w:hanging="360"/>
      </w:pPr>
      <w:rPr>
        <w:rFonts w:ascii="Arial" w:hAnsi="Arial" w:hint="default"/>
      </w:rPr>
    </w:lvl>
    <w:lvl w:ilvl="2" w:tplc="223A86C4" w:tentative="1">
      <w:start w:val="1"/>
      <w:numFmt w:val="bullet"/>
      <w:lvlText w:val="•"/>
      <w:lvlJc w:val="left"/>
      <w:pPr>
        <w:tabs>
          <w:tab w:val="num" w:pos="2160"/>
        </w:tabs>
        <w:ind w:left="2160" w:hanging="360"/>
      </w:pPr>
      <w:rPr>
        <w:rFonts w:ascii="Arial" w:hAnsi="Arial" w:hint="default"/>
      </w:rPr>
    </w:lvl>
    <w:lvl w:ilvl="3" w:tplc="6D721DF2" w:tentative="1">
      <w:start w:val="1"/>
      <w:numFmt w:val="bullet"/>
      <w:lvlText w:val="•"/>
      <w:lvlJc w:val="left"/>
      <w:pPr>
        <w:tabs>
          <w:tab w:val="num" w:pos="2880"/>
        </w:tabs>
        <w:ind w:left="2880" w:hanging="360"/>
      </w:pPr>
      <w:rPr>
        <w:rFonts w:ascii="Arial" w:hAnsi="Arial" w:hint="default"/>
      </w:rPr>
    </w:lvl>
    <w:lvl w:ilvl="4" w:tplc="109C8E50" w:tentative="1">
      <w:start w:val="1"/>
      <w:numFmt w:val="bullet"/>
      <w:lvlText w:val="•"/>
      <w:lvlJc w:val="left"/>
      <w:pPr>
        <w:tabs>
          <w:tab w:val="num" w:pos="3600"/>
        </w:tabs>
        <w:ind w:left="3600" w:hanging="360"/>
      </w:pPr>
      <w:rPr>
        <w:rFonts w:ascii="Arial" w:hAnsi="Arial" w:hint="default"/>
      </w:rPr>
    </w:lvl>
    <w:lvl w:ilvl="5" w:tplc="1ED2A1B6" w:tentative="1">
      <w:start w:val="1"/>
      <w:numFmt w:val="bullet"/>
      <w:lvlText w:val="•"/>
      <w:lvlJc w:val="left"/>
      <w:pPr>
        <w:tabs>
          <w:tab w:val="num" w:pos="4320"/>
        </w:tabs>
        <w:ind w:left="4320" w:hanging="360"/>
      </w:pPr>
      <w:rPr>
        <w:rFonts w:ascii="Arial" w:hAnsi="Arial" w:hint="default"/>
      </w:rPr>
    </w:lvl>
    <w:lvl w:ilvl="6" w:tplc="3C62ED88" w:tentative="1">
      <w:start w:val="1"/>
      <w:numFmt w:val="bullet"/>
      <w:lvlText w:val="•"/>
      <w:lvlJc w:val="left"/>
      <w:pPr>
        <w:tabs>
          <w:tab w:val="num" w:pos="5040"/>
        </w:tabs>
        <w:ind w:left="5040" w:hanging="360"/>
      </w:pPr>
      <w:rPr>
        <w:rFonts w:ascii="Arial" w:hAnsi="Arial" w:hint="default"/>
      </w:rPr>
    </w:lvl>
    <w:lvl w:ilvl="7" w:tplc="FE00EB22" w:tentative="1">
      <w:start w:val="1"/>
      <w:numFmt w:val="bullet"/>
      <w:lvlText w:val="•"/>
      <w:lvlJc w:val="left"/>
      <w:pPr>
        <w:tabs>
          <w:tab w:val="num" w:pos="5760"/>
        </w:tabs>
        <w:ind w:left="5760" w:hanging="360"/>
      </w:pPr>
      <w:rPr>
        <w:rFonts w:ascii="Arial" w:hAnsi="Arial" w:hint="default"/>
      </w:rPr>
    </w:lvl>
    <w:lvl w:ilvl="8" w:tplc="3ACE540A" w:tentative="1">
      <w:start w:val="1"/>
      <w:numFmt w:val="bullet"/>
      <w:lvlText w:val="•"/>
      <w:lvlJc w:val="left"/>
      <w:pPr>
        <w:tabs>
          <w:tab w:val="num" w:pos="6480"/>
        </w:tabs>
        <w:ind w:left="6480" w:hanging="360"/>
      </w:pPr>
      <w:rPr>
        <w:rFonts w:ascii="Arial" w:hAnsi="Arial" w:hint="default"/>
      </w:rPr>
    </w:lvl>
  </w:abstractNum>
  <w:abstractNum w:abstractNumId="30">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D6A2174"/>
    <w:multiLevelType w:val="hybridMultilevel"/>
    <w:tmpl w:val="C2002280"/>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2">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F95F12"/>
    <w:multiLevelType w:val="hybridMultilevel"/>
    <w:tmpl w:val="8FCE459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5">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7">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38">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39">
    <w:nsid w:val="6D0067B1"/>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0">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41">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B537284"/>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6">
    <w:nsid w:val="7F814A9C"/>
    <w:multiLevelType w:val="hybridMultilevel"/>
    <w:tmpl w:val="1CBE22B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7"/>
  </w:num>
  <w:num w:numId="2">
    <w:abstractNumId w:val="38"/>
  </w:num>
  <w:num w:numId="3">
    <w:abstractNumId w:val="19"/>
  </w:num>
  <w:num w:numId="4">
    <w:abstractNumId w:val="27"/>
  </w:num>
  <w:num w:numId="5">
    <w:abstractNumId w:val="6"/>
  </w:num>
  <w:num w:numId="6">
    <w:abstractNumId w:val="25"/>
  </w:num>
  <w:num w:numId="7">
    <w:abstractNumId w:val="3"/>
  </w:num>
  <w:num w:numId="8">
    <w:abstractNumId w:val="30"/>
  </w:num>
  <w:num w:numId="9">
    <w:abstractNumId w:val="43"/>
  </w:num>
  <w:num w:numId="10">
    <w:abstractNumId w:val="1"/>
  </w:num>
  <w:num w:numId="11">
    <w:abstractNumId w:val="10"/>
  </w:num>
  <w:num w:numId="12">
    <w:abstractNumId w:val="7"/>
  </w:num>
  <w:num w:numId="13">
    <w:abstractNumId w:val="14"/>
  </w:num>
  <w:num w:numId="14">
    <w:abstractNumId w:val="8"/>
  </w:num>
  <w:num w:numId="15">
    <w:abstractNumId w:val="22"/>
  </w:num>
  <w:num w:numId="16">
    <w:abstractNumId w:val="24"/>
  </w:num>
  <w:num w:numId="17">
    <w:abstractNumId w:val="9"/>
  </w:num>
  <w:num w:numId="18">
    <w:abstractNumId w:val="12"/>
  </w:num>
  <w:num w:numId="19">
    <w:abstractNumId w:val="4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8"/>
  </w:num>
  <w:num w:numId="23">
    <w:abstractNumId w:val="18"/>
  </w:num>
  <w:num w:numId="24">
    <w:abstractNumId w:val="42"/>
  </w:num>
  <w:num w:numId="25">
    <w:abstractNumId w:val="13"/>
  </w:num>
  <w:num w:numId="26">
    <w:abstractNumId w:val="11"/>
  </w:num>
  <w:num w:numId="27">
    <w:abstractNumId w:val="2"/>
  </w:num>
  <w:num w:numId="28">
    <w:abstractNumId w:val="40"/>
  </w:num>
  <w:num w:numId="29">
    <w:abstractNumId w:val="0"/>
  </w:num>
  <w:num w:numId="30">
    <w:abstractNumId w:val="33"/>
  </w:num>
  <w:num w:numId="31">
    <w:abstractNumId w:val="35"/>
  </w:num>
  <w:num w:numId="32">
    <w:abstractNumId w:val="36"/>
  </w:num>
  <w:num w:numId="33">
    <w:abstractNumId w:val="32"/>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
  </w:num>
  <w:num w:numId="37">
    <w:abstractNumId w:val="5"/>
  </w:num>
  <w:num w:numId="38">
    <w:abstractNumId w:val="23"/>
  </w:num>
  <w:num w:numId="39">
    <w:abstractNumId w:val="37"/>
  </w:num>
  <w:num w:numId="40">
    <w:abstractNumId w:val="20"/>
  </w:num>
  <w:num w:numId="41">
    <w:abstractNumId w:val="26"/>
  </w:num>
  <w:num w:numId="42">
    <w:abstractNumId w:val="15"/>
  </w:num>
  <w:num w:numId="43">
    <w:abstractNumId w:val="39"/>
  </w:num>
  <w:num w:numId="44">
    <w:abstractNumId w:val="45"/>
  </w:num>
  <w:num w:numId="45">
    <w:abstractNumId w:val="46"/>
  </w:num>
  <w:num w:numId="46">
    <w:abstractNumId w:val="29"/>
  </w:num>
  <w:num w:numId="47">
    <w:abstractNumId w:val="3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014C3"/>
    <w:rsid w:val="00014C4C"/>
    <w:rsid w:val="000212CC"/>
    <w:rsid w:val="00030443"/>
    <w:rsid w:val="00033E29"/>
    <w:rsid w:val="00040152"/>
    <w:rsid w:val="00041E3E"/>
    <w:rsid w:val="00042C51"/>
    <w:rsid w:val="00047BEE"/>
    <w:rsid w:val="00050350"/>
    <w:rsid w:val="00051BEA"/>
    <w:rsid w:val="00053E3B"/>
    <w:rsid w:val="00055D29"/>
    <w:rsid w:val="00062199"/>
    <w:rsid w:val="0006346F"/>
    <w:rsid w:val="000666EC"/>
    <w:rsid w:val="0006780C"/>
    <w:rsid w:val="0007203E"/>
    <w:rsid w:val="00086137"/>
    <w:rsid w:val="00090513"/>
    <w:rsid w:val="000912D0"/>
    <w:rsid w:val="00091893"/>
    <w:rsid w:val="000971C6"/>
    <w:rsid w:val="000A27AE"/>
    <w:rsid w:val="000A3BAB"/>
    <w:rsid w:val="000A467E"/>
    <w:rsid w:val="000A5961"/>
    <w:rsid w:val="000A5BCA"/>
    <w:rsid w:val="000B4CC5"/>
    <w:rsid w:val="000B75D6"/>
    <w:rsid w:val="000C05AE"/>
    <w:rsid w:val="000C3BBF"/>
    <w:rsid w:val="000C5D05"/>
    <w:rsid w:val="000D31C0"/>
    <w:rsid w:val="000D4730"/>
    <w:rsid w:val="000D4BBC"/>
    <w:rsid w:val="000E0B70"/>
    <w:rsid w:val="000E5237"/>
    <w:rsid w:val="000E7EC1"/>
    <w:rsid w:val="000F4596"/>
    <w:rsid w:val="000F4C2B"/>
    <w:rsid w:val="000F4E74"/>
    <w:rsid w:val="000F6DDF"/>
    <w:rsid w:val="000F74C8"/>
    <w:rsid w:val="00106ACD"/>
    <w:rsid w:val="001101CE"/>
    <w:rsid w:val="0012032C"/>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6447"/>
    <w:rsid w:val="001A66B9"/>
    <w:rsid w:val="001B381D"/>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2C5E"/>
    <w:rsid w:val="00226373"/>
    <w:rsid w:val="0024057E"/>
    <w:rsid w:val="00240BD5"/>
    <w:rsid w:val="0024104B"/>
    <w:rsid w:val="00252ED3"/>
    <w:rsid w:val="00252F08"/>
    <w:rsid w:val="002533B1"/>
    <w:rsid w:val="002577E0"/>
    <w:rsid w:val="002606C8"/>
    <w:rsid w:val="00271796"/>
    <w:rsid w:val="00271D02"/>
    <w:rsid w:val="002729CA"/>
    <w:rsid w:val="00273E7D"/>
    <w:rsid w:val="00274187"/>
    <w:rsid w:val="002751F3"/>
    <w:rsid w:val="002809F2"/>
    <w:rsid w:val="00282F5D"/>
    <w:rsid w:val="002833B9"/>
    <w:rsid w:val="002901E8"/>
    <w:rsid w:val="002917F0"/>
    <w:rsid w:val="00292882"/>
    <w:rsid w:val="00294184"/>
    <w:rsid w:val="00295E66"/>
    <w:rsid w:val="002A017D"/>
    <w:rsid w:val="002A2A8C"/>
    <w:rsid w:val="002A4EC4"/>
    <w:rsid w:val="002A6BA4"/>
    <w:rsid w:val="002B250E"/>
    <w:rsid w:val="002C2142"/>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7052"/>
    <w:rsid w:val="00322320"/>
    <w:rsid w:val="0032320E"/>
    <w:rsid w:val="0032429E"/>
    <w:rsid w:val="00330536"/>
    <w:rsid w:val="0033074F"/>
    <w:rsid w:val="003358AE"/>
    <w:rsid w:val="00340992"/>
    <w:rsid w:val="0034185E"/>
    <w:rsid w:val="0034429E"/>
    <w:rsid w:val="0035044B"/>
    <w:rsid w:val="00351F80"/>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6EEB"/>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A96"/>
    <w:rsid w:val="00502CDC"/>
    <w:rsid w:val="00504ACB"/>
    <w:rsid w:val="00504FA5"/>
    <w:rsid w:val="00506F88"/>
    <w:rsid w:val="00516A05"/>
    <w:rsid w:val="00520430"/>
    <w:rsid w:val="00523097"/>
    <w:rsid w:val="005236D2"/>
    <w:rsid w:val="0052414C"/>
    <w:rsid w:val="005307AC"/>
    <w:rsid w:val="00532984"/>
    <w:rsid w:val="00533981"/>
    <w:rsid w:val="00534481"/>
    <w:rsid w:val="0053481C"/>
    <w:rsid w:val="00535CC4"/>
    <w:rsid w:val="00542C13"/>
    <w:rsid w:val="00546405"/>
    <w:rsid w:val="00550250"/>
    <w:rsid w:val="00550A9C"/>
    <w:rsid w:val="00551967"/>
    <w:rsid w:val="005530C7"/>
    <w:rsid w:val="00553F01"/>
    <w:rsid w:val="00554471"/>
    <w:rsid w:val="005569CF"/>
    <w:rsid w:val="00560E2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4337"/>
    <w:rsid w:val="005A50EC"/>
    <w:rsid w:val="005A532A"/>
    <w:rsid w:val="005A6BC9"/>
    <w:rsid w:val="005B2261"/>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F0915"/>
    <w:rsid w:val="005F7997"/>
    <w:rsid w:val="00600F21"/>
    <w:rsid w:val="00601F8A"/>
    <w:rsid w:val="0060505E"/>
    <w:rsid w:val="0061246B"/>
    <w:rsid w:val="00612FCF"/>
    <w:rsid w:val="0061345F"/>
    <w:rsid w:val="00613460"/>
    <w:rsid w:val="00614957"/>
    <w:rsid w:val="00615D7E"/>
    <w:rsid w:val="006163F7"/>
    <w:rsid w:val="00622BD6"/>
    <w:rsid w:val="0062371D"/>
    <w:rsid w:val="00630697"/>
    <w:rsid w:val="00632A79"/>
    <w:rsid w:val="00637A7C"/>
    <w:rsid w:val="00643E43"/>
    <w:rsid w:val="00645614"/>
    <w:rsid w:val="00660616"/>
    <w:rsid w:val="0066237F"/>
    <w:rsid w:val="00663F1B"/>
    <w:rsid w:val="00666022"/>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0E43"/>
    <w:rsid w:val="006F17AC"/>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7D46"/>
    <w:rsid w:val="00776B87"/>
    <w:rsid w:val="007903D0"/>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2442"/>
    <w:rsid w:val="0081363D"/>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8208C"/>
    <w:rsid w:val="008912AD"/>
    <w:rsid w:val="008928B8"/>
    <w:rsid w:val="008A0AAA"/>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52003"/>
    <w:rsid w:val="009536AE"/>
    <w:rsid w:val="009538F3"/>
    <w:rsid w:val="00956A48"/>
    <w:rsid w:val="00961BD5"/>
    <w:rsid w:val="00973E7D"/>
    <w:rsid w:val="00976054"/>
    <w:rsid w:val="009903BC"/>
    <w:rsid w:val="00994AA2"/>
    <w:rsid w:val="0099719B"/>
    <w:rsid w:val="009A3FF3"/>
    <w:rsid w:val="009A68D2"/>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E9E"/>
    <w:rsid w:val="00A3784D"/>
    <w:rsid w:val="00A4486C"/>
    <w:rsid w:val="00A472A2"/>
    <w:rsid w:val="00A47DB7"/>
    <w:rsid w:val="00A5165D"/>
    <w:rsid w:val="00A53FC3"/>
    <w:rsid w:val="00A55B62"/>
    <w:rsid w:val="00A621AE"/>
    <w:rsid w:val="00A64F58"/>
    <w:rsid w:val="00A7489B"/>
    <w:rsid w:val="00A756BA"/>
    <w:rsid w:val="00A7594D"/>
    <w:rsid w:val="00A75A4B"/>
    <w:rsid w:val="00A82CC2"/>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6812"/>
    <w:rsid w:val="00AF70C2"/>
    <w:rsid w:val="00B031E9"/>
    <w:rsid w:val="00B0387B"/>
    <w:rsid w:val="00B058EB"/>
    <w:rsid w:val="00B05B24"/>
    <w:rsid w:val="00B07225"/>
    <w:rsid w:val="00B078C0"/>
    <w:rsid w:val="00B07C33"/>
    <w:rsid w:val="00B1024F"/>
    <w:rsid w:val="00B10B1E"/>
    <w:rsid w:val="00B10C59"/>
    <w:rsid w:val="00B13C22"/>
    <w:rsid w:val="00B159C5"/>
    <w:rsid w:val="00B15FC1"/>
    <w:rsid w:val="00B17831"/>
    <w:rsid w:val="00B215E9"/>
    <w:rsid w:val="00B2710E"/>
    <w:rsid w:val="00B2774A"/>
    <w:rsid w:val="00B3641B"/>
    <w:rsid w:val="00B37019"/>
    <w:rsid w:val="00B3710B"/>
    <w:rsid w:val="00B37374"/>
    <w:rsid w:val="00B37C11"/>
    <w:rsid w:val="00B42772"/>
    <w:rsid w:val="00B42D74"/>
    <w:rsid w:val="00B43FC4"/>
    <w:rsid w:val="00B44DA1"/>
    <w:rsid w:val="00B514C8"/>
    <w:rsid w:val="00B518AC"/>
    <w:rsid w:val="00B5332C"/>
    <w:rsid w:val="00B53AEB"/>
    <w:rsid w:val="00B549A3"/>
    <w:rsid w:val="00B553C8"/>
    <w:rsid w:val="00B735B8"/>
    <w:rsid w:val="00B755B9"/>
    <w:rsid w:val="00B76EEF"/>
    <w:rsid w:val="00B8055D"/>
    <w:rsid w:val="00B80E46"/>
    <w:rsid w:val="00B90D3E"/>
    <w:rsid w:val="00B94496"/>
    <w:rsid w:val="00B94DC5"/>
    <w:rsid w:val="00B9516E"/>
    <w:rsid w:val="00B966AE"/>
    <w:rsid w:val="00BA0BD8"/>
    <w:rsid w:val="00BA14D0"/>
    <w:rsid w:val="00BA31F9"/>
    <w:rsid w:val="00BA74D2"/>
    <w:rsid w:val="00BB354E"/>
    <w:rsid w:val="00BB64DF"/>
    <w:rsid w:val="00BB77D6"/>
    <w:rsid w:val="00BB7F57"/>
    <w:rsid w:val="00BC1365"/>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3AAD"/>
    <w:rsid w:val="00C07636"/>
    <w:rsid w:val="00C10F8D"/>
    <w:rsid w:val="00C157D4"/>
    <w:rsid w:val="00C16200"/>
    <w:rsid w:val="00C23707"/>
    <w:rsid w:val="00C2555B"/>
    <w:rsid w:val="00C3303A"/>
    <w:rsid w:val="00C37C53"/>
    <w:rsid w:val="00C41CA9"/>
    <w:rsid w:val="00C465ED"/>
    <w:rsid w:val="00C57407"/>
    <w:rsid w:val="00C60C0B"/>
    <w:rsid w:val="00C65407"/>
    <w:rsid w:val="00C66F0C"/>
    <w:rsid w:val="00C7351F"/>
    <w:rsid w:val="00C816EB"/>
    <w:rsid w:val="00C83CBD"/>
    <w:rsid w:val="00C87D7C"/>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E0CAC"/>
    <w:rsid w:val="00CE2859"/>
    <w:rsid w:val="00CE30E8"/>
    <w:rsid w:val="00CE70C2"/>
    <w:rsid w:val="00CF05C7"/>
    <w:rsid w:val="00CF0FD3"/>
    <w:rsid w:val="00CF7CF9"/>
    <w:rsid w:val="00D00920"/>
    <w:rsid w:val="00D0533D"/>
    <w:rsid w:val="00D0648A"/>
    <w:rsid w:val="00D07FD6"/>
    <w:rsid w:val="00D10B89"/>
    <w:rsid w:val="00D11466"/>
    <w:rsid w:val="00D210BD"/>
    <w:rsid w:val="00D23C24"/>
    <w:rsid w:val="00D25C20"/>
    <w:rsid w:val="00D309B8"/>
    <w:rsid w:val="00D3403C"/>
    <w:rsid w:val="00D41F3B"/>
    <w:rsid w:val="00D477D0"/>
    <w:rsid w:val="00D57CB5"/>
    <w:rsid w:val="00D614D1"/>
    <w:rsid w:val="00D67D17"/>
    <w:rsid w:val="00D7109B"/>
    <w:rsid w:val="00D7275B"/>
    <w:rsid w:val="00D77D2F"/>
    <w:rsid w:val="00D84595"/>
    <w:rsid w:val="00D90CFF"/>
    <w:rsid w:val="00D95761"/>
    <w:rsid w:val="00D95DAA"/>
    <w:rsid w:val="00D95FF0"/>
    <w:rsid w:val="00D97FE1"/>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F1682"/>
    <w:rsid w:val="00DF19CA"/>
    <w:rsid w:val="00DF3FA9"/>
    <w:rsid w:val="00DF6979"/>
    <w:rsid w:val="00E047AE"/>
    <w:rsid w:val="00E07C90"/>
    <w:rsid w:val="00E10767"/>
    <w:rsid w:val="00E164A1"/>
    <w:rsid w:val="00E1783E"/>
    <w:rsid w:val="00E32A71"/>
    <w:rsid w:val="00E332DD"/>
    <w:rsid w:val="00E349BF"/>
    <w:rsid w:val="00E50E20"/>
    <w:rsid w:val="00E5121F"/>
    <w:rsid w:val="00E7092B"/>
    <w:rsid w:val="00E71A1A"/>
    <w:rsid w:val="00E71D3D"/>
    <w:rsid w:val="00E80A53"/>
    <w:rsid w:val="00E82E78"/>
    <w:rsid w:val="00E831E3"/>
    <w:rsid w:val="00E85A5A"/>
    <w:rsid w:val="00E85F0A"/>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680B"/>
    <w:rsid w:val="00FE009B"/>
    <w:rsid w:val="00FE2646"/>
    <w:rsid w:val="00FE33DB"/>
    <w:rsid w:val="00FE4AA4"/>
    <w:rsid w:val="00FF0B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F353-B795-4F8D-8098-3EDF0DC8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mmcdermott</cp:lastModifiedBy>
  <cp:revision>2</cp:revision>
  <cp:lastPrinted>2018-02-19T17:05:00Z</cp:lastPrinted>
  <dcterms:created xsi:type="dcterms:W3CDTF">2018-04-10T16:31:00Z</dcterms:created>
  <dcterms:modified xsi:type="dcterms:W3CDTF">2018-04-10T16:31:00Z</dcterms:modified>
</cp:coreProperties>
</file>